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8CF3E" w14:textId="77777777" w:rsidR="00984808" w:rsidRPr="00984808" w:rsidRDefault="00984808" w:rsidP="00984808">
      <w:pPr>
        <w:rPr>
          <w:b/>
          <w:bCs/>
        </w:rPr>
      </w:pPr>
      <w:r w:rsidRPr="00984808">
        <w:rPr>
          <w:b/>
          <w:bCs/>
        </w:rPr>
        <w:t>Actinic_Keratosis.mp4 — Actinic Keratosis</w:t>
      </w:r>
    </w:p>
    <w:p w14:paraId="7B3321DC" w14:textId="77777777" w:rsidR="00984808" w:rsidRPr="00984808" w:rsidRDefault="00984808" w:rsidP="00984808">
      <w:r w:rsidRPr="00984808">
        <w:rPr>
          <w:b/>
          <w:bCs/>
        </w:rPr>
        <w:t>[Speaker A]:</w:t>
      </w:r>
      <w:r w:rsidRPr="00984808">
        <w:t xml:space="preserve"> We are at the beach with an acting crew to learn about actinic keratosis. Actinic keratoses present as scaly red papules and plaques on sun-damaged areas, which is why we're at the beach. Their characteristic scaly red appearance is shown by the greedy, scaly red sand grains in this bucket. </w:t>
      </w:r>
      <w:proofErr w:type="gramStart"/>
      <w:r w:rsidRPr="00984808">
        <w:t>Take a look</w:t>
      </w:r>
      <w:proofErr w:type="gramEnd"/>
      <w:r w:rsidRPr="00984808">
        <w:t xml:space="preserve"> at this beehive that resembles a sun. This represents UVB, as shown by the bees around the sun-shaped hive, which emits UVB radiation. UVB induces the formation of thymidine dimers, which is represented by the director holding a thymidine timer.</w:t>
      </w:r>
    </w:p>
    <w:p w14:paraId="73A6F8CB" w14:textId="77777777" w:rsidR="00984808" w:rsidRPr="00984808" w:rsidRDefault="00984808" w:rsidP="00984808">
      <w:r w:rsidRPr="00984808">
        <w:rPr>
          <w:b/>
          <w:bCs/>
        </w:rPr>
        <w:t>[Speaker B]:</w:t>
      </w:r>
      <w:r w:rsidRPr="00984808">
        <w:t> Hurry up with the scene.</w:t>
      </w:r>
    </w:p>
    <w:p w14:paraId="67A377F5" w14:textId="77777777" w:rsidR="00984808" w:rsidRPr="00984808" w:rsidRDefault="00984808" w:rsidP="00984808">
      <w:r w:rsidRPr="00984808">
        <w:rPr>
          <w:b/>
          <w:bCs/>
        </w:rPr>
        <w:t>[Speaker A]:</w:t>
      </w:r>
      <w:r w:rsidRPr="00984808">
        <w:t xml:space="preserve"> Sheesh. And he has every right to be mad. Just look at this clapperboard showing that it's take 53. This represents P53 mutations that occur within keratinocytes, resulting in impaired apoptosis. Impaired apoptosis is shown by this rigid metal balloon that's unable to pop, or unable to undergo apoptosis. Histology will show basal layer atypia limited to the lower one-third of the epidermis, with budding, finger-like projections into the dermis. This is represented by the purple atypical seaweed budding around the base of the stage. These actors really take pride in their work. This flag symbolizes the flag sign on histology, which is seen as overlying parakeratosis, which appears pink, alternating with </w:t>
      </w:r>
      <w:proofErr w:type="spellStart"/>
      <w:r w:rsidRPr="00984808">
        <w:t>orthohyperkeratosis</w:t>
      </w:r>
      <w:proofErr w:type="spellEnd"/>
      <w:r w:rsidRPr="00984808">
        <w:t xml:space="preserve">, which appears blue. Treatment of actinic keratosis involves destructive measures like cryotherapy, shown by this man cooling off with a </w:t>
      </w:r>
      <w:proofErr w:type="spellStart"/>
      <w:r w:rsidRPr="00984808">
        <w:t>cryo</w:t>
      </w:r>
      <w:proofErr w:type="spellEnd"/>
      <w:r w:rsidRPr="00984808">
        <w:t xml:space="preserve"> canister, and topical five-fluorouracil, which can also be used, especially for field treatment. This is shown by the angry producer holding up five fingers. And he's so mad that he's telling the actors FU, as another reminder of fluorouracil. Actinic keratoses can be precursors to squamous cell carcinoma, with a rate of transformation being less than 0.1% per year. This is shown by the angry cancer crab on top of the box.</w:t>
      </w:r>
    </w:p>
    <w:p w14:paraId="053DE7B8" w14:textId="77777777" w:rsidR="00984808" w:rsidRPr="00984808" w:rsidRDefault="00984808" w:rsidP="00984808">
      <w:r w:rsidRPr="00984808">
        <w:t xml:space="preserve">Okay, let's recap the symbols one more time. We're with an acting crew to learn about actinic keratosis, and the scene takes place at the beach to represent its association with chronic sun exposure. The scaly red grains in the bucket represent the scaly red papules and plaques of AKs seen on sun-damaged areas. The beehive resembling the sun indicates the role of UVB, and the director's thymidine timer signifies UVB-induced thymidine dimers that play a role in the pathogenesis of AKs. The clapperboard showing take 53 symbolizes P53 mutations in keratinocytes, which leads to impaired apoptosis, as depicted by the rigid balloon that's unable to pop. Histologically, basal layer atypia is limited to the lower third of the </w:t>
      </w:r>
      <w:proofErr w:type="gramStart"/>
      <w:r w:rsidRPr="00984808">
        <w:t>epidermis, and</w:t>
      </w:r>
      <w:proofErr w:type="gramEnd"/>
      <w:r w:rsidRPr="00984808">
        <w:t xml:space="preserve"> is shown by the purple atypical seaweed budding around the base of the stage. The actor's flag illustrates the flag sign on histology, which is parakeratosis alternating with </w:t>
      </w:r>
      <w:proofErr w:type="spellStart"/>
      <w:r w:rsidRPr="00984808">
        <w:t>orthohyperkeratosis</w:t>
      </w:r>
      <w:proofErr w:type="spellEnd"/>
      <w:r w:rsidRPr="00984808">
        <w:t xml:space="preserve">. For treatment, the man with the </w:t>
      </w:r>
      <w:proofErr w:type="spellStart"/>
      <w:r w:rsidRPr="00984808">
        <w:t>cryo</w:t>
      </w:r>
      <w:proofErr w:type="spellEnd"/>
      <w:r w:rsidRPr="00984808">
        <w:t xml:space="preserve"> canister symbolizes cryotherapy, while the angry producer with five fingers represents five-fluorouracil. Lastly, AKs can be a precursor for squamous cell carcinoma, as shown by this angry, scaly, squamous crab. That's it for actinic keratosis. Let's head over to the afterparty to learn more about squamous cell carcinoma in situ, or Bowen's disease. See you there.</w:t>
      </w:r>
    </w:p>
    <w:p w14:paraId="070BDE88"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9D8"/>
    <w:rsid w:val="0005428C"/>
    <w:rsid w:val="003D211A"/>
    <w:rsid w:val="00442768"/>
    <w:rsid w:val="006349D8"/>
    <w:rsid w:val="00984808"/>
    <w:rsid w:val="00B70F62"/>
    <w:rsid w:val="00D57A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7A4788-F3DE-475E-9931-BFC43F77A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9D8"/>
    <w:rPr>
      <w:rFonts w:eastAsiaTheme="majorEastAsia" w:cstheme="majorBidi"/>
      <w:color w:val="272727" w:themeColor="text1" w:themeTint="D8"/>
    </w:rPr>
  </w:style>
  <w:style w:type="paragraph" w:styleId="Title">
    <w:name w:val="Title"/>
    <w:basedOn w:val="Normal"/>
    <w:next w:val="Normal"/>
    <w:link w:val="TitleChar"/>
    <w:uiPriority w:val="10"/>
    <w:qFormat/>
    <w:rsid w:val="00634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9D8"/>
    <w:pPr>
      <w:spacing w:before="160"/>
      <w:jc w:val="center"/>
    </w:pPr>
    <w:rPr>
      <w:i/>
      <w:iCs/>
      <w:color w:val="404040" w:themeColor="text1" w:themeTint="BF"/>
    </w:rPr>
  </w:style>
  <w:style w:type="character" w:customStyle="1" w:styleId="QuoteChar">
    <w:name w:val="Quote Char"/>
    <w:basedOn w:val="DefaultParagraphFont"/>
    <w:link w:val="Quote"/>
    <w:uiPriority w:val="29"/>
    <w:rsid w:val="006349D8"/>
    <w:rPr>
      <w:i/>
      <w:iCs/>
      <w:color w:val="404040" w:themeColor="text1" w:themeTint="BF"/>
    </w:rPr>
  </w:style>
  <w:style w:type="paragraph" w:styleId="ListParagraph">
    <w:name w:val="List Paragraph"/>
    <w:basedOn w:val="Normal"/>
    <w:uiPriority w:val="34"/>
    <w:qFormat/>
    <w:rsid w:val="006349D8"/>
    <w:pPr>
      <w:ind w:left="720"/>
      <w:contextualSpacing/>
    </w:pPr>
  </w:style>
  <w:style w:type="character" w:styleId="IntenseEmphasis">
    <w:name w:val="Intense Emphasis"/>
    <w:basedOn w:val="DefaultParagraphFont"/>
    <w:uiPriority w:val="21"/>
    <w:qFormat/>
    <w:rsid w:val="006349D8"/>
    <w:rPr>
      <w:i/>
      <w:iCs/>
      <w:color w:val="0F4761" w:themeColor="accent1" w:themeShade="BF"/>
    </w:rPr>
  </w:style>
  <w:style w:type="paragraph" w:styleId="IntenseQuote">
    <w:name w:val="Intense Quote"/>
    <w:basedOn w:val="Normal"/>
    <w:next w:val="Normal"/>
    <w:link w:val="IntenseQuoteChar"/>
    <w:uiPriority w:val="30"/>
    <w:qFormat/>
    <w:rsid w:val="00634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9D8"/>
    <w:rPr>
      <w:i/>
      <w:iCs/>
      <w:color w:val="0F4761" w:themeColor="accent1" w:themeShade="BF"/>
    </w:rPr>
  </w:style>
  <w:style w:type="character" w:styleId="IntenseReference">
    <w:name w:val="Intense Reference"/>
    <w:basedOn w:val="DefaultParagraphFont"/>
    <w:uiPriority w:val="32"/>
    <w:qFormat/>
    <w:rsid w:val="006349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492</Words>
  <Characters>2809</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2</cp:revision>
  <dcterms:created xsi:type="dcterms:W3CDTF">2026-04-19T23:53:00Z</dcterms:created>
  <dcterms:modified xsi:type="dcterms:W3CDTF">2026-04-19T23:53:00Z</dcterms:modified>
</cp:coreProperties>
</file>