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2EC2" w14:textId="77777777" w:rsidR="003E1413" w:rsidRPr="003E1413" w:rsidRDefault="003E1413" w:rsidP="003E1413">
      <w:pPr>
        <w:rPr>
          <w:b/>
          <w:bCs/>
        </w:rPr>
      </w:pPr>
      <w:r w:rsidRPr="003E1413">
        <w:rPr>
          <w:b/>
          <w:bCs/>
        </w:rPr>
        <w:t>Paraneoplastic_Syndromes_-_Cutaneous_Metastases.mp4 — Paraneoplastic Syndromes &amp; Cutaneous Metastases (Part 1)</w:t>
      </w:r>
    </w:p>
    <w:p w14:paraId="6BE8AB28" w14:textId="77777777" w:rsidR="003E1413" w:rsidRPr="003E1413" w:rsidRDefault="003E1413" w:rsidP="003E1413">
      <w:r w:rsidRPr="003E1413">
        <w:t xml:space="preserve">I'm a plastic girl in a plastic world. </w:t>
      </w:r>
      <w:proofErr w:type="spellStart"/>
      <w:r w:rsidRPr="003E1413">
        <w:t>Perineoplastics</w:t>
      </w:r>
      <w:proofErr w:type="spellEnd"/>
      <w:r w:rsidRPr="003E1413">
        <w:t xml:space="preserve">, </w:t>
      </w:r>
      <w:proofErr w:type="spellStart"/>
      <w:r w:rsidRPr="003E1413">
        <w:t>dermatographics</w:t>
      </w:r>
      <w:proofErr w:type="spellEnd"/>
      <w:r w:rsidRPr="003E1413">
        <w:t xml:space="preserve">. All right. All right, all right. I'm done. I'm done. But hopefully you got the point that we're going to be covering paraneoplastic syndromes represented by the plastic dolls. Let's start with the doll with big lips. She's representing acquired angioedema, which is characterized by the classic swollen lips. She's sipping a lime drink with one finger to symbolize that acquired angioedema type one is associated with lymphoproliferative disease. That's limes for lymphoproliferative. Behind her, another doll holds up two fingers and is holding an antibody-shaped microphone. This represents acquired angioedema type two, which is linked to autoimmune disease, hence the antibody to show autoimmunity. Next, we see a dropped C-shaped gun, indicating decreased C1 esterase inhibitor activity or C1INH activity. This is a common feature in both hereditary and acquired angioedema. How do we differentiate them though? Look at the dropped one cent penny symbolizing decreased C1Q levels that are present in acquired </w:t>
      </w:r>
      <w:proofErr w:type="gramStart"/>
      <w:r w:rsidRPr="003E1413">
        <w:t>angioedema, but</w:t>
      </w:r>
      <w:proofErr w:type="gramEnd"/>
      <w:r w:rsidRPr="003E1413">
        <w:t xml:space="preserve"> distinguish it from the hereditary form where we don't see the same finding. The doll's two shoes touching the floor remind us of decreased C2 and C4 levels in this condition. Remember the numerical rhyming system again, that's shoe for C2 and floor for C4. All right, let's move on. This fish inside a bowl represents the next paraneoplastic syndrome, which is acquired ichthyosis. Ichthyosis means fish-like, which is why we use a fish. This condition is characterized by adherent polygonal scales and keratosis as shown by the polygonal-shaped coral furniture. The fish is splashing water onto the doll's legs to symbolize that this condition usually affects the lower extremities, particularly the extensor surfaces. Notice that she's wearing </w:t>
      </w:r>
      <w:proofErr w:type="spellStart"/>
      <w:r w:rsidRPr="003E1413">
        <w:t>bandaids</w:t>
      </w:r>
      <w:proofErr w:type="spellEnd"/>
      <w:r w:rsidRPr="003E1413">
        <w:t xml:space="preserve"> to cover her elbows and her knees, reminding us that this condition usually spares the flexural creases. The lime splashing out of the fishbowl indicates the association of acquired ichthyosis with Hodgkin and non-Hodgkin lymphoma. Again, that's lime for lymphoma. Check out this basic doll trying to go back to a black and white world. She doesn't want to be in a pink world. Uh, so basic. The basic doll represents </w:t>
      </w:r>
      <w:proofErr w:type="spellStart"/>
      <w:r w:rsidRPr="003E1413">
        <w:t>Bazex</w:t>
      </w:r>
      <w:proofErr w:type="spellEnd"/>
      <w:r w:rsidRPr="003E1413">
        <w:t xml:space="preserve"> syndrome, also known as </w:t>
      </w:r>
      <w:proofErr w:type="spellStart"/>
      <w:r w:rsidRPr="003E1413">
        <w:t>acrokeratosis</w:t>
      </w:r>
      <w:proofErr w:type="spellEnd"/>
      <w:r w:rsidRPr="003E1413">
        <w:t xml:space="preserve"> </w:t>
      </w:r>
      <w:proofErr w:type="spellStart"/>
      <w:r w:rsidRPr="003E1413">
        <w:t>paraneoplastica</w:t>
      </w:r>
      <w:proofErr w:type="spellEnd"/>
      <w:r w:rsidRPr="003E1413">
        <w:t xml:space="preserve">. Her purple mask on the nose symbolizes the symmetric erythematous to violaceous psoriasiform plaques that are classically seen on the nasal bridge. She's got on purple earrings to represent similar lesions on the helices of the ears. Finally, her purple gloves and shoes are there to remind us that these lesions are also present on the distal extremities. </w:t>
      </w:r>
      <w:proofErr w:type="gramStart"/>
      <w:r w:rsidRPr="003E1413">
        <w:t>Take a look</w:t>
      </w:r>
      <w:proofErr w:type="gramEnd"/>
      <w:r w:rsidRPr="003E1413">
        <w:t xml:space="preserve"> at her skateboard, which is oddly shaped like a fingernail and has horizontal and vertical lines. This represents horizontal and longitudinal nail ridging that's seen in </w:t>
      </w:r>
      <w:proofErr w:type="spellStart"/>
      <w:r w:rsidRPr="003E1413">
        <w:t>Bazex</w:t>
      </w:r>
      <w:proofErr w:type="spellEnd"/>
      <w:r w:rsidRPr="003E1413">
        <w:t xml:space="preserve"> syndrome. Notice that she's breathing into a paper lunch bag, reminding us of the association with cancers of the upper aerodigestive tract. Just think of her breathing for aero and the fact that it's a lunch bag for digestive. The next doll shaved her head representing alopecia </w:t>
      </w:r>
      <w:proofErr w:type="spellStart"/>
      <w:r w:rsidRPr="003E1413">
        <w:t>neoplastica</w:t>
      </w:r>
      <w:proofErr w:type="spellEnd"/>
      <w:r w:rsidRPr="003E1413">
        <w:t xml:space="preserve">, a localized scarring alopecia that's secondary to dermal infiltration by metastatic carcinoma. To remind you that it's specifically associated with metastatic breast cancer, she's wearing a cancer crab-shaped bra on her breasts. For the last doll, check out this mother caressing her baby representing carcinoma </w:t>
      </w:r>
      <w:proofErr w:type="spellStart"/>
      <w:r w:rsidRPr="003E1413">
        <w:t>en</w:t>
      </w:r>
      <w:proofErr w:type="spellEnd"/>
      <w:r w:rsidRPr="003E1413">
        <w:t xml:space="preserve"> </w:t>
      </w:r>
      <w:proofErr w:type="spellStart"/>
      <w:r w:rsidRPr="003E1413">
        <w:t>cuirasse</w:t>
      </w:r>
      <w:proofErr w:type="spellEnd"/>
      <w:r w:rsidRPr="003E1413">
        <w:t xml:space="preserve">, also known as carcinoma </w:t>
      </w:r>
      <w:proofErr w:type="spellStart"/>
      <w:r w:rsidRPr="003E1413">
        <w:t>erysipeloides</w:t>
      </w:r>
      <w:proofErr w:type="spellEnd"/>
      <w:r w:rsidRPr="003E1413">
        <w:t xml:space="preserve">. The baby is holding an orange to symbolize the indurated skin with an orange peel-like </w:t>
      </w:r>
      <w:proofErr w:type="spellStart"/>
      <w:r w:rsidRPr="003E1413">
        <w:t>peau</w:t>
      </w:r>
      <w:proofErr w:type="spellEnd"/>
      <w:r w:rsidRPr="003E1413">
        <w:t xml:space="preserve"> </w:t>
      </w:r>
      <w:proofErr w:type="spellStart"/>
      <w:r w:rsidRPr="003E1413">
        <w:t>d'orange</w:t>
      </w:r>
      <w:proofErr w:type="spellEnd"/>
      <w:r w:rsidRPr="003E1413">
        <w:t xml:space="preserve"> appearance. Finally, this mom is also wearing a cancer crab bra highlighting that this condition is commonly due to metastatic breast carcinoma infiltrating into the lymphatic vessels. This leads to </w:t>
      </w:r>
      <w:proofErr w:type="spellStart"/>
      <w:r w:rsidRPr="003E1413">
        <w:t>lymphedematous</w:t>
      </w:r>
      <w:proofErr w:type="spellEnd"/>
      <w:r w:rsidRPr="003E1413">
        <w:t xml:space="preserve"> changes of the skin and the clinical presentation of erythema and induration.</w:t>
      </w:r>
    </w:p>
    <w:p w14:paraId="57FAFFD6" w14:textId="77777777" w:rsidR="003E1413" w:rsidRPr="003E1413" w:rsidRDefault="003E1413" w:rsidP="003E1413">
      <w:r w:rsidRPr="003E1413">
        <w:t xml:space="preserve">All right, let's review. The big lip doll represents acquired angioedema and she's sipping a lime drink and holding up one finger, signifying acquired angioedema type one, which is usually </w:t>
      </w:r>
      <w:r w:rsidRPr="003E1413">
        <w:lastRenderedPageBreak/>
        <w:t xml:space="preserve">associated with a lymphoproliferative disease. The doll holding up two fingers represents acquired angioedema type two, which is associated with autoimmune diseases, hence the antibody-shaped microphone. The C-shaped gun on the ground symbolizes decreased C1 esterase inhibitor activity, while the one cent penny also on the ground symbolizes decreased C1Q levels. This can help distinguish the acquired form from the hereditary form since C1Q levels are typically decreased in the acquired form, but not in the hereditary form of angioedema. The two shoes on the four </w:t>
      </w:r>
      <w:proofErr w:type="gramStart"/>
      <w:r w:rsidRPr="003E1413">
        <w:t>floor</w:t>
      </w:r>
      <w:proofErr w:type="gramEnd"/>
      <w:r w:rsidRPr="003E1413">
        <w:t xml:space="preserve"> depict decreased C2 and C4 levels. The ichthyosis fish illustrates acquired ichthyosis. Its polygon-shaped furniture represents the adherent polygonal scales and keratosis. The fish is splashing water onto the doll's legs to symbolize that the condition usually affects the lower extremities favouring the extensors. The doll has </w:t>
      </w:r>
      <w:proofErr w:type="spellStart"/>
      <w:r w:rsidRPr="003E1413">
        <w:t>bandaids</w:t>
      </w:r>
      <w:proofErr w:type="spellEnd"/>
      <w:r w:rsidRPr="003E1413">
        <w:t xml:space="preserve"> on her elbows and knees to protect them from the water, a way to show that the condition spares the flexural creases. Finally, the lime popping out of the bowl reminds us that it's associated with Hodgkin and non-Hodgkin lymphoma or lymphoma. The basic Barbie wanting to live in a basic black and white world represents </w:t>
      </w:r>
      <w:proofErr w:type="spellStart"/>
      <w:r w:rsidRPr="003E1413">
        <w:t>Bazex</w:t>
      </w:r>
      <w:proofErr w:type="spellEnd"/>
      <w:r w:rsidRPr="003E1413">
        <w:t xml:space="preserve"> syndrome, aka </w:t>
      </w:r>
      <w:proofErr w:type="spellStart"/>
      <w:r w:rsidRPr="003E1413">
        <w:t>acrokeratosis</w:t>
      </w:r>
      <w:proofErr w:type="spellEnd"/>
      <w:r w:rsidRPr="003E1413">
        <w:t xml:space="preserve"> </w:t>
      </w:r>
      <w:proofErr w:type="spellStart"/>
      <w:r w:rsidRPr="003E1413">
        <w:t>paraneoplastica</w:t>
      </w:r>
      <w:proofErr w:type="spellEnd"/>
      <w:r w:rsidRPr="003E1413">
        <w:t xml:space="preserve">. Her purple nasal mask represents the symmetric erythematous to violaceous psoriasiform plaques that typically affect the nasal bridge. These lesions may also involve the helices as shown by her purple earrings as well as the distal extremities as shown by her purple gloves and shoes. Her fingernail-shaped skateboard with horizontal and vertical ridges indicates horizontal and longitudinal nail ridging that's seen in </w:t>
      </w:r>
      <w:proofErr w:type="spellStart"/>
      <w:r w:rsidRPr="003E1413">
        <w:t>Bazex</w:t>
      </w:r>
      <w:proofErr w:type="spellEnd"/>
      <w:r w:rsidRPr="003E1413">
        <w:t xml:space="preserve"> syndrome. Finally, she's breathing into a paper lunch bag as </w:t>
      </w:r>
      <w:proofErr w:type="spellStart"/>
      <w:r w:rsidRPr="003E1413">
        <w:t>Bazex</w:t>
      </w:r>
      <w:proofErr w:type="spellEnd"/>
      <w:r w:rsidRPr="003E1413">
        <w:t xml:space="preserve"> syndrome is typically associated with upper aerodigestive tract cancers. That's a wrap for today's </w:t>
      </w:r>
      <w:proofErr w:type="spellStart"/>
      <w:r w:rsidRPr="003E1413">
        <w:t>dermatographics</w:t>
      </w:r>
      <w:proofErr w:type="spellEnd"/>
      <w:r w:rsidRPr="003E1413">
        <w:t>. Let's head out of the dollhouse and go to the bachelor pad onto the plastic Ken dolls.</w:t>
      </w:r>
    </w:p>
    <w:p w14:paraId="53359A92" w14:textId="77777777" w:rsidR="003E1413" w:rsidRPr="003E1413" w:rsidRDefault="003E1413" w:rsidP="003E1413">
      <w:r w:rsidRPr="003E1413">
        <w:pict w14:anchorId="0EF4C7D0">
          <v:rect id="_x0000_i1031" style="width:0;height:.75pt" o:hralign="center" o:hrstd="t" o:hr="t" fillcolor="#a0a0a0" stroked="f"/>
        </w:pict>
      </w:r>
    </w:p>
    <w:p w14:paraId="71984C5C" w14:textId="77777777" w:rsidR="003E1413" w:rsidRDefault="003E1413">
      <w:pPr>
        <w:rPr>
          <w:b/>
          <w:bCs/>
        </w:rPr>
      </w:pPr>
      <w:r>
        <w:rPr>
          <w:b/>
          <w:bCs/>
        </w:rPr>
        <w:br w:type="page"/>
      </w:r>
    </w:p>
    <w:p w14:paraId="4A77A71C" w14:textId="1F469394" w:rsidR="003E1413" w:rsidRPr="003E1413" w:rsidRDefault="003E1413" w:rsidP="003E1413">
      <w:pPr>
        <w:rPr>
          <w:b/>
          <w:bCs/>
        </w:rPr>
      </w:pPr>
      <w:r w:rsidRPr="003E1413">
        <w:rPr>
          <w:b/>
          <w:bCs/>
        </w:rPr>
        <w:lastRenderedPageBreak/>
        <w:t>Paraneoplastic_Syndromes_-_Cutaneous_Metastases_2.mp4 — Paraneoplastic Syndromes &amp; Cutaneous Metastases (Part 2)</w:t>
      </w:r>
    </w:p>
    <w:p w14:paraId="6B52AF5E" w14:textId="77777777" w:rsidR="003E1413" w:rsidRPr="003E1413" w:rsidRDefault="003E1413" w:rsidP="003E1413">
      <w:r w:rsidRPr="003E1413">
        <w:rPr>
          <w:b/>
          <w:bCs/>
        </w:rPr>
        <w:t>[Speaker A]:</w:t>
      </w:r>
      <w:r w:rsidRPr="003E1413">
        <w:t xml:space="preserve"> Welcome to Ken's crib. Here we'll cover part two of the paraneoplastic syndrome series with our friend Plastic Ken. Plastic Ken is friendly. Don't let that evil grin </w:t>
      </w:r>
      <w:proofErr w:type="gramStart"/>
      <w:r w:rsidRPr="003E1413">
        <w:t>fool</w:t>
      </w:r>
      <w:proofErr w:type="gramEnd"/>
      <w:r w:rsidRPr="003E1413">
        <w:t xml:space="preserve"> you. This evil grin represents anti-</w:t>
      </w:r>
      <w:proofErr w:type="spellStart"/>
      <w:r w:rsidRPr="003E1413">
        <w:t>epilegrin</w:t>
      </w:r>
      <w:proofErr w:type="spellEnd"/>
      <w:r w:rsidRPr="003E1413">
        <w:t xml:space="preserve"> cicatricial pemphigoid, a severe scarring mucocutaneous bullous disease. This condition can impact the eyes, symbolized by Ken wearing red goggles. The red lollipop that Ken is licking indicates that the mouth can also be affected. His torn pants and open zipper highlight the involvement of the genitalia and skin. Ken's pet lamb with five fingers branded on its coat signifies that the antibodies in this condition target laminin five, specifically the alpha three subunit, indicated by the lamb's three-shaped tail. Who's looking over this sheep anyway? Check out the shepherd wearing a lung vest pointing to the association with adenocarcinomas like lung cancer. His intestinal padding symbolizes the additional association with adenocarcinomas of the gastrointestinal tract. Hey, Barbie doll, want to go for a ride?</w:t>
      </w:r>
    </w:p>
    <w:p w14:paraId="5E1E8CF4" w14:textId="77777777" w:rsidR="003E1413" w:rsidRPr="003E1413" w:rsidRDefault="003E1413" w:rsidP="003E1413">
      <w:r w:rsidRPr="003E1413">
        <w:rPr>
          <w:b/>
          <w:bCs/>
        </w:rPr>
        <w:t>[Speaker B]:</w:t>
      </w:r>
      <w:r w:rsidRPr="003E1413">
        <w:t> Sure, Ken.</w:t>
      </w:r>
    </w:p>
    <w:p w14:paraId="55124461" w14:textId="77777777" w:rsidR="003E1413" w:rsidRPr="003E1413" w:rsidRDefault="003E1413" w:rsidP="003E1413">
      <w:r w:rsidRPr="003E1413">
        <w:rPr>
          <w:b/>
          <w:bCs/>
        </w:rPr>
        <w:t>[Speaker A]:</w:t>
      </w:r>
      <w:r w:rsidRPr="003E1413">
        <w:t xml:space="preserve"> This car symbolizes carcinoid syndrome. The driver Ken has a mild pink sunburn on his head, neck, and upper body. This represents the characteristic flushing with </w:t>
      </w:r>
      <w:proofErr w:type="spellStart"/>
      <w:r w:rsidRPr="003E1413">
        <w:t>scarlike</w:t>
      </w:r>
      <w:proofErr w:type="spellEnd"/>
      <w:r w:rsidRPr="003E1413">
        <w:t xml:space="preserve"> colour and mottled red patches. He's holding up a pill, as this is often referred to as a pellagra-like dermatitis. Is that car leaking brown oil? This leak from the car indicates that diarrhoea may also be seen in carcinoid syndrome. In the back of the car, this kid blowing a wheezing party streamer symbolizes wheezing, which is another common feature seen in carcinoid syndrome. Let's say you have a patient who fits this picture. How do you test for carcinoid syndrome? Just remember this kid doing a karate kick shouting, "Hiya!" This represents elevated five HIAA levels in the urine. As a subtle reminder that it's the urine levels of five HIAA. He's wearing a yellow belt. All I'm going to say is that that belt used to be white. Chuck Norris, more like Yuck Norris. Oof. And he kicked his mom right in the liver, emphasizing that metastasis to the liver is typically required for midgut tumours to produce carcinoid syndrome. The pen in her right pocket symbolizes that the appendix is the most common location for primary carcinoid tumours, and these rarely metastasize, staying put just like the pen stuck in her pocket. What is it with these violent kids? This other kid kicking his mom in the chest and abdomen represents bronchial and gastric carcinoid tumours that may cause flushing without liver metastasis. That's why she doesn't have a liver like the other mom. These are typically associated with right-sided cardiac valvular fibrosis in 60% of cases. Remember this by the broken heart tattoo on her right arm. As an additional reminder that it's the right side of the heart, we placed them on the right side of this graphic. Finally, we have </w:t>
      </w:r>
      <w:proofErr w:type="spellStart"/>
      <w:r w:rsidRPr="003E1413">
        <w:t>Cryo</w:t>
      </w:r>
      <w:proofErr w:type="spellEnd"/>
      <w:r w:rsidRPr="003E1413">
        <w:t xml:space="preserve"> Ken holding up one finger to indicate cryoglobulinemia type one. Ken's purple gloves and earmuffs highlight the retiform purpura and necrosis on cool acral sites like the hands and ears. In typical Ken fashion, he's looking at his clone in the mirror, denoting that this condition is due to a monoclonal gammopathy such as multiple myeloma, B-cell lymphoma, or Waldenström macroglobulinemia.</w:t>
      </w:r>
    </w:p>
    <w:p w14:paraId="38D631FA" w14:textId="77777777" w:rsidR="003E1413" w:rsidRPr="003E1413" w:rsidRDefault="003E1413" w:rsidP="003E1413">
      <w:r w:rsidRPr="003E1413">
        <w:t>Time to review. Ken's evil grin represents anti-</w:t>
      </w:r>
      <w:proofErr w:type="spellStart"/>
      <w:r w:rsidRPr="003E1413">
        <w:t>epilegrin</w:t>
      </w:r>
      <w:proofErr w:type="spellEnd"/>
      <w:r w:rsidRPr="003E1413">
        <w:t xml:space="preserve"> cicatricial pemphigoid. The red goggles indicate eye involvement, while the red lollipop signifies mouth involvement. His torn pants and open zipper represent genitalia and skin involvement. The lamb with a five-finger branding on the fur and a three-shaped tail indicates that laminin five and its alpha three subunit are specifically involved in this condition. The shepherd Ken in a lung vest reminds us of the association with lung adenocarcinomas, and the intestinal padding indicates GI tract adenocarcinomas. The car in the driveway represents carcinoid syndrome. Driver Ken's sunburn illustrates the characteristic flushing with the pill representing a pellagra-like dermatitis. The </w:t>
      </w:r>
      <w:r w:rsidRPr="003E1413">
        <w:lastRenderedPageBreak/>
        <w:t xml:space="preserve">car's brown oil leak indicates that diarrhoea may also be present. In the back, the child with a wheezy party streamer represents wheezing, which can also be seen in carcinoid syndrome. And Yuck Norris over there shouting, "Hiya!" indicates elevated five HIAA levels in the urine, hence the yellow belt. He's kicking the liver to remind us of the need for liver metastasis in midgut tumours </w:t>
      </w:r>
      <w:proofErr w:type="gramStart"/>
      <w:r w:rsidRPr="003E1413">
        <w:t>in order to</w:t>
      </w:r>
      <w:proofErr w:type="gramEnd"/>
      <w:r w:rsidRPr="003E1413">
        <w:t xml:space="preserve"> </w:t>
      </w:r>
      <w:proofErr w:type="gramStart"/>
      <w:r w:rsidRPr="003E1413">
        <w:t>actually produce</w:t>
      </w:r>
      <w:proofErr w:type="gramEnd"/>
      <w:r w:rsidRPr="003E1413">
        <w:t xml:space="preserve"> carcinoid syndrome. A pen in mom's right pocket indicates that appendix carcinoid tumours are the most common and usually don't metastasize, staying put just like that pen in her right pocket. On the right side of the graphic, the child kicking the chest and abdomen represents bronchial and gastric carcinoid tumours. That's all for now. We'll see you in the next </w:t>
      </w:r>
      <w:proofErr w:type="spellStart"/>
      <w:r w:rsidRPr="003E1413">
        <w:t>dermatographix</w:t>
      </w:r>
      <w:proofErr w:type="spellEnd"/>
      <w:r w:rsidRPr="003E1413">
        <w:t>.</w:t>
      </w:r>
    </w:p>
    <w:p w14:paraId="6A1ECE10"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F1"/>
    <w:rsid w:val="0005428C"/>
    <w:rsid w:val="003D211A"/>
    <w:rsid w:val="003E1413"/>
    <w:rsid w:val="00442768"/>
    <w:rsid w:val="00B70F62"/>
    <w:rsid w:val="00D379F1"/>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492980-DD2B-44F6-8BE6-134638C6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9F1"/>
    <w:rPr>
      <w:rFonts w:eastAsiaTheme="majorEastAsia" w:cstheme="majorBidi"/>
      <w:color w:val="272727" w:themeColor="text1" w:themeTint="D8"/>
    </w:rPr>
  </w:style>
  <w:style w:type="paragraph" w:styleId="Title">
    <w:name w:val="Title"/>
    <w:basedOn w:val="Normal"/>
    <w:next w:val="Normal"/>
    <w:link w:val="TitleChar"/>
    <w:uiPriority w:val="10"/>
    <w:qFormat/>
    <w:rsid w:val="00D37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9F1"/>
    <w:pPr>
      <w:spacing w:before="160"/>
      <w:jc w:val="center"/>
    </w:pPr>
    <w:rPr>
      <w:i/>
      <w:iCs/>
      <w:color w:val="404040" w:themeColor="text1" w:themeTint="BF"/>
    </w:rPr>
  </w:style>
  <w:style w:type="character" w:customStyle="1" w:styleId="QuoteChar">
    <w:name w:val="Quote Char"/>
    <w:basedOn w:val="DefaultParagraphFont"/>
    <w:link w:val="Quote"/>
    <w:uiPriority w:val="29"/>
    <w:rsid w:val="00D379F1"/>
    <w:rPr>
      <w:i/>
      <w:iCs/>
      <w:color w:val="404040" w:themeColor="text1" w:themeTint="BF"/>
    </w:rPr>
  </w:style>
  <w:style w:type="paragraph" w:styleId="ListParagraph">
    <w:name w:val="List Paragraph"/>
    <w:basedOn w:val="Normal"/>
    <w:uiPriority w:val="34"/>
    <w:qFormat/>
    <w:rsid w:val="00D379F1"/>
    <w:pPr>
      <w:ind w:left="720"/>
      <w:contextualSpacing/>
    </w:pPr>
  </w:style>
  <w:style w:type="character" w:styleId="IntenseEmphasis">
    <w:name w:val="Intense Emphasis"/>
    <w:basedOn w:val="DefaultParagraphFont"/>
    <w:uiPriority w:val="21"/>
    <w:qFormat/>
    <w:rsid w:val="00D379F1"/>
    <w:rPr>
      <w:i/>
      <w:iCs/>
      <w:color w:val="0F4761" w:themeColor="accent1" w:themeShade="BF"/>
    </w:rPr>
  </w:style>
  <w:style w:type="paragraph" w:styleId="IntenseQuote">
    <w:name w:val="Intense Quote"/>
    <w:basedOn w:val="Normal"/>
    <w:next w:val="Normal"/>
    <w:link w:val="IntenseQuoteChar"/>
    <w:uiPriority w:val="30"/>
    <w:qFormat/>
    <w:rsid w:val="00D37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9F1"/>
    <w:rPr>
      <w:i/>
      <w:iCs/>
      <w:color w:val="0F4761" w:themeColor="accent1" w:themeShade="BF"/>
    </w:rPr>
  </w:style>
  <w:style w:type="character" w:styleId="IntenseReference">
    <w:name w:val="Intense Reference"/>
    <w:basedOn w:val="DefaultParagraphFont"/>
    <w:uiPriority w:val="32"/>
    <w:qFormat/>
    <w:rsid w:val="00D379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1671</Words>
  <Characters>9531</Characters>
  <Application>Microsoft Office Word</Application>
  <DocSecurity>0</DocSecurity>
  <Lines>79</Lines>
  <Paragraphs>22</Paragraphs>
  <ScaleCrop>false</ScaleCrop>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2026-04-20T01:43:00Z</dcterms:created>
  <dcterms:modified xsi:type="dcterms:W3CDTF">2026-04-20T01:43:00Z</dcterms:modified>
</cp:coreProperties>
</file>