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3457C" w14:textId="77777777" w:rsidR="00FA7282" w:rsidRPr="00F50DCF" w:rsidRDefault="00FA7282" w:rsidP="00FA7282">
      <w:pPr>
        <w:pBdr>
          <w:bottom w:val="double" w:sz="6" w:space="1" w:color="auto"/>
        </w:pBdr>
        <w:rPr>
          <w:b/>
          <w:bCs/>
        </w:rPr>
      </w:pPr>
      <w:r w:rsidRPr="00F50DCF">
        <w:rPr>
          <w:b/>
          <w:bCs/>
        </w:rPr>
        <w:t>TRANSCRIPT: Atopic Dermatitis</w:t>
      </w:r>
    </w:p>
    <w:p w14:paraId="3209F0FB" w14:textId="3404B0A7" w:rsidR="006A09B0" w:rsidRPr="00FA7282" w:rsidRDefault="0004012D" w:rsidP="00FA7282">
      <w:r w:rsidRPr="0004012D">
        <w:drawing>
          <wp:inline distT="0" distB="0" distL="0" distR="0" wp14:anchorId="32F9C665" wp14:editId="10302CFD">
            <wp:extent cx="5731510" cy="3230880"/>
            <wp:effectExtent l="0" t="0" r="2540" b="7620"/>
            <wp:docPr id="56289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95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6740" w14:textId="77777777" w:rsidR="00706319" w:rsidRPr="00E1213B" w:rsidRDefault="00706319" w:rsidP="00706319">
      <w:pPr>
        <w:rPr>
          <w:b/>
          <w:bCs/>
        </w:rPr>
      </w:pPr>
      <w:r w:rsidRPr="00E1213B">
        <w:rPr>
          <w:b/>
          <w:bCs/>
        </w:rPr>
        <w:t>TRANSCRIPT: Trichothiodystrophy (TTD)</w:t>
      </w:r>
    </w:p>
    <w:p w14:paraId="4DE4DA37" w14:textId="77777777" w:rsidR="00706319" w:rsidRDefault="00706319" w:rsidP="00706319">
      <w:r>
        <w:t>============================================================</w:t>
      </w:r>
    </w:p>
    <w:p w14:paraId="5F945342" w14:textId="77777777" w:rsidR="00706319" w:rsidRDefault="00706319" w:rsidP="00706319"/>
    <w:p w14:paraId="60EB72A1" w14:textId="77777777" w:rsidR="00706319" w:rsidRDefault="00706319" w:rsidP="00706319">
      <w:r>
        <w:t xml:space="preserve">We're in the </w:t>
      </w:r>
      <w:r w:rsidRPr="00706319">
        <w:rPr>
          <w:color w:val="0000FF"/>
        </w:rPr>
        <w:t>forest with tigers</w:t>
      </w:r>
      <w:r>
        <w:t xml:space="preserve"> to learn about </w:t>
      </w:r>
      <w:proofErr w:type="spellStart"/>
      <w:r w:rsidRPr="00706319">
        <w:rPr>
          <w:color w:val="FF0000"/>
        </w:rPr>
        <w:t>tricothyodystrophy</w:t>
      </w:r>
      <w:proofErr w:type="spellEnd"/>
      <w:r>
        <w:t xml:space="preserve">, which is </w:t>
      </w:r>
      <w:r w:rsidRPr="00706319">
        <w:rPr>
          <w:color w:val="FF0000"/>
        </w:rPr>
        <w:t xml:space="preserve">also known as Tay syndrome or </w:t>
      </w:r>
      <w:proofErr w:type="spellStart"/>
      <w:r w:rsidRPr="00706319">
        <w:rPr>
          <w:color w:val="FF0000"/>
        </w:rPr>
        <w:t>Pibid</w:t>
      </w:r>
      <w:proofErr w:type="spellEnd"/>
      <w:r w:rsidRPr="00706319">
        <w:rPr>
          <w:color w:val="FF0000"/>
        </w:rPr>
        <w:t xml:space="preserve"> syndrome</w:t>
      </w:r>
      <w:r>
        <w:t xml:space="preserve">. This is an </w:t>
      </w:r>
      <w:r w:rsidRPr="00706319">
        <w:rPr>
          <w:color w:val="FF0000"/>
        </w:rPr>
        <w:t>autosomal recessive</w:t>
      </w:r>
      <w:r>
        <w:t xml:space="preserve"> group of diseases that </w:t>
      </w:r>
      <w:r w:rsidRPr="00706319">
        <w:rPr>
          <w:color w:val="0000FF"/>
        </w:rPr>
        <w:t>present with</w:t>
      </w:r>
      <w:r>
        <w:t xml:space="preserve"> </w:t>
      </w:r>
      <w:r w:rsidRPr="00706319">
        <w:rPr>
          <w:color w:val="FF0000"/>
        </w:rPr>
        <w:t>brittle hair and nails</w:t>
      </w:r>
      <w:r>
        <w:t xml:space="preserve">, </w:t>
      </w:r>
      <w:r w:rsidRPr="00706319">
        <w:rPr>
          <w:color w:val="FF0000"/>
        </w:rPr>
        <w:t>resulting from decreased content of cysteine-rich proteins</w:t>
      </w:r>
      <w:r>
        <w:t xml:space="preserve">. To remind you of this, check out this </w:t>
      </w:r>
      <w:r w:rsidRPr="00706319">
        <w:rPr>
          <w:color w:val="0000FF"/>
        </w:rPr>
        <w:t>shredded poster of the cysteine chapel</w:t>
      </w:r>
      <w:r>
        <w:t xml:space="preserve">, </w:t>
      </w:r>
      <w:r w:rsidRPr="00706319">
        <w:rPr>
          <w:color w:val="0000FF"/>
        </w:rPr>
        <w:t>symbolizing</w:t>
      </w:r>
      <w:r>
        <w:t xml:space="preserve"> </w:t>
      </w:r>
      <w:r w:rsidRPr="00706319">
        <w:rPr>
          <w:color w:val="FF0000"/>
        </w:rPr>
        <w:t>decreased cysteine</w:t>
      </w:r>
      <w:r>
        <w:t xml:space="preserve">, as well as the </w:t>
      </w:r>
      <w:r w:rsidRPr="00706319">
        <w:rPr>
          <w:color w:val="0000FF"/>
        </w:rPr>
        <w:t>tiger's brittle hair and claws</w:t>
      </w:r>
      <w:r>
        <w:t xml:space="preserve">, </w:t>
      </w:r>
      <w:r w:rsidRPr="00AC0266">
        <w:t>representing</w:t>
      </w:r>
      <w:r>
        <w:t xml:space="preserve"> the </w:t>
      </w:r>
      <w:r w:rsidRPr="00706319">
        <w:rPr>
          <w:color w:val="FF0000"/>
        </w:rPr>
        <w:t>brittle hair and nails.</w:t>
      </w:r>
      <w:r>
        <w:t xml:space="preserve"> You may be wondering why we are </w:t>
      </w:r>
      <w:r w:rsidRPr="0087496D">
        <w:rPr>
          <w:color w:val="0000FF"/>
        </w:rPr>
        <w:t>among tigers</w:t>
      </w:r>
      <w:r>
        <w:t xml:space="preserve">. The </w:t>
      </w:r>
      <w:r w:rsidRPr="00706319">
        <w:rPr>
          <w:color w:val="FF0000"/>
        </w:rPr>
        <w:t>brittle hair</w:t>
      </w:r>
      <w:r>
        <w:t xml:space="preserve"> in this condition </w:t>
      </w:r>
      <w:r w:rsidRPr="00706319">
        <w:rPr>
          <w:color w:val="FF0000"/>
        </w:rPr>
        <w:t>usually has</w:t>
      </w:r>
      <w:r>
        <w:t xml:space="preserve"> </w:t>
      </w:r>
      <w:r w:rsidRPr="00706319">
        <w:rPr>
          <w:color w:val="FF0000"/>
        </w:rPr>
        <w:t>alternating light and dark bands on polarizing light microscopy</w:t>
      </w:r>
      <w:r>
        <w:t xml:space="preserve">, resulting in a </w:t>
      </w:r>
      <w:r w:rsidRPr="00706319">
        <w:rPr>
          <w:color w:val="FF0000"/>
        </w:rPr>
        <w:t>tiger tail appearance</w:t>
      </w:r>
      <w:r>
        <w:t xml:space="preserve">. </w:t>
      </w:r>
    </w:p>
    <w:p w14:paraId="7457E561" w14:textId="77777777" w:rsidR="0087496D" w:rsidRDefault="00706319" w:rsidP="00706319">
      <w:proofErr w:type="spellStart"/>
      <w:r w:rsidRPr="00706319">
        <w:rPr>
          <w:color w:val="FF0000"/>
        </w:rPr>
        <w:t>Tricoth</w:t>
      </w:r>
      <w:r w:rsidR="0087496D">
        <w:rPr>
          <w:color w:val="FF0000"/>
        </w:rPr>
        <w:t>i</w:t>
      </w:r>
      <w:r w:rsidRPr="00706319">
        <w:rPr>
          <w:color w:val="FF0000"/>
        </w:rPr>
        <w:t>odystrophy</w:t>
      </w:r>
      <w:proofErr w:type="spellEnd"/>
      <w:r w:rsidRPr="00706319">
        <w:rPr>
          <w:color w:val="FF0000"/>
        </w:rPr>
        <w:t xml:space="preserve">, or TTD </w:t>
      </w:r>
      <w:r>
        <w:t xml:space="preserve">for short, is classified as </w:t>
      </w:r>
      <w:r w:rsidRPr="00706319">
        <w:rPr>
          <w:color w:val="FF0000"/>
        </w:rPr>
        <w:t>either photosensitive or non-photosensitive</w:t>
      </w:r>
      <w:r>
        <w:t xml:space="preserve">, which we will represent </w:t>
      </w:r>
      <w:r w:rsidRPr="00706319">
        <w:rPr>
          <w:color w:val="0000FF"/>
        </w:rPr>
        <w:t>on two different sides</w:t>
      </w:r>
      <w:r>
        <w:t xml:space="preserve">, with the </w:t>
      </w:r>
      <w:r w:rsidRPr="00706319">
        <w:rPr>
          <w:color w:val="0000FF"/>
        </w:rPr>
        <w:t>photogenic tiger</w:t>
      </w:r>
      <w:r>
        <w:t xml:space="preserve"> for </w:t>
      </w:r>
      <w:r w:rsidRPr="00706319">
        <w:rPr>
          <w:color w:val="FF0000"/>
        </w:rPr>
        <w:t>photosensitive</w:t>
      </w:r>
      <w:r>
        <w:t xml:space="preserve"> and the </w:t>
      </w:r>
      <w:r w:rsidRPr="00706319">
        <w:rPr>
          <w:color w:val="0000FF"/>
        </w:rPr>
        <w:t>tiger hiding away from the cameras</w:t>
      </w:r>
      <w:r>
        <w:t xml:space="preserve"> for </w:t>
      </w:r>
      <w:r w:rsidRPr="00706319">
        <w:rPr>
          <w:color w:val="FF0000"/>
        </w:rPr>
        <w:t>non-photosensitive</w:t>
      </w:r>
      <w:r>
        <w:t xml:space="preserve">. </w:t>
      </w:r>
    </w:p>
    <w:p w14:paraId="1FC4AC3C" w14:textId="77777777" w:rsidR="0087496D" w:rsidRDefault="00706319" w:rsidP="00706319">
      <w:r w:rsidRPr="00706319">
        <w:rPr>
          <w:color w:val="FF0000"/>
        </w:rPr>
        <w:t>TTD with photosensitivity</w:t>
      </w:r>
      <w:r>
        <w:t xml:space="preserve"> is </w:t>
      </w:r>
      <w:r w:rsidRPr="00706319">
        <w:rPr>
          <w:color w:val="FF0000"/>
        </w:rPr>
        <w:t>caused by mutations in three genes</w:t>
      </w:r>
      <w:r>
        <w:t xml:space="preserve">. These are </w:t>
      </w:r>
      <w:r w:rsidRPr="00706319">
        <w:rPr>
          <w:color w:val="FF0000"/>
        </w:rPr>
        <w:t>ERCC2</w:t>
      </w:r>
      <w:r>
        <w:t xml:space="preserve">, </w:t>
      </w:r>
      <w:r w:rsidRPr="00706319">
        <w:rPr>
          <w:color w:val="FF0000"/>
        </w:rPr>
        <w:t>ERCC3</w:t>
      </w:r>
      <w:r>
        <w:t xml:space="preserve">, and </w:t>
      </w:r>
      <w:r w:rsidRPr="00706319">
        <w:rPr>
          <w:color w:val="FF0000"/>
        </w:rPr>
        <w:t>GTF2H5</w:t>
      </w:r>
      <w:r>
        <w:t xml:space="preserve">. </w:t>
      </w:r>
      <w:r w:rsidRPr="00706319">
        <w:rPr>
          <w:color w:val="FF0000"/>
        </w:rPr>
        <w:t>ERCC</w:t>
      </w:r>
      <w:r>
        <w:t xml:space="preserve"> is represented by this </w:t>
      </w:r>
      <w:r w:rsidRPr="00706319">
        <w:rPr>
          <w:color w:val="0000FF"/>
        </w:rPr>
        <w:t>tiger lurking behind a tree for ERCC3</w:t>
      </w:r>
      <w:r>
        <w:t xml:space="preserve">. This is </w:t>
      </w:r>
      <w:r w:rsidRPr="00706319">
        <w:rPr>
          <w:color w:val="0000FF"/>
        </w:rPr>
        <w:t>because lurk rhymes with ERC</w:t>
      </w:r>
      <w:r>
        <w:t xml:space="preserve">. This </w:t>
      </w:r>
      <w:r w:rsidRPr="00706319">
        <w:rPr>
          <w:color w:val="FF0000"/>
        </w:rPr>
        <w:t>gene encodes the protein XPD</w:t>
      </w:r>
      <w:r>
        <w:t xml:space="preserve">, shown by the </w:t>
      </w:r>
      <w:r w:rsidRPr="00706319">
        <w:rPr>
          <w:color w:val="0000FF"/>
        </w:rPr>
        <w:t>police department also behind the tree</w:t>
      </w:r>
      <w:r>
        <w:t xml:space="preserve">, and notice the </w:t>
      </w:r>
      <w:r w:rsidRPr="00706319">
        <w:rPr>
          <w:color w:val="0000FF"/>
        </w:rPr>
        <w:t>pair of two shoes and the</w:t>
      </w:r>
      <w:r>
        <w:t xml:space="preserve"> </w:t>
      </w:r>
      <w:r w:rsidRPr="00706319">
        <w:rPr>
          <w:color w:val="0000FF"/>
        </w:rPr>
        <w:t>bushes</w:t>
      </w:r>
      <w:r>
        <w:t xml:space="preserve"> for </w:t>
      </w:r>
      <w:r w:rsidRPr="00706319">
        <w:rPr>
          <w:color w:val="FF0000"/>
        </w:rPr>
        <w:t>ERCC2</w:t>
      </w:r>
      <w:r>
        <w:t xml:space="preserve">. This </w:t>
      </w:r>
      <w:r w:rsidRPr="00706319">
        <w:rPr>
          <w:color w:val="FF0000"/>
        </w:rPr>
        <w:t>gene encodes the protein XPB</w:t>
      </w:r>
      <w:r>
        <w:t xml:space="preserve">, shown by the </w:t>
      </w:r>
      <w:r w:rsidRPr="00706319">
        <w:rPr>
          <w:color w:val="0000FF"/>
        </w:rPr>
        <w:t>PB, or peanut butter, stuck on the shoe</w:t>
      </w:r>
      <w:r>
        <w:t xml:space="preserve">. This </w:t>
      </w:r>
      <w:r w:rsidRPr="00706319">
        <w:rPr>
          <w:color w:val="0000FF"/>
        </w:rPr>
        <w:t>sign that reads, go to fountain</w:t>
      </w:r>
      <w:r>
        <w:t xml:space="preserve"> represents the </w:t>
      </w:r>
      <w:r w:rsidRPr="00706319">
        <w:rPr>
          <w:color w:val="FF0000"/>
        </w:rPr>
        <w:t>third gene, which is GTF2H5</w:t>
      </w:r>
      <w:r>
        <w:t xml:space="preserve">. That's </w:t>
      </w:r>
      <w:r w:rsidRPr="00706319">
        <w:rPr>
          <w:color w:val="0000FF"/>
        </w:rPr>
        <w:t>go to fountain for GTF</w:t>
      </w:r>
      <w:r>
        <w:t xml:space="preserve">. </w:t>
      </w:r>
      <w:proofErr w:type="spellStart"/>
      <w:r>
        <w:t>Rumor</w:t>
      </w:r>
      <w:proofErr w:type="spellEnd"/>
      <w:r>
        <w:t xml:space="preserve"> has it that the </w:t>
      </w:r>
      <w:r w:rsidRPr="00AC0266">
        <w:rPr>
          <w:color w:val="0000FF"/>
        </w:rPr>
        <w:t>fountain is magical</w:t>
      </w:r>
      <w:r>
        <w:t xml:space="preserve">. It's so magical that there is a </w:t>
      </w:r>
      <w:r w:rsidRPr="00706319">
        <w:rPr>
          <w:color w:val="0000FF"/>
        </w:rPr>
        <w:t>sign that says TADA</w:t>
      </w:r>
      <w:r>
        <w:t xml:space="preserve">, which represents the </w:t>
      </w:r>
      <w:r w:rsidRPr="00AC0266">
        <w:rPr>
          <w:color w:val="FF0000"/>
        </w:rPr>
        <w:t>protein TTD</w:t>
      </w:r>
      <w:r w:rsidR="0087496D">
        <w:rPr>
          <w:color w:val="FF0000"/>
        </w:rPr>
        <w:t>A</w:t>
      </w:r>
      <w:r w:rsidRPr="00AC0266">
        <w:rPr>
          <w:color w:val="FF0000"/>
        </w:rPr>
        <w:t xml:space="preserve"> encoded by the GTF2H5 gene</w:t>
      </w:r>
      <w:r>
        <w:t xml:space="preserve">. See that </w:t>
      </w:r>
      <w:r w:rsidRPr="00AC0266">
        <w:rPr>
          <w:color w:val="0000FF"/>
        </w:rPr>
        <w:t>ichthyotic fish in the fountain</w:t>
      </w:r>
      <w:r>
        <w:t xml:space="preserve">? This represents the </w:t>
      </w:r>
      <w:r w:rsidRPr="00AC0266">
        <w:rPr>
          <w:color w:val="FF0000"/>
        </w:rPr>
        <w:t>presence of ichthyosis in TTD with photosensitivity</w:t>
      </w:r>
      <w:r>
        <w:t xml:space="preserve">. </w:t>
      </w:r>
    </w:p>
    <w:p w14:paraId="709925F1" w14:textId="2599A617" w:rsidR="00706319" w:rsidRPr="00AC0266" w:rsidRDefault="00706319" w:rsidP="00706319">
      <w:pPr>
        <w:rPr>
          <w:color w:val="FF0000"/>
        </w:rPr>
      </w:pPr>
      <w:r w:rsidRPr="00AC0266">
        <w:rPr>
          <w:color w:val="FF0000"/>
        </w:rPr>
        <w:t>Non-photosensitive TTD usually lacks ichthyosis</w:t>
      </w:r>
      <w:r>
        <w:t xml:space="preserve">, so check out this </w:t>
      </w:r>
      <w:r w:rsidRPr="00AC0266">
        <w:rPr>
          <w:color w:val="0000FF"/>
        </w:rPr>
        <w:t>sign that shows no fish allowed</w:t>
      </w:r>
      <w:r>
        <w:t xml:space="preserve"> near the tiger hiding out away from the camera and light. These beasts are hungry. This </w:t>
      </w:r>
      <w:r w:rsidRPr="00706319">
        <w:rPr>
          <w:color w:val="0000FF"/>
        </w:rPr>
        <w:lastRenderedPageBreak/>
        <w:t>crab being hunted by a tiger</w:t>
      </w:r>
      <w:r>
        <w:t xml:space="preserve"> represents that </w:t>
      </w:r>
      <w:r w:rsidRPr="00706319">
        <w:rPr>
          <w:color w:val="FF0000"/>
        </w:rPr>
        <w:t xml:space="preserve">unlike </w:t>
      </w:r>
      <w:proofErr w:type="spellStart"/>
      <w:r w:rsidRPr="00706319">
        <w:rPr>
          <w:color w:val="FF0000"/>
        </w:rPr>
        <w:t>XeroDerma</w:t>
      </w:r>
      <w:proofErr w:type="spellEnd"/>
      <w:r w:rsidRPr="00706319">
        <w:rPr>
          <w:color w:val="FF0000"/>
        </w:rPr>
        <w:t xml:space="preserve"> pigmentosum, </w:t>
      </w:r>
      <w:proofErr w:type="spellStart"/>
      <w:r w:rsidRPr="00706319">
        <w:rPr>
          <w:color w:val="FF0000"/>
        </w:rPr>
        <w:t>Pricoth</w:t>
      </w:r>
      <w:r w:rsidR="0087496D">
        <w:rPr>
          <w:color w:val="FF0000"/>
        </w:rPr>
        <w:t>i</w:t>
      </w:r>
      <w:r w:rsidRPr="00706319">
        <w:rPr>
          <w:color w:val="FF0000"/>
        </w:rPr>
        <w:t>odistrophy</w:t>
      </w:r>
      <w:proofErr w:type="spellEnd"/>
      <w:r w:rsidRPr="00706319">
        <w:rPr>
          <w:color w:val="FF0000"/>
        </w:rPr>
        <w:t xml:space="preserve"> does not have an increased skin cancer risk</w:t>
      </w:r>
      <w:r>
        <w:t xml:space="preserve">, </w:t>
      </w:r>
      <w:r w:rsidRPr="00706319">
        <w:rPr>
          <w:color w:val="0000FF"/>
        </w:rPr>
        <w:t>hence</w:t>
      </w:r>
      <w:r>
        <w:t xml:space="preserve"> the </w:t>
      </w:r>
      <w:r w:rsidRPr="00706319">
        <w:rPr>
          <w:color w:val="0000FF"/>
        </w:rPr>
        <w:t>crab about to be gone</w:t>
      </w:r>
      <w:r>
        <w:t xml:space="preserve">. This </w:t>
      </w:r>
      <w:r w:rsidRPr="00706319">
        <w:rPr>
          <w:color w:val="0000FF"/>
        </w:rPr>
        <w:t>frayed rope with knots</w:t>
      </w:r>
      <w:r>
        <w:t xml:space="preserve"> represents that </w:t>
      </w:r>
      <w:r w:rsidRPr="00706319">
        <w:rPr>
          <w:color w:val="FF0000"/>
        </w:rPr>
        <w:t xml:space="preserve">in the hair, </w:t>
      </w:r>
      <w:proofErr w:type="spellStart"/>
      <w:r w:rsidRPr="00706319">
        <w:rPr>
          <w:color w:val="FF0000"/>
        </w:rPr>
        <w:t>tricoscisis</w:t>
      </w:r>
      <w:proofErr w:type="spellEnd"/>
      <w:r w:rsidRPr="00706319">
        <w:rPr>
          <w:color w:val="FF0000"/>
        </w:rPr>
        <w:t xml:space="preserve"> and </w:t>
      </w:r>
      <w:proofErr w:type="spellStart"/>
      <w:r w:rsidRPr="00706319">
        <w:rPr>
          <w:color w:val="FF0000"/>
        </w:rPr>
        <w:t>tricorexis</w:t>
      </w:r>
      <w:proofErr w:type="spellEnd"/>
      <w:r w:rsidRPr="00706319">
        <w:rPr>
          <w:color w:val="FF0000"/>
        </w:rPr>
        <w:t xml:space="preserve"> nodosa may also be seen</w:t>
      </w:r>
      <w:r>
        <w:t xml:space="preserve">. These </w:t>
      </w:r>
      <w:r w:rsidRPr="00706319">
        <w:rPr>
          <w:color w:val="0000FF"/>
        </w:rPr>
        <w:t>tigers are confused</w:t>
      </w:r>
      <w:r>
        <w:t xml:space="preserve">. Must have </w:t>
      </w:r>
      <w:r w:rsidRPr="00706319">
        <w:rPr>
          <w:color w:val="0000FF"/>
        </w:rPr>
        <w:t>gotten lost looking for this magical fountain</w:t>
      </w:r>
      <w:r>
        <w:t xml:space="preserve">. The confusion question marks in dizzy tiger represent </w:t>
      </w:r>
      <w:r w:rsidRPr="00706319">
        <w:rPr>
          <w:color w:val="FF0000"/>
        </w:rPr>
        <w:t>intellectual impairment</w:t>
      </w:r>
      <w:r>
        <w:t xml:space="preserve"> and a </w:t>
      </w:r>
      <w:proofErr w:type="spellStart"/>
      <w:r w:rsidRPr="00706319">
        <w:rPr>
          <w:color w:val="FF0000"/>
        </w:rPr>
        <w:t>taxia</w:t>
      </w:r>
      <w:proofErr w:type="spellEnd"/>
      <w:r>
        <w:t xml:space="preserve"> that </w:t>
      </w:r>
      <w:r w:rsidRPr="00706319">
        <w:rPr>
          <w:color w:val="FF0000"/>
        </w:rPr>
        <w:t>can also be present</w:t>
      </w:r>
      <w:r>
        <w:t xml:space="preserve">. This </w:t>
      </w:r>
      <w:r w:rsidRPr="00706319">
        <w:rPr>
          <w:color w:val="0000FF"/>
        </w:rPr>
        <w:t>tiger nest with broken eggs symbolizes</w:t>
      </w:r>
      <w:r>
        <w:t xml:space="preserve"> </w:t>
      </w:r>
      <w:r w:rsidRPr="00706319">
        <w:rPr>
          <w:color w:val="FF0000"/>
        </w:rPr>
        <w:t>decreased fertility</w:t>
      </w:r>
      <w:r>
        <w:t xml:space="preserve"> and </w:t>
      </w:r>
      <w:proofErr w:type="spellStart"/>
      <w:r w:rsidRPr="00706319">
        <w:rPr>
          <w:color w:val="FF0000"/>
        </w:rPr>
        <w:t>hypogonodism</w:t>
      </w:r>
      <w:proofErr w:type="spellEnd"/>
      <w:r>
        <w:t xml:space="preserve">. Wait, do tigers even lay eggs? Anyways, this </w:t>
      </w:r>
      <w:r w:rsidRPr="00706319">
        <w:rPr>
          <w:color w:val="0000FF"/>
        </w:rPr>
        <w:t>short baby tiger symbolizes</w:t>
      </w:r>
      <w:r>
        <w:t xml:space="preserve"> </w:t>
      </w:r>
      <w:r w:rsidRPr="00706319">
        <w:rPr>
          <w:color w:val="FF0000"/>
        </w:rPr>
        <w:t>short stature</w:t>
      </w:r>
      <w:r>
        <w:t xml:space="preserve">. Shout out to all the short tiger kings out there. Finally, this </w:t>
      </w:r>
      <w:r w:rsidRPr="00AC0266">
        <w:rPr>
          <w:color w:val="0000FF"/>
        </w:rPr>
        <w:t>spilled bottle of gamma gummies</w:t>
      </w:r>
      <w:r>
        <w:t xml:space="preserve"> that are kind of </w:t>
      </w:r>
      <w:r w:rsidRPr="00AC0266">
        <w:rPr>
          <w:color w:val="0000FF"/>
        </w:rPr>
        <w:t>shaped like immunoglobulins and infectious germs</w:t>
      </w:r>
      <w:r>
        <w:t xml:space="preserve"> represents </w:t>
      </w:r>
      <w:proofErr w:type="spellStart"/>
      <w:r w:rsidRPr="00AC0266">
        <w:rPr>
          <w:color w:val="FF0000"/>
        </w:rPr>
        <w:t>hypogamoglobulinemia</w:t>
      </w:r>
      <w:proofErr w:type="spellEnd"/>
      <w:r>
        <w:t xml:space="preserve"> with </w:t>
      </w:r>
      <w:r w:rsidRPr="00AC0266">
        <w:rPr>
          <w:color w:val="FF0000"/>
        </w:rPr>
        <w:t xml:space="preserve">recurrent infections. </w:t>
      </w:r>
    </w:p>
    <w:p w14:paraId="0486C5E0" w14:textId="77777777" w:rsidR="00E1213B" w:rsidRDefault="00706319" w:rsidP="00706319">
      <w:r>
        <w:t xml:space="preserve">Let's review this graphic one more time. In the tiger forest, we explore </w:t>
      </w:r>
      <w:proofErr w:type="spellStart"/>
      <w:r w:rsidRPr="00AC0266">
        <w:rPr>
          <w:color w:val="FF0000"/>
        </w:rPr>
        <w:t>tricoth</w:t>
      </w:r>
      <w:r w:rsidR="0087496D">
        <w:rPr>
          <w:color w:val="FF0000"/>
        </w:rPr>
        <w:t>i</w:t>
      </w:r>
      <w:r w:rsidRPr="00AC0266">
        <w:rPr>
          <w:color w:val="FF0000"/>
        </w:rPr>
        <w:t>odistrophy</w:t>
      </w:r>
      <w:proofErr w:type="spellEnd"/>
      <w:r w:rsidRPr="00AC0266">
        <w:rPr>
          <w:color w:val="FF0000"/>
        </w:rPr>
        <w:t xml:space="preserve"> or TTD</w:t>
      </w:r>
      <w:r>
        <w:t xml:space="preserve">, also </w:t>
      </w:r>
      <w:r w:rsidRPr="00AC0266">
        <w:rPr>
          <w:color w:val="FF0000"/>
        </w:rPr>
        <w:t>known as Ta</w:t>
      </w:r>
      <w:r w:rsidR="00AC0266">
        <w:rPr>
          <w:color w:val="FF0000"/>
        </w:rPr>
        <w:t xml:space="preserve">y </w:t>
      </w:r>
      <w:r w:rsidRPr="00AC0266">
        <w:rPr>
          <w:color w:val="FF0000"/>
        </w:rPr>
        <w:t>s</w:t>
      </w:r>
      <w:r w:rsidR="0087496D">
        <w:rPr>
          <w:color w:val="FF0000"/>
        </w:rPr>
        <w:t>y</w:t>
      </w:r>
      <w:r w:rsidRPr="00AC0266">
        <w:rPr>
          <w:color w:val="FF0000"/>
        </w:rPr>
        <w:t xml:space="preserve">ndrome or </w:t>
      </w:r>
      <w:proofErr w:type="spellStart"/>
      <w:r w:rsidRPr="00AC0266">
        <w:rPr>
          <w:color w:val="FF0000"/>
        </w:rPr>
        <w:t>Pibid</w:t>
      </w:r>
      <w:proofErr w:type="spellEnd"/>
      <w:r w:rsidRPr="00AC0266">
        <w:rPr>
          <w:color w:val="FF0000"/>
        </w:rPr>
        <w:t xml:space="preserve"> syndrome</w:t>
      </w:r>
      <w:r>
        <w:t xml:space="preserve">. This group of </w:t>
      </w:r>
      <w:r w:rsidRPr="00AC0266">
        <w:rPr>
          <w:color w:val="FF0000"/>
        </w:rPr>
        <w:t>autosomal</w:t>
      </w:r>
      <w:r>
        <w:t xml:space="preserve"> </w:t>
      </w:r>
      <w:r w:rsidRPr="00AC0266">
        <w:rPr>
          <w:color w:val="FF0000"/>
        </w:rPr>
        <w:t>recessive diseases</w:t>
      </w:r>
      <w:r>
        <w:t xml:space="preserve"> presents </w:t>
      </w:r>
      <w:r w:rsidRPr="00AC0266">
        <w:rPr>
          <w:color w:val="FF0000"/>
        </w:rPr>
        <w:t>with brittle hair and nails due to decreased cysteine-rich proteins</w:t>
      </w:r>
      <w:r>
        <w:t xml:space="preserve">. A </w:t>
      </w:r>
      <w:r w:rsidRPr="00706319">
        <w:rPr>
          <w:color w:val="0000FF"/>
        </w:rPr>
        <w:t>shredded poster of the cysteine chapel</w:t>
      </w:r>
      <w:r>
        <w:t xml:space="preserve"> and the </w:t>
      </w:r>
      <w:r w:rsidRPr="00706319">
        <w:rPr>
          <w:color w:val="0000FF"/>
        </w:rPr>
        <w:t>tiger's brittle hair and claws symbolize this</w:t>
      </w:r>
      <w:r>
        <w:t xml:space="preserve">. The characteristic </w:t>
      </w:r>
      <w:r w:rsidRPr="00AC0266">
        <w:rPr>
          <w:color w:val="FF0000"/>
        </w:rPr>
        <w:t>tiger tail appearance comes from</w:t>
      </w:r>
      <w:r>
        <w:t xml:space="preserve"> the </w:t>
      </w:r>
      <w:r w:rsidRPr="00706319">
        <w:rPr>
          <w:color w:val="FF0000"/>
        </w:rPr>
        <w:t>alternating light and dark bands seen</w:t>
      </w:r>
      <w:r>
        <w:t xml:space="preserve"> in the hair </w:t>
      </w:r>
      <w:r w:rsidRPr="00AC0266">
        <w:rPr>
          <w:color w:val="FF0000"/>
        </w:rPr>
        <w:t>under polarizing light microscopy</w:t>
      </w:r>
      <w:r>
        <w:t xml:space="preserve">, which is why we're learning about this condition </w:t>
      </w:r>
      <w:r w:rsidRPr="00E1213B">
        <w:rPr>
          <w:color w:val="0000FF"/>
        </w:rPr>
        <w:t>among tigers</w:t>
      </w:r>
      <w:r>
        <w:t xml:space="preserve">. </w:t>
      </w:r>
      <w:r w:rsidRPr="00706319">
        <w:rPr>
          <w:color w:val="FF0000"/>
        </w:rPr>
        <w:t>TTD can be classified as photosensitive or non-photosensitive</w:t>
      </w:r>
      <w:r>
        <w:t xml:space="preserve">. </w:t>
      </w:r>
    </w:p>
    <w:p w14:paraId="7BEB1626" w14:textId="77777777" w:rsidR="00E1213B" w:rsidRDefault="00706319" w:rsidP="00706319">
      <w:r>
        <w:t xml:space="preserve">The </w:t>
      </w:r>
      <w:r w:rsidRPr="00706319">
        <w:rPr>
          <w:color w:val="0000FF"/>
        </w:rPr>
        <w:t>photogenic tiger</w:t>
      </w:r>
      <w:r>
        <w:t xml:space="preserve"> represents the </w:t>
      </w:r>
      <w:r w:rsidRPr="00706319">
        <w:rPr>
          <w:color w:val="FF0000"/>
        </w:rPr>
        <w:t>photosensitive type</w:t>
      </w:r>
      <w:r>
        <w:t xml:space="preserve">, while the </w:t>
      </w:r>
      <w:proofErr w:type="gramStart"/>
      <w:r w:rsidRPr="00706319">
        <w:rPr>
          <w:color w:val="0000FF"/>
        </w:rPr>
        <w:t>camera shy</w:t>
      </w:r>
      <w:proofErr w:type="gramEnd"/>
      <w:r w:rsidRPr="00706319">
        <w:rPr>
          <w:color w:val="0000FF"/>
        </w:rPr>
        <w:t xml:space="preserve"> tiger hiding away</w:t>
      </w:r>
      <w:r>
        <w:t xml:space="preserve"> represents the </w:t>
      </w:r>
      <w:r w:rsidRPr="00706319">
        <w:rPr>
          <w:color w:val="FF0000"/>
        </w:rPr>
        <w:t>non-photosensitive form</w:t>
      </w:r>
      <w:r>
        <w:t xml:space="preserve">. </w:t>
      </w:r>
      <w:r w:rsidR="00E1213B" w:rsidRPr="00E1213B">
        <w:rPr>
          <w:color w:val="FF0000"/>
        </w:rPr>
        <w:t>Photosensitive</w:t>
      </w:r>
      <w:r>
        <w:t xml:space="preserve"> </w:t>
      </w:r>
      <w:r w:rsidRPr="00706319">
        <w:rPr>
          <w:color w:val="FF0000"/>
        </w:rPr>
        <w:t>TTD is caused by mutations in three genes</w:t>
      </w:r>
      <w:r>
        <w:t xml:space="preserve">, </w:t>
      </w:r>
      <w:r w:rsidRPr="00706319">
        <w:rPr>
          <w:color w:val="FF0000"/>
        </w:rPr>
        <w:t>ERCC2</w:t>
      </w:r>
      <w:r>
        <w:t xml:space="preserve">, </w:t>
      </w:r>
      <w:r w:rsidRPr="00706319">
        <w:rPr>
          <w:color w:val="FF0000"/>
        </w:rPr>
        <w:t>ERCC3</w:t>
      </w:r>
      <w:r>
        <w:t xml:space="preserve">, and </w:t>
      </w:r>
      <w:r w:rsidRPr="00706319">
        <w:rPr>
          <w:color w:val="FF0000"/>
        </w:rPr>
        <w:t>GTF2H5</w:t>
      </w:r>
      <w:r>
        <w:t xml:space="preserve">. The </w:t>
      </w:r>
      <w:r w:rsidRPr="00706319">
        <w:rPr>
          <w:color w:val="0000FF"/>
        </w:rPr>
        <w:t>tiger lurking behind a tree symbolizes</w:t>
      </w:r>
      <w:r>
        <w:t xml:space="preserve"> </w:t>
      </w:r>
      <w:r w:rsidRPr="00706319">
        <w:rPr>
          <w:color w:val="FF0000"/>
        </w:rPr>
        <w:t>ERCC3</w:t>
      </w:r>
      <w:r>
        <w:t xml:space="preserve"> while the </w:t>
      </w:r>
      <w:r w:rsidRPr="00706319">
        <w:rPr>
          <w:color w:val="0000FF"/>
        </w:rPr>
        <w:t>police department nearby represents</w:t>
      </w:r>
      <w:r>
        <w:t xml:space="preserve"> </w:t>
      </w:r>
      <w:r w:rsidR="00AC0266">
        <w:rPr>
          <w:color w:val="FF0000"/>
        </w:rPr>
        <w:t>X</w:t>
      </w:r>
      <w:r w:rsidRPr="00706319">
        <w:rPr>
          <w:color w:val="FF0000"/>
        </w:rPr>
        <w:t>PD</w:t>
      </w:r>
      <w:r>
        <w:t xml:space="preserve">. A </w:t>
      </w:r>
      <w:r w:rsidRPr="00706319">
        <w:rPr>
          <w:color w:val="0000FF"/>
        </w:rPr>
        <w:t>pair of two shoes stuck in the bushes symbolizes</w:t>
      </w:r>
      <w:r>
        <w:t xml:space="preserve"> </w:t>
      </w:r>
      <w:r w:rsidRPr="00706319">
        <w:rPr>
          <w:color w:val="FF0000"/>
        </w:rPr>
        <w:t>ERCC2</w:t>
      </w:r>
      <w:r>
        <w:t xml:space="preserve">, </w:t>
      </w:r>
      <w:r w:rsidRPr="00706319">
        <w:rPr>
          <w:color w:val="FF0000"/>
        </w:rPr>
        <w:t>which encodes XPB</w:t>
      </w:r>
      <w:r>
        <w:t xml:space="preserve">. The </w:t>
      </w:r>
      <w:r w:rsidRPr="00706319">
        <w:rPr>
          <w:color w:val="0000FF"/>
        </w:rPr>
        <w:t>sign that says go to fountain symbolizes</w:t>
      </w:r>
      <w:r>
        <w:t xml:space="preserve"> </w:t>
      </w:r>
      <w:r w:rsidRPr="00706319">
        <w:rPr>
          <w:color w:val="FF0000"/>
        </w:rPr>
        <w:t>GTF2H5</w:t>
      </w:r>
      <w:r>
        <w:t xml:space="preserve"> and the </w:t>
      </w:r>
      <w:r w:rsidRPr="00706319">
        <w:rPr>
          <w:color w:val="0000FF"/>
        </w:rPr>
        <w:t>TADA sign nearby represents</w:t>
      </w:r>
      <w:r>
        <w:t xml:space="preserve"> the </w:t>
      </w:r>
      <w:r w:rsidRPr="00706319">
        <w:rPr>
          <w:color w:val="FF0000"/>
        </w:rPr>
        <w:t>TTDA protein it encodes</w:t>
      </w:r>
      <w:r>
        <w:t xml:space="preserve">. The </w:t>
      </w:r>
      <w:proofErr w:type="spellStart"/>
      <w:r w:rsidRPr="00AC0266">
        <w:rPr>
          <w:color w:val="0000FF"/>
        </w:rPr>
        <w:t>ICHTheotic</w:t>
      </w:r>
      <w:proofErr w:type="spellEnd"/>
      <w:r w:rsidRPr="00AC0266">
        <w:rPr>
          <w:color w:val="0000FF"/>
        </w:rPr>
        <w:t xml:space="preserve"> fish in the fountain</w:t>
      </w:r>
      <w:r>
        <w:t xml:space="preserve"> highlights the </w:t>
      </w:r>
      <w:r w:rsidRPr="00AC0266">
        <w:rPr>
          <w:color w:val="FF0000"/>
        </w:rPr>
        <w:t xml:space="preserve">presence of </w:t>
      </w:r>
      <w:proofErr w:type="spellStart"/>
      <w:r w:rsidRPr="00AC0266">
        <w:rPr>
          <w:color w:val="FF0000"/>
        </w:rPr>
        <w:t>ICHTheosis</w:t>
      </w:r>
      <w:proofErr w:type="spellEnd"/>
      <w:r w:rsidRPr="00AC0266">
        <w:rPr>
          <w:color w:val="FF0000"/>
        </w:rPr>
        <w:t xml:space="preserve"> in photosensitive TTD</w:t>
      </w:r>
      <w:r>
        <w:t xml:space="preserve">. </w:t>
      </w:r>
    </w:p>
    <w:p w14:paraId="5D643640" w14:textId="44AEAB36" w:rsidR="00706319" w:rsidRDefault="00706319" w:rsidP="00706319">
      <w:r>
        <w:t xml:space="preserve">For the </w:t>
      </w:r>
      <w:r w:rsidRPr="00AC0266">
        <w:rPr>
          <w:color w:val="FF0000"/>
        </w:rPr>
        <w:t>non-photosensitive type</w:t>
      </w:r>
      <w:r>
        <w:t xml:space="preserve">, the </w:t>
      </w:r>
      <w:r w:rsidRPr="00AC0266">
        <w:rPr>
          <w:color w:val="0000FF"/>
        </w:rPr>
        <w:t>no-fish allowed sign</w:t>
      </w:r>
      <w:r>
        <w:t xml:space="preserve"> near the hiding tiger represents the </w:t>
      </w:r>
      <w:r w:rsidRPr="00AC0266">
        <w:rPr>
          <w:color w:val="FF0000"/>
        </w:rPr>
        <w:t xml:space="preserve">lack of </w:t>
      </w:r>
      <w:proofErr w:type="spellStart"/>
      <w:r w:rsidRPr="00AC0266">
        <w:rPr>
          <w:color w:val="FF0000"/>
        </w:rPr>
        <w:t>ICHTheosis</w:t>
      </w:r>
      <w:proofErr w:type="spellEnd"/>
      <w:r>
        <w:t xml:space="preserve">. A </w:t>
      </w:r>
      <w:r w:rsidRPr="00706319">
        <w:rPr>
          <w:color w:val="0000FF"/>
        </w:rPr>
        <w:t xml:space="preserve">tiger hunting and destroying a cancer crab </w:t>
      </w:r>
      <w:r>
        <w:t xml:space="preserve">symbolizes that </w:t>
      </w:r>
      <w:r w:rsidRPr="00706319">
        <w:rPr>
          <w:color w:val="FF0000"/>
        </w:rPr>
        <w:t xml:space="preserve">unlike </w:t>
      </w:r>
      <w:proofErr w:type="spellStart"/>
      <w:r w:rsidRPr="00706319">
        <w:rPr>
          <w:color w:val="FF0000"/>
        </w:rPr>
        <w:t>XeroDerma</w:t>
      </w:r>
      <w:proofErr w:type="spellEnd"/>
      <w:r w:rsidRPr="00706319">
        <w:rPr>
          <w:color w:val="FF0000"/>
        </w:rPr>
        <w:t xml:space="preserve"> pigmentosum</w:t>
      </w:r>
      <w:r>
        <w:t xml:space="preserve">, </w:t>
      </w:r>
      <w:r w:rsidRPr="00706319">
        <w:rPr>
          <w:color w:val="FF0000"/>
        </w:rPr>
        <w:t>TTD does not increase the risk of skin cancer</w:t>
      </w:r>
      <w:r>
        <w:t xml:space="preserve">. The </w:t>
      </w:r>
      <w:r w:rsidRPr="00706319">
        <w:rPr>
          <w:color w:val="0000FF"/>
        </w:rPr>
        <w:t>frayed rope with knots</w:t>
      </w:r>
      <w:r>
        <w:t xml:space="preserve"> represents </w:t>
      </w:r>
      <w:proofErr w:type="spellStart"/>
      <w:r w:rsidRPr="00706319">
        <w:rPr>
          <w:color w:val="FF0000"/>
        </w:rPr>
        <w:t>trichoschesis</w:t>
      </w:r>
      <w:proofErr w:type="spellEnd"/>
      <w:r>
        <w:t xml:space="preserve"> and </w:t>
      </w:r>
      <w:proofErr w:type="spellStart"/>
      <w:r w:rsidRPr="00706319">
        <w:rPr>
          <w:color w:val="FF0000"/>
        </w:rPr>
        <w:t>trichorexis</w:t>
      </w:r>
      <w:proofErr w:type="spellEnd"/>
      <w:r w:rsidRPr="00706319">
        <w:rPr>
          <w:color w:val="FF0000"/>
        </w:rPr>
        <w:t xml:space="preserve"> nodosa</w:t>
      </w:r>
      <w:r>
        <w:t xml:space="preserve">, which are </w:t>
      </w:r>
      <w:r w:rsidRPr="00706319">
        <w:rPr>
          <w:color w:val="FF0000"/>
        </w:rPr>
        <w:t>common hair findings in this condition</w:t>
      </w:r>
      <w:r>
        <w:t xml:space="preserve">. The </w:t>
      </w:r>
      <w:r w:rsidRPr="00706319">
        <w:rPr>
          <w:color w:val="0000FF"/>
        </w:rPr>
        <w:t>confused, dizzy tiger with question marks</w:t>
      </w:r>
      <w:r>
        <w:t xml:space="preserve"> represents </w:t>
      </w:r>
      <w:r w:rsidRPr="00706319">
        <w:rPr>
          <w:color w:val="FF0000"/>
        </w:rPr>
        <w:t xml:space="preserve">intellectual impairment </w:t>
      </w:r>
      <w:r>
        <w:t xml:space="preserve">and </w:t>
      </w:r>
      <w:r w:rsidRPr="00706319">
        <w:rPr>
          <w:color w:val="FF0000"/>
        </w:rPr>
        <w:t>ataxia</w:t>
      </w:r>
      <w:r>
        <w:t xml:space="preserve">, while a </w:t>
      </w:r>
      <w:r w:rsidRPr="00706319">
        <w:rPr>
          <w:color w:val="0000FF"/>
        </w:rPr>
        <w:t xml:space="preserve">tiger's nest with broken eggs </w:t>
      </w:r>
      <w:r>
        <w:t xml:space="preserve">points to </w:t>
      </w:r>
      <w:r w:rsidRPr="00706319">
        <w:rPr>
          <w:color w:val="FF0000"/>
        </w:rPr>
        <w:t>decreased fertility</w:t>
      </w:r>
      <w:r>
        <w:t xml:space="preserve"> and </w:t>
      </w:r>
      <w:proofErr w:type="spellStart"/>
      <w:r w:rsidRPr="00706319">
        <w:rPr>
          <w:color w:val="FF0000"/>
        </w:rPr>
        <w:t>hypogonodism</w:t>
      </w:r>
      <w:proofErr w:type="spellEnd"/>
      <w:r>
        <w:t xml:space="preserve">. The </w:t>
      </w:r>
      <w:r w:rsidRPr="00706319">
        <w:rPr>
          <w:color w:val="0000FF"/>
        </w:rPr>
        <w:t>short baby tiger</w:t>
      </w:r>
      <w:r>
        <w:t xml:space="preserve"> symbolizes </w:t>
      </w:r>
      <w:r w:rsidRPr="00706319">
        <w:rPr>
          <w:color w:val="FF0000"/>
        </w:rPr>
        <w:t>short stature</w:t>
      </w:r>
      <w:r>
        <w:t xml:space="preserve"> and a </w:t>
      </w:r>
      <w:r w:rsidRPr="00706319">
        <w:rPr>
          <w:color w:val="0000FF"/>
        </w:rPr>
        <w:t>spilled bottle of gamma gummies</w:t>
      </w:r>
      <w:r>
        <w:t xml:space="preserve">, </w:t>
      </w:r>
      <w:r w:rsidRPr="00706319">
        <w:rPr>
          <w:color w:val="0000FF"/>
        </w:rPr>
        <w:t>shaped like immunoglobulins and germs</w:t>
      </w:r>
      <w:r>
        <w:t xml:space="preserve">, symbolizes </w:t>
      </w:r>
      <w:proofErr w:type="spellStart"/>
      <w:r w:rsidRPr="00706319">
        <w:rPr>
          <w:color w:val="FF0000"/>
        </w:rPr>
        <w:t>hypogamaglopulinemia</w:t>
      </w:r>
      <w:proofErr w:type="spellEnd"/>
      <w:r>
        <w:t xml:space="preserve"> and </w:t>
      </w:r>
      <w:r w:rsidRPr="00706319">
        <w:rPr>
          <w:color w:val="FF0000"/>
        </w:rPr>
        <w:t>recurrent infections</w:t>
      </w:r>
      <w:r>
        <w:t xml:space="preserve">. </w:t>
      </w:r>
    </w:p>
    <w:p w14:paraId="7986F4BD" w14:textId="5018AAFB" w:rsidR="003563BE" w:rsidRDefault="00706319" w:rsidP="00706319">
      <w:r>
        <w:t>That's all for TTD. Before we head out, I'd like to give one more shout out to all the short tiger kings out there. Stand tall, my friends.</w:t>
      </w:r>
    </w:p>
    <w:p w14:paraId="79BD4993" w14:textId="77777777" w:rsidR="00E1213B" w:rsidRDefault="00E1213B" w:rsidP="00706319"/>
    <w:p w14:paraId="301B2B71" w14:textId="77777777" w:rsidR="00E1213B" w:rsidRPr="00E1213B" w:rsidRDefault="00E1213B" w:rsidP="00E1213B">
      <w:pPr>
        <w:rPr>
          <w:b/>
          <w:bCs/>
        </w:rPr>
      </w:pPr>
      <w:r w:rsidRPr="00E1213B">
        <w:rPr>
          <w:b/>
          <w:bCs/>
        </w:rPr>
        <w:t>Trichothiodystrophy / TTD (Trichothiodystrophy_transcript.txt)</w:t>
      </w:r>
    </w:p>
    <w:p w14:paraId="1D5E59BB" w14:textId="77777777" w:rsidR="00E1213B" w:rsidRPr="00E1213B" w:rsidRDefault="00E1213B" w:rsidP="00E1213B">
      <w:pPr>
        <w:numPr>
          <w:ilvl w:val="0"/>
          <w:numId w:val="3"/>
        </w:numPr>
      </w:pPr>
      <w:r w:rsidRPr="00E1213B">
        <w:rPr>
          <w:b/>
          <w:bCs/>
        </w:rPr>
        <w:t>Inheritance:</w:t>
      </w:r>
      <w:r w:rsidRPr="00E1213B">
        <w:t> Autosomal recessive (aka Tay or PIBIDS syndrome)</w:t>
      </w:r>
    </w:p>
    <w:p w14:paraId="47A51FF1" w14:textId="77777777" w:rsidR="00E1213B" w:rsidRPr="00E1213B" w:rsidRDefault="00E1213B" w:rsidP="00E1213B">
      <w:pPr>
        <w:numPr>
          <w:ilvl w:val="0"/>
          <w:numId w:val="3"/>
        </w:numPr>
      </w:pPr>
      <w:r w:rsidRPr="00E1213B">
        <w:rPr>
          <w:b/>
          <w:bCs/>
        </w:rPr>
        <w:t>Hair:</w:t>
      </w:r>
      <w:r w:rsidRPr="00E1213B">
        <w:t> Brittle, low cysteine content; "tiger tail" appearance on polarising microscopy</w:t>
      </w:r>
    </w:p>
    <w:p w14:paraId="24C7458E" w14:textId="77777777" w:rsidR="00E1213B" w:rsidRPr="00E1213B" w:rsidRDefault="00E1213B" w:rsidP="00E1213B">
      <w:pPr>
        <w:numPr>
          <w:ilvl w:val="0"/>
          <w:numId w:val="3"/>
        </w:numPr>
      </w:pPr>
      <w:r w:rsidRPr="00E1213B">
        <w:rPr>
          <w:b/>
          <w:bCs/>
        </w:rPr>
        <w:t>Two forms:</w:t>
      </w:r>
    </w:p>
    <w:p w14:paraId="0BC42CBC" w14:textId="77777777" w:rsidR="00E1213B" w:rsidRPr="00E1213B" w:rsidRDefault="00E1213B" w:rsidP="00E1213B">
      <w:pPr>
        <w:numPr>
          <w:ilvl w:val="1"/>
          <w:numId w:val="3"/>
        </w:numPr>
      </w:pPr>
      <w:r w:rsidRPr="00E1213B">
        <w:rPr>
          <w:b/>
          <w:bCs/>
        </w:rPr>
        <w:t>Photosensitive</w:t>
      </w:r>
      <w:r w:rsidRPr="00E1213B">
        <w:t> — ERCC2 (XPB), ERCC3 (XPD), GTF2H5 (TTDA); has ichthyosis</w:t>
      </w:r>
    </w:p>
    <w:p w14:paraId="7FF4DB18" w14:textId="77777777" w:rsidR="00E1213B" w:rsidRPr="00E1213B" w:rsidRDefault="00E1213B" w:rsidP="00E1213B">
      <w:pPr>
        <w:numPr>
          <w:ilvl w:val="1"/>
          <w:numId w:val="3"/>
        </w:numPr>
      </w:pPr>
      <w:r w:rsidRPr="00E1213B">
        <w:rPr>
          <w:b/>
          <w:bCs/>
        </w:rPr>
        <w:t>Non-photosensitive</w:t>
      </w:r>
      <w:r w:rsidRPr="00E1213B">
        <w:t> — no ichthyosis</w:t>
      </w:r>
    </w:p>
    <w:p w14:paraId="6F862DC3" w14:textId="77777777" w:rsidR="00E1213B" w:rsidRPr="00E1213B" w:rsidRDefault="00E1213B" w:rsidP="00E1213B">
      <w:pPr>
        <w:numPr>
          <w:ilvl w:val="0"/>
          <w:numId w:val="3"/>
        </w:numPr>
      </w:pPr>
      <w:r w:rsidRPr="00E1213B">
        <w:rPr>
          <w:b/>
          <w:bCs/>
        </w:rPr>
        <w:lastRenderedPageBreak/>
        <w:t>Key feature:</w:t>
      </w:r>
      <w:r w:rsidRPr="00E1213B">
        <w:t> Unlike XP, </w:t>
      </w:r>
      <w:r w:rsidRPr="00E1213B">
        <w:rPr>
          <w:b/>
          <w:bCs/>
        </w:rPr>
        <w:t>no increased skin cancer risk</w:t>
      </w:r>
    </w:p>
    <w:p w14:paraId="09969066" w14:textId="77777777" w:rsidR="00E1213B" w:rsidRPr="00E1213B" w:rsidRDefault="00E1213B" w:rsidP="00E1213B">
      <w:pPr>
        <w:numPr>
          <w:ilvl w:val="0"/>
          <w:numId w:val="3"/>
        </w:numPr>
      </w:pPr>
      <w:r w:rsidRPr="00E1213B">
        <w:rPr>
          <w:b/>
          <w:bCs/>
        </w:rPr>
        <w:t>Other:</w:t>
      </w:r>
      <w:r w:rsidRPr="00E1213B">
        <w:t xml:space="preserve"> Intellectual impairment, ataxia, hypogonadism, short stature, </w:t>
      </w:r>
      <w:proofErr w:type="spellStart"/>
      <w:r w:rsidRPr="00E1213B">
        <w:t>hypogammaglobulinaemia</w:t>
      </w:r>
      <w:proofErr w:type="spellEnd"/>
    </w:p>
    <w:p w14:paraId="74489530" w14:textId="77777777" w:rsidR="00E1213B" w:rsidRDefault="00E1213B" w:rsidP="00706319"/>
    <w:sectPr w:rsidR="00E12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A56F4"/>
    <w:multiLevelType w:val="multilevel"/>
    <w:tmpl w:val="2296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5C7396"/>
    <w:multiLevelType w:val="multilevel"/>
    <w:tmpl w:val="22FE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681463"/>
    <w:multiLevelType w:val="multilevel"/>
    <w:tmpl w:val="B27C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832329">
    <w:abstractNumId w:val="2"/>
  </w:num>
  <w:num w:numId="2" w16cid:durableId="1101223354">
    <w:abstractNumId w:val="0"/>
  </w:num>
  <w:num w:numId="3" w16cid:durableId="586424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282"/>
    <w:rsid w:val="0004012D"/>
    <w:rsid w:val="0005428C"/>
    <w:rsid w:val="00132391"/>
    <w:rsid w:val="00334156"/>
    <w:rsid w:val="003563BE"/>
    <w:rsid w:val="003D211A"/>
    <w:rsid w:val="00442768"/>
    <w:rsid w:val="005220CF"/>
    <w:rsid w:val="006A09B0"/>
    <w:rsid w:val="00706319"/>
    <w:rsid w:val="0087496D"/>
    <w:rsid w:val="00924A42"/>
    <w:rsid w:val="009F2AD3"/>
    <w:rsid w:val="00AC0266"/>
    <w:rsid w:val="00B70F62"/>
    <w:rsid w:val="00C517A1"/>
    <w:rsid w:val="00CB6414"/>
    <w:rsid w:val="00D57A25"/>
    <w:rsid w:val="00E1213B"/>
    <w:rsid w:val="00E317B4"/>
    <w:rsid w:val="00E65C78"/>
    <w:rsid w:val="00E82589"/>
    <w:rsid w:val="00EC0ECE"/>
    <w:rsid w:val="00F420C0"/>
    <w:rsid w:val="00F50DCF"/>
    <w:rsid w:val="00FA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3770E"/>
  <w15:chartTrackingRefBased/>
  <w15:docId w15:val="{8118D290-FCF3-4C20-AE7F-239E8F46E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2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044CA185E9B44FA80C8E360CA0A295" ma:contentTypeVersion="10" ma:contentTypeDescription="Create a new document." ma:contentTypeScope="" ma:versionID="24cb3bd6e6ac66f77b10d84a3de2d40a">
  <xsd:schema xmlns:xsd="http://www.w3.org/2001/XMLSchema" xmlns:xs="http://www.w3.org/2001/XMLSchema" xmlns:p="http://schemas.microsoft.com/office/2006/metadata/properties" xmlns:ns3="0ff3850c-15eb-4757-aee4-68ef58597847" targetNamespace="http://schemas.microsoft.com/office/2006/metadata/properties" ma:root="true" ma:fieldsID="fade914b517c553d6c674dbb907ac7ca" ns3:_="">
    <xsd:import namespace="0ff3850c-15eb-4757-aee4-68ef5859784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f3850c-15eb-4757-aee4-68ef585978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f3850c-15eb-4757-aee4-68ef58597847" xsi:nil="true"/>
  </documentManagement>
</p:properties>
</file>

<file path=customXml/itemProps1.xml><?xml version="1.0" encoding="utf-8"?>
<ds:datastoreItem xmlns:ds="http://schemas.openxmlformats.org/officeDocument/2006/customXml" ds:itemID="{1236A487-1201-4A85-9A4B-F7A594606E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f3850c-15eb-4757-aee4-68ef585978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7ABADF-2001-4722-8E2E-B1B5703880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773148-241A-4590-8573-DC95B86F5408}">
  <ds:schemaRefs>
    <ds:schemaRef ds:uri="http://schemas.microsoft.com/office/2006/metadata/properties"/>
    <ds:schemaRef ds:uri="http://schemas.microsoft.com/office/infopath/2007/PartnerControls"/>
    <ds:schemaRef ds:uri="0ff3850c-15eb-4757-aee4-68ef5859784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828</Words>
  <Characters>4723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Hawwa</dc:creator>
  <cp:keywords/>
  <dc:description/>
  <cp:lastModifiedBy>Ahmed Hawwa</cp:lastModifiedBy>
  <cp:revision>4</cp:revision>
  <dcterms:created xsi:type="dcterms:W3CDTF">2026-05-23T14:54:00Z</dcterms:created>
  <dcterms:modified xsi:type="dcterms:W3CDTF">2026-05-23T15:18:00Z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0x010100F3044CA185E9B44FA80C8E360CA0A295</vt:lpwstr>
  </property>
</Properties>
</file>