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829" w:rsidRPr="00913F9D" w:rsidRDefault="006B7685" w:rsidP="006B7685">
      <w:pPr>
        <w:pStyle w:val="Title"/>
        <w:jc w:val="center"/>
        <w:rPr>
          <w:color w:val="2E74B5" w:themeColor="accent1" w:themeShade="BF"/>
        </w:rPr>
      </w:pPr>
      <w:r w:rsidRPr="00913F9D">
        <w:rPr>
          <w:color w:val="2E74B5" w:themeColor="accent1" w:themeShade="BF"/>
        </w:rPr>
        <w:t xml:space="preserve">Project </w:t>
      </w:r>
      <w:r w:rsidR="00321A32">
        <w:rPr>
          <w:color w:val="2E74B5" w:themeColor="accent1" w:themeShade="BF"/>
        </w:rPr>
        <w:t>Mid-Report</w:t>
      </w:r>
    </w:p>
    <w:p w:rsidR="00913F9D" w:rsidRDefault="00913F9D" w:rsidP="00913F9D">
      <w:pPr>
        <w:pStyle w:val="Heading1"/>
        <w:jc w:val="center"/>
      </w:pPr>
      <w:r>
        <w:t>CS-579: Cloud Computing</w:t>
      </w:r>
    </w:p>
    <w:p w:rsidR="00913F9D" w:rsidRDefault="00913F9D" w:rsidP="00913F9D"/>
    <w:p w:rsidR="00D342B5" w:rsidRDefault="00D342B5" w:rsidP="00913F9D"/>
    <w:p w:rsidR="00D342B5" w:rsidRDefault="00D342B5" w:rsidP="00913F9D"/>
    <w:p w:rsidR="00D342B5" w:rsidRDefault="00D342B5" w:rsidP="00913F9D"/>
    <w:p w:rsidR="00D342B5" w:rsidRDefault="00D342B5" w:rsidP="00913F9D"/>
    <w:p w:rsidR="00D342B5" w:rsidRDefault="00D342B5" w:rsidP="00913F9D"/>
    <w:p w:rsidR="00D342B5" w:rsidRDefault="00D342B5" w:rsidP="00D342B5">
      <w:pPr>
        <w:pStyle w:val="Heading1"/>
        <w:jc w:val="center"/>
      </w:pPr>
      <w:r>
        <w:t>Using Amazon Forecast to Build Forecasts – Comparative Analysis</w:t>
      </w:r>
    </w:p>
    <w:p w:rsidR="00D342B5" w:rsidRDefault="00D342B5" w:rsidP="00D342B5"/>
    <w:p w:rsidR="00D342B5" w:rsidRDefault="00D342B5" w:rsidP="00D342B5"/>
    <w:p w:rsidR="00D342B5" w:rsidRDefault="00D342B5" w:rsidP="00D342B5"/>
    <w:p w:rsidR="00D342B5" w:rsidRDefault="00D342B5" w:rsidP="00D342B5"/>
    <w:p w:rsidR="00D342B5" w:rsidRDefault="00D342B5" w:rsidP="00D342B5"/>
    <w:p w:rsidR="00D342B5" w:rsidRDefault="00D342B5" w:rsidP="00D342B5"/>
    <w:p w:rsidR="00D342B5" w:rsidRDefault="00D342B5" w:rsidP="00D342B5"/>
    <w:p w:rsidR="00D342B5" w:rsidRDefault="00D342B5" w:rsidP="00D342B5"/>
    <w:p w:rsidR="00D342B5" w:rsidRDefault="00D342B5" w:rsidP="00D342B5"/>
    <w:p w:rsidR="00D342B5" w:rsidRDefault="00D342B5" w:rsidP="00D342B5"/>
    <w:p w:rsidR="00D342B5" w:rsidRDefault="00D342B5" w:rsidP="00D342B5"/>
    <w:p w:rsidR="00D342B5" w:rsidRDefault="00D342B5" w:rsidP="00D342B5">
      <w:pPr>
        <w:pStyle w:val="Heading2"/>
      </w:pPr>
      <w:r>
        <w:t>Course Instructor:</w:t>
      </w:r>
    </w:p>
    <w:p w:rsidR="00D342B5" w:rsidRPr="00D342B5" w:rsidRDefault="00D342B5" w:rsidP="00D342B5">
      <w:r>
        <w:t>Muhammad Usman Awais</w:t>
      </w:r>
    </w:p>
    <w:p w:rsidR="00D342B5" w:rsidRDefault="00D342B5" w:rsidP="00D342B5">
      <w:pPr>
        <w:pStyle w:val="Heading2"/>
      </w:pPr>
      <w:r>
        <w:t xml:space="preserve">Submitted By: </w:t>
      </w:r>
    </w:p>
    <w:p w:rsidR="00D342B5" w:rsidRPr="00D342B5" w:rsidRDefault="00D342B5" w:rsidP="00D342B5">
      <w:r>
        <w:t>Ali Nauman – 18L1863</w:t>
      </w:r>
      <w:r>
        <w:br/>
        <w:t>Hammad Akram – 18L</w:t>
      </w:r>
      <w:r w:rsidR="00DA4986">
        <w:t>1808</w:t>
      </w:r>
    </w:p>
    <w:p w:rsidR="00D342B5" w:rsidRDefault="00D342B5" w:rsidP="00913F9D"/>
    <w:p w:rsidR="00D342B5" w:rsidRDefault="00D342B5" w:rsidP="00913F9D"/>
    <w:p w:rsidR="00D342B5" w:rsidRDefault="00D342B5" w:rsidP="00913F9D"/>
    <w:p w:rsidR="00D342B5" w:rsidRDefault="009B1AB0" w:rsidP="00D342B5">
      <w:pPr>
        <w:pStyle w:val="Heading2"/>
      </w:pPr>
      <w:r>
        <w:lastRenderedPageBreak/>
        <w:t>Project Overview</w:t>
      </w:r>
      <w:r w:rsidR="00D342B5">
        <w:t>:</w:t>
      </w:r>
    </w:p>
    <w:p w:rsidR="00D342B5" w:rsidRDefault="009B1AB0" w:rsidP="00D342B5">
      <w:r>
        <w:t xml:space="preserve">This semester project is </w:t>
      </w:r>
      <w:r w:rsidR="00724FB0">
        <w:t xml:space="preserve">concerned around utilizing Amazon Forecast to forecast predictions for a foreseeable future. </w:t>
      </w:r>
      <w:r w:rsidR="00537AF9">
        <w:t xml:space="preserve">In this part, we shall be discussing our initial experimentation with Amazon Forecast utilizing </w:t>
      </w:r>
      <w:r w:rsidR="00537AF9" w:rsidRPr="00537AF9">
        <w:rPr>
          <w:i/>
        </w:rPr>
        <w:t>Electricity Usage</w:t>
      </w:r>
      <w:r w:rsidR="00537AF9">
        <w:t xml:space="preserve"> data-set. The number of evaluation metrics which are part of the Amazon Forecast. And how the data-set needs to be prepared for evaluation. </w:t>
      </w:r>
    </w:p>
    <w:p w:rsidR="00906CDA" w:rsidRDefault="009365A8" w:rsidP="00906CDA">
      <w:pPr>
        <w:pStyle w:val="Heading2"/>
      </w:pPr>
      <w:r>
        <w:t>Using Amazon Forecast</w:t>
      </w:r>
      <w:r w:rsidR="00906CDA">
        <w:t>:</w:t>
      </w:r>
    </w:p>
    <w:p w:rsidR="009365A8" w:rsidRDefault="009365A8" w:rsidP="009365A8">
      <w:r>
        <w:t xml:space="preserve">Amazon Forecast can be utilized through three ways, </w:t>
      </w:r>
    </w:p>
    <w:p w:rsidR="009365A8" w:rsidRDefault="00175B51" w:rsidP="009365A8">
      <w:pPr>
        <w:pStyle w:val="ListParagraph"/>
        <w:numPr>
          <w:ilvl w:val="0"/>
          <w:numId w:val="3"/>
        </w:numPr>
      </w:pPr>
      <w:hyperlink r:id="rId5" w:history="1">
        <w:r w:rsidR="009365A8" w:rsidRPr="00424119">
          <w:rPr>
            <w:rStyle w:val="Hyperlink"/>
          </w:rPr>
          <w:t>Console</w:t>
        </w:r>
      </w:hyperlink>
    </w:p>
    <w:p w:rsidR="009365A8" w:rsidRDefault="00175B51" w:rsidP="009365A8">
      <w:pPr>
        <w:pStyle w:val="ListParagraph"/>
        <w:numPr>
          <w:ilvl w:val="0"/>
          <w:numId w:val="3"/>
        </w:numPr>
      </w:pPr>
      <w:hyperlink r:id="rId6" w:history="1">
        <w:r w:rsidR="009365A8" w:rsidRPr="00424119">
          <w:rPr>
            <w:rStyle w:val="Hyperlink"/>
          </w:rPr>
          <w:t>AWS CLI</w:t>
        </w:r>
      </w:hyperlink>
    </w:p>
    <w:p w:rsidR="009365A8" w:rsidRDefault="00175B51" w:rsidP="009365A8">
      <w:pPr>
        <w:pStyle w:val="ListParagraph"/>
        <w:numPr>
          <w:ilvl w:val="0"/>
          <w:numId w:val="3"/>
        </w:numPr>
      </w:pPr>
      <w:hyperlink r:id="rId7" w:history="1">
        <w:r w:rsidR="00424119" w:rsidRPr="00424119">
          <w:rPr>
            <w:rStyle w:val="Hyperlink"/>
          </w:rPr>
          <w:t>Python Notebook</w:t>
        </w:r>
      </w:hyperlink>
    </w:p>
    <w:p w:rsidR="00424119" w:rsidRDefault="00424119" w:rsidP="00424119">
      <w:r>
        <w:t xml:space="preserve">In this project, we will be making use of Console functions and Python Notebook. For the initial understanding point of view, we need to see how this works. </w:t>
      </w:r>
    </w:p>
    <w:p w:rsidR="00424119" w:rsidRDefault="00424119" w:rsidP="00424119">
      <w:r>
        <w:t xml:space="preserve">We need to import the data using another AWS Service, </w:t>
      </w:r>
      <w:hyperlink r:id="rId8" w:history="1">
        <w:r w:rsidRPr="00424119">
          <w:rPr>
            <w:rStyle w:val="Hyperlink"/>
          </w:rPr>
          <w:t>S3</w:t>
        </w:r>
      </w:hyperlink>
      <w:r>
        <w:t xml:space="preserve"> Bucket. We will upload the pre-processed data into the S3 Bucket. From there, the Amazon Forecast Console, CLI or Notebook would access the data. </w:t>
      </w:r>
    </w:p>
    <w:p w:rsidR="00424119" w:rsidRDefault="00424119" w:rsidP="00424119">
      <w:r>
        <w:t xml:space="preserve">Firstly, we need to create a role to allow the access of S3 with Amazon Forecast. The details for this are stated in detail in the link below, </w:t>
      </w:r>
    </w:p>
    <w:p w:rsidR="00424119" w:rsidRDefault="00175B51" w:rsidP="00424119">
      <w:hyperlink r:id="rId9" w:history="1">
        <w:r w:rsidR="00424119" w:rsidRPr="00626A32">
          <w:rPr>
            <w:rStyle w:val="Hyperlink"/>
          </w:rPr>
          <w:t>https://docs.aws.amazon.com/forecast/latest/dg/aws-forecast-iam-roles.html</w:t>
        </w:r>
      </w:hyperlink>
    </w:p>
    <w:p w:rsidR="00424119" w:rsidRDefault="00424119" w:rsidP="00424119">
      <w:r>
        <w:t xml:space="preserve">In pre-processing the data, we need to keep in mind that the timestamp column must have a standard or particular format suggested by Amazon i.e. yyyy-MM-dd or yyyy-MM-dd HH:mm:ss. While performing the pre-processing task, the timestamp can be adjusted accordingly. </w:t>
      </w:r>
    </w:p>
    <w:p w:rsidR="00424119" w:rsidRDefault="00424119" w:rsidP="00424119">
      <w:r>
        <w:t xml:space="preserve">Furthermore, we need to describe the data-set schema in JSON. This includes the features and the types of the features, as suggested below, </w:t>
      </w:r>
    </w:p>
    <w:p w:rsidR="00424119" w:rsidRDefault="00424119" w:rsidP="00424119"/>
    <w:p w:rsidR="00424119" w:rsidRDefault="00424119" w:rsidP="00424119">
      <w:r>
        <w:t xml:space="preserve">                                               </w:t>
      </w:r>
      <w:r>
        <w:rPr>
          <w:noProof/>
        </w:rPr>
        <w:drawing>
          <wp:anchor distT="0" distB="0" distL="114300" distR="114300" simplePos="0" relativeHeight="251658240" behindDoc="1" locked="0" layoutInCell="1" allowOverlap="1" wp14:anchorId="56F0EEE7" wp14:editId="740A06EE">
            <wp:simplePos x="0" y="0"/>
            <wp:positionH relativeFrom="margin">
              <wp:posOffset>809625</wp:posOffset>
            </wp:positionH>
            <wp:positionV relativeFrom="paragraph">
              <wp:posOffset>12065</wp:posOffset>
            </wp:positionV>
            <wp:extent cx="4276725" cy="2242185"/>
            <wp:effectExtent l="0" t="0" r="9525" b="5715"/>
            <wp:wrapTight wrapText="bothSides">
              <wp:wrapPolygon edited="0">
                <wp:start x="0" y="0"/>
                <wp:lineTo x="0" y="21472"/>
                <wp:lineTo x="21552" y="21472"/>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76725" cy="2242185"/>
                    </a:xfrm>
                    <a:prstGeom prst="rect">
                      <a:avLst/>
                    </a:prstGeom>
                  </pic:spPr>
                </pic:pic>
              </a:graphicData>
            </a:graphic>
            <wp14:sizeRelH relativeFrom="margin">
              <wp14:pctWidth>0</wp14:pctWidth>
            </wp14:sizeRelH>
            <wp14:sizeRelV relativeFrom="margin">
              <wp14:pctHeight>0</wp14:pctHeight>
            </wp14:sizeRelV>
          </wp:anchor>
        </w:drawing>
      </w:r>
    </w:p>
    <w:p w:rsidR="00424119" w:rsidRPr="00424119" w:rsidRDefault="00424119" w:rsidP="00424119"/>
    <w:p w:rsidR="00424119" w:rsidRPr="00424119" w:rsidRDefault="00424119" w:rsidP="00424119"/>
    <w:p w:rsidR="00424119" w:rsidRPr="00424119" w:rsidRDefault="00424119" w:rsidP="00424119"/>
    <w:p w:rsidR="00424119" w:rsidRDefault="00424119" w:rsidP="00424119"/>
    <w:p w:rsidR="006B7685" w:rsidRDefault="006B7685" w:rsidP="00424119"/>
    <w:p w:rsidR="00424119" w:rsidRDefault="00424119" w:rsidP="00424119"/>
    <w:p w:rsidR="00424119" w:rsidRDefault="00424119" w:rsidP="00424119"/>
    <w:p w:rsidR="00424119" w:rsidRDefault="00424119" w:rsidP="00424119"/>
    <w:p w:rsidR="00424119" w:rsidRDefault="00424119" w:rsidP="00424119">
      <w:r>
        <w:lastRenderedPageBreak/>
        <w:t xml:space="preserve">Next important task is to create a predictor. The predictor, </w:t>
      </w:r>
      <w:r w:rsidRPr="00424119">
        <w:t xml:space="preserve">which is a trained model, choose an algorithm and the number (length </w:t>
      </w:r>
      <w:r w:rsidR="005163CD" w:rsidRPr="00424119">
        <w:t>time’s</w:t>
      </w:r>
      <w:r w:rsidRPr="00424119">
        <w:t xml:space="preserve"> frequency) of predictions to make. You can choose a particular algorithm, or you can choose AutoML to have Amazon Forecast process your data and choose an algorithm to best suit your dataset group.</w:t>
      </w:r>
    </w:p>
    <w:p w:rsidR="005163CD" w:rsidRDefault="005163CD" w:rsidP="00424119">
      <w:r>
        <w:t xml:space="preserve">After this step, we need to create a forecast from the predictors created earlier. These inferences, will be used to create a forecast. A single forecast can be extracted through a query system, as it would be highlighted below. And we can retrieve the complete forecast for further use as well. </w:t>
      </w:r>
    </w:p>
    <w:p w:rsidR="005163CD" w:rsidRDefault="005163CD" w:rsidP="00424119">
      <w:r>
        <w:rPr>
          <w:noProof/>
        </w:rPr>
        <w:drawing>
          <wp:anchor distT="0" distB="0" distL="114300" distR="114300" simplePos="0" relativeHeight="251659264" behindDoc="1" locked="0" layoutInCell="1" allowOverlap="1" wp14:anchorId="421DC882" wp14:editId="0BA1EA30">
            <wp:simplePos x="0" y="0"/>
            <wp:positionH relativeFrom="margin">
              <wp:align>center</wp:align>
            </wp:positionH>
            <wp:positionV relativeFrom="paragraph">
              <wp:posOffset>13335</wp:posOffset>
            </wp:positionV>
            <wp:extent cx="4314825" cy="2794635"/>
            <wp:effectExtent l="0" t="0" r="9525" b="5715"/>
            <wp:wrapTight wrapText="bothSides">
              <wp:wrapPolygon edited="0">
                <wp:start x="0" y="0"/>
                <wp:lineTo x="0" y="21497"/>
                <wp:lineTo x="21552" y="21497"/>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14825" cy="2794635"/>
                    </a:xfrm>
                    <a:prstGeom prst="rect">
                      <a:avLst/>
                    </a:prstGeom>
                  </pic:spPr>
                </pic:pic>
              </a:graphicData>
            </a:graphic>
            <wp14:sizeRelH relativeFrom="margin">
              <wp14:pctWidth>0</wp14:pctWidth>
            </wp14:sizeRelH>
            <wp14:sizeRelV relativeFrom="margin">
              <wp14:pctHeight>0</wp14:pctHeight>
            </wp14:sizeRelV>
          </wp:anchor>
        </w:drawing>
      </w:r>
    </w:p>
    <w:p w:rsidR="005163CD" w:rsidRPr="005163CD" w:rsidRDefault="005163CD" w:rsidP="005163CD"/>
    <w:p w:rsidR="005163CD" w:rsidRPr="005163CD" w:rsidRDefault="005163CD" w:rsidP="005163CD"/>
    <w:p w:rsidR="005163CD" w:rsidRPr="005163CD" w:rsidRDefault="005163CD" w:rsidP="005163CD"/>
    <w:p w:rsidR="005163CD" w:rsidRPr="005163CD" w:rsidRDefault="005163CD" w:rsidP="005163CD"/>
    <w:p w:rsidR="005163CD" w:rsidRPr="005163CD" w:rsidRDefault="005163CD" w:rsidP="005163CD"/>
    <w:p w:rsidR="005163CD" w:rsidRPr="005163CD" w:rsidRDefault="005163CD" w:rsidP="005163CD"/>
    <w:p w:rsidR="005163CD" w:rsidRPr="005163CD" w:rsidRDefault="005163CD" w:rsidP="005163CD"/>
    <w:p w:rsidR="005163CD" w:rsidRPr="005163CD" w:rsidRDefault="005163CD" w:rsidP="005163CD"/>
    <w:p w:rsidR="005163CD" w:rsidRDefault="005163CD" w:rsidP="005163CD"/>
    <w:p w:rsidR="005163CD" w:rsidRDefault="005163CD" w:rsidP="005163CD"/>
    <w:p w:rsidR="005163CD" w:rsidRDefault="005163CD" w:rsidP="005163CD">
      <w:r>
        <w:t xml:space="preserve">A sample result would look as follows, </w:t>
      </w:r>
    </w:p>
    <w:p w:rsidR="005163CD" w:rsidRDefault="005163CD" w:rsidP="005163CD">
      <w:r>
        <w:rPr>
          <w:noProof/>
        </w:rPr>
        <w:drawing>
          <wp:anchor distT="0" distB="0" distL="114300" distR="114300" simplePos="0" relativeHeight="251660288" behindDoc="1" locked="0" layoutInCell="1" allowOverlap="1" wp14:anchorId="6D796AFB" wp14:editId="660A2082">
            <wp:simplePos x="0" y="0"/>
            <wp:positionH relativeFrom="margin">
              <wp:posOffset>804545</wp:posOffset>
            </wp:positionH>
            <wp:positionV relativeFrom="paragraph">
              <wp:posOffset>91440</wp:posOffset>
            </wp:positionV>
            <wp:extent cx="4367530" cy="2686050"/>
            <wp:effectExtent l="0" t="0" r="0" b="0"/>
            <wp:wrapTight wrapText="bothSides">
              <wp:wrapPolygon edited="0">
                <wp:start x="0" y="0"/>
                <wp:lineTo x="0" y="21447"/>
                <wp:lineTo x="21481" y="21447"/>
                <wp:lineTo x="214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67530" cy="2686050"/>
                    </a:xfrm>
                    <a:prstGeom prst="rect">
                      <a:avLst/>
                    </a:prstGeom>
                  </pic:spPr>
                </pic:pic>
              </a:graphicData>
            </a:graphic>
            <wp14:sizeRelH relativeFrom="margin">
              <wp14:pctWidth>0</wp14:pctWidth>
            </wp14:sizeRelH>
            <wp14:sizeRelV relativeFrom="margin">
              <wp14:pctHeight>0</wp14:pctHeight>
            </wp14:sizeRelV>
          </wp:anchor>
        </w:drawing>
      </w:r>
    </w:p>
    <w:p w:rsidR="005163CD" w:rsidRPr="005163CD" w:rsidRDefault="005163CD" w:rsidP="005163CD"/>
    <w:p w:rsidR="005163CD" w:rsidRPr="005163CD" w:rsidRDefault="005163CD" w:rsidP="005163CD"/>
    <w:p w:rsidR="005163CD" w:rsidRPr="005163CD" w:rsidRDefault="005163CD" w:rsidP="005163CD"/>
    <w:p w:rsidR="005163CD" w:rsidRPr="005163CD" w:rsidRDefault="005163CD" w:rsidP="005163CD"/>
    <w:p w:rsidR="005163CD" w:rsidRPr="005163CD" w:rsidRDefault="005163CD" w:rsidP="005163CD"/>
    <w:p w:rsidR="005163CD" w:rsidRPr="005163CD" w:rsidRDefault="005163CD" w:rsidP="005163CD"/>
    <w:p w:rsidR="005163CD" w:rsidRPr="005163CD" w:rsidRDefault="005163CD" w:rsidP="005163CD"/>
    <w:p w:rsidR="005163CD" w:rsidRDefault="005163CD" w:rsidP="005163CD"/>
    <w:p w:rsidR="005163CD" w:rsidRDefault="005163CD" w:rsidP="005163CD"/>
    <w:p w:rsidR="005163CD" w:rsidRDefault="005163CD" w:rsidP="005163CD"/>
    <w:p w:rsidR="005163CD" w:rsidRDefault="005163CD" w:rsidP="005163CD">
      <w:r>
        <w:lastRenderedPageBreak/>
        <w:t xml:space="preserve">Electricity Usage Data-set is a pre-processed data-set. The timestamp is in the correct format as suggested by Amazon, as shown below, </w:t>
      </w:r>
    </w:p>
    <w:p w:rsidR="005163CD" w:rsidRDefault="005163CD" w:rsidP="005163CD">
      <w:r>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15875</wp:posOffset>
            </wp:positionV>
            <wp:extent cx="4648200" cy="2162175"/>
            <wp:effectExtent l="0" t="0" r="0" b="9525"/>
            <wp:wrapTight wrapText="bothSides">
              <wp:wrapPolygon edited="0">
                <wp:start x="0" y="0"/>
                <wp:lineTo x="0" y="21505"/>
                <wp:lineTo x="21511" y="21505"/>
                <wp:lineTo x="215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48200" cy="2162175"/>
                    </a:xfrm>
                    <a:prstGeom prst="rect">
                      <a:avLst/>
                    </a:prstGeom>
                  </pic:spPr>
                </pic:pic>
              </a:graphicData>
            </a:graphic>
          </wp:anchor>
        </w:drawing>
      </w:r>
    </w:p>
    <w:p w:rsidR="005163CD" w:rsidRPr="005163CD" w:rsidRDefault="005163CD" w:rsidP="005163CD"/>
    <w:p w:rsidR="005163CD" w:rsidRPr="005163CD" w:rsidRDefault="005163CD" w:rsidP="005163CD"/>
    <w:p w:rsidR="005163CD" w:rsidRPr="005163CD" w:rsidRDefault="005163CD" w:rsidP="005163CD"/>
    <w:p w:rsidR="005163CD" w:rsidRPr="005163CD" w:rsidRDefault="005163CD" w:rsidP="005163CD"/>
    <w:p w:rsidR="005163CD" w:rsidRDefault="005163CD" w:rsidP="005163CD"/>
    <w:p w:rsidR="005163CD" w:rsidRDefault="005163CD" w:rsidP="005163CD"/>
    <w:p w:rsidR="005163CD" w:rsidRDefault="005163CD" w:rsidP="005163CD"/>
    <w:p w:rsidR="005163CD" w:rsidRDefault="005163CD" w:rsidP="005163CD">
      <w:r>
        <w:t xml:space="preserve">It has a timestamp, usage, client columns. It has been used to forecast a 36-day forecast for every client for electricity usage. Using the above data-set, we have extracted a 9-day usage for a single client, </w:t>
      </w:r>
    </w:p>
    <w:p w:rsidR="005163CD" w:rsidRDefault="005163CD" w:rsidP="005163CD">
      <w:r>
        <w:rPr>
          <w:noProof/>
        </w:rPr>
        <w:drawing>
          <wp:anchor distT="0" distB="0" distL="114300" distR="114300" simplePos="0" relativeHeight="251662336" behindDoc="1" locked="0" layoutInCell="1" allowOverlap="1" wp14:anchorId="3B9A8554" wp14:editId="31F9B3DE">
            <wp:simplePos x="0" y="0"/>
            <wp:positionH relativeFrom="margin">
              <wp:align>center</wp:align>
            </wp:positionH>
            <wp:positionV relativeFrom="paragraph">
              <wp:posOffset>80645</wp:posOffset>
            </wp:positionV>
            <wp:extent cx="5026660" cy="2562225"/>
            <wp:effectExtent l="0" t="0" r="2540" b="9525"/>
            <wp:wrapTight wrapText="bothSides">
              <wp:wrapPolygon edited="0">
                <wp:start x="0" y="0"/>
                <wp:lineTo x="0" y="21520"/>
                <wp:lineTo x="21529" y="21520"/>
                <wp:lineTo x="2152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26660" cy="2562225"/>
                    </a:xfrm>
                    <a:prstGeom prst="rect">
                      <a:avLst/>
                    </a:prstGeom>
                  </pic:spPr>
                </pic:pic>
              </a:graphicData>
            </a:graphic>
            <wp14:sizeRelH relativeFrom="margin">
              <wp14:pctWidth>0</wp14:pctWidth>
            </wp14:sizeRelH>
            <wp14:sizeRelV relativeFrom="margin">
              <wp14:pctHeight>0</wp14:pctHeight>
            </wp14:sizeRelV>
          </wp:anchor>
        </w:drawing>
      </w:r>
    </w:p>
    <w:p w:rsidR="005163CD" w:rsidRPr="005163CD" w:rsidRDefault="005163CD" w:rsidP="005163CD"/>
    <w:p w:rsidR="005163CD" w:rsidRPr="005163CD" w:rsidRDefault="005163CD" w:rsidP="005163CD"/>
    <w:p w:rsidR="005163CD" w:rsidRPr="005163CD" w:rsidRDefault="005163CD" w:rsidP="005163CD"/>
    <w:p w:rsidR="005163CD" w:rsidRPr="005163CD" w:rsidRDefault="005163CD" w:rsidP="005163CD"/>
    <w:p w:rsidR="005163CD" w:rsidRPr="005163CD" w:rsidRDefault="005163CD" w:rsidP="005163CD"/>
    <w:p w:rsidR="005163CD" w:rsidRDefault="005163CD" w:rsidP="005163CD"/>
    <w:p w:rsidR="005163CD" w:rsidRDefault="005163CD" w:rsidP="005163CD"/>
    <w:p w:rsidR="005163CD" w:rsidRDefault="005163CD" w:rsidP="005163CD"/>
    <w:p w:rsidR="005163CD" w:rsidRDefault="005163CD" w:rsidP="005163CD"/>
    <w:p w:rsidR="005163CD" w:rsidRDefault="005163CD" w:rsidP="005163CD">
      <w:r>
        <w:t>The thing to note here are the three values, P10, P50, and P90. These are the quantile</w:t>
      </w:r>
      <w:r w:rsidR="00E1740D">
        <w:t xml:space="preserve"> predictors</w:t>
      </w:r>
      <w:r>
        <w:t xml:space="preserve"> used. We can set our own predictors, or use the default standards, 10%, 50% and 90%. </w:t>
      </w:r>
    </w:p>
    <w:p w:rsidR="005163CD" w:rsidRDefault="005163CD" w:rsidP="005163CD">
      <w:r w:rsidRPr="005163CD">
        <w:t>Quantiles can provide an upper and lower bound for forecasts. For example, using the forecast types 0.1 (P10) and 0.9 (P90) provides a range of values known as an 80% confidence interval. The forecasted value at P10 is expected to be lower than the observed value 10% of the time, and the forecasted value at P90 is expected to be lower than the observed value 90% of the time. By generating forecasts at p10 and P90, you can expect the true value to fall between those bounds 80% of the time.</w:t>
      </w:r>
    </w:p>
    <w:p w:rsidR="0017140A" w:rsidRDefault="0017140A" w:rsidP="005163CD">
      <w:r>
        <w:t xml:space="preserve">Including quantiles, Amazon Forecast has a Backtesting Parameter. It allows how many backtest windows to use to generate new forecasts. </w:t>
      </w:r>
      <w:r w:rsidRPr="0017140A">
        <w:t>You can set both the backtest window length and the number of backtest scenarios when training a predictor.</w:t>
      </w:r>
    </w:p>
    <w:p w:rsidR="0017140A" w:rsidRDefault="0017140A" w:rsidP="005163CD">
      <w:r>
        <w:rPr>
          <w:noProof/>
        </w:rPr>
        <w:lastRenderedPageBreak/>
        <w:drawing>
          <wp:anchor distT="0" distB="0" distL="114300" distR="114300" simplePos="0" relativeHeight="251663360" behindDoc="1" locked="0" layoutInCell="1" allowOverlap="1" wp14:anchorId="2EBCCFF9" wp14:editId="1C8353C8">
            <wp:simplePos x="0" y="0"/>
            <wp:positionH relativeFrom="margin">
              <wp:align>center</wp:align>
            </wp:positionH>
            <wp:positionV relativeFrom="paragraph">
              <wp:posOffset>9525</wp:posOffset>
            </wp:positionV>
            <wp:extent cx="4164330" cy="1666875"/>
            <wp:effectExtent l="0" t="0" r="7620" b="9525"/>
            <wp:wrapTight wrapText="bothSides">
              <wp:wrapPolygon edited="0">
                <wp:start x="0" y="0"/>
                <wp:lineTo x="0" y="21477"/>
                <wp:lineTo x="21541" y="21477"/>
                <wp:lineTo x="2154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64330" cy="1666875"/>
                    </a:xfrm>
                    <a:prstGeom prst="rect">
                      <a:avLst/>
                    </a:prstGeom>
                  </pic:spPr>
                </pic:pic>
              </a:graphicData>
            </a:graphic>
            <wp14:sizeRelH relativeFrom="margin">
              <wp14:pctWidth>0</wp14:pctWidth>
            </wp14:sizeRelH>
            <wp14:sizeRelV relativeFrom="margin">
              <wp14:pctHeight>0</wp14:pctHeight>
            </wp14:sizeRelV>
          </wp:anchor>
        </w:drawing>
      </w:r>
    </w:p>
    <w:p w:rsidR="0017140A" w:rsidRDefault="0017140A" w:rsidP="005163CD"/>
    <w:p w:rsidR="0017140A" w:rsidRPr="0017140A" w:rsidRDefault="0017140A" w:rsidP="0017140A"/>
    <w:p w:rsidR="0017140A" w:rsidRDefault="0017140A" w:rsidP="0017140A"/>
    <w:p w:rsidR="00E1740D" w:rsidRDefault="00E1740D" w:rsidP="0017140A"/>
    <w:p w:rsidR="0017140A" w:rsidRDefault="0017140A" w:rsidP="0017140A"/>
    <w:p w:rsidR="0017140A" w:rsidRDefault="0017140A" w:rsidP="0017140A"/>
    <w:p w:rsidR="0017140A" w:rsidRDefault="0017140A" w:rsidP="0017140A">
      <w:pPr>
        <w:pStyle w:val="Heading2"/>
      </w:pPr>
      <w:r>
        <w:t>Accuracy Metrics:</w:t>
      </w:r>
    </w:p>
    <w:p w:rsidR="0017140A" w:rsidRDefault="0017140A" w:rsidP="0017140A">
      <w:r>
        <w:t xml:space="preserve">Amazon Forecast provides </w:t>
      </w:r>
      <w:r w:rsidRPr="0017140A">
        <w:t>Root Mean Square Error (RMSE), Weighted Quantile Loss (wQL), and Weighted Absolute Percentage Error (WAPE) metrics to evaluate your predictors.</w:t>
      </w:r>
      <w:r>
        <w:t xml:space="preserve"> Along with the overall metrics, Amazon Forecast also calculates the metrics for every backtest metrics. </w:t>
      </w:r>
    </w:p>
    <w:p w:rsidR="0017140A" w:rsidRDefault="0017140A" w:rsidP="0017140A">
      <w:pPr>
        <w:pStyle w:val="Heading3"/>
      </w:pPr>
      <w:r w:rsidRPr="0017140A">
        <w:t>Weighted Quantile Loss (wQL)</w:t>
      </w:r>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-3810</wp:posOffset>
            </wp:positionV>
            <wp:extent cx="5943600" cy="1275715"/>
            <wp:effectExtent l="0" t="0" r="0" b="635"/>
            <wp:wrapTight wrapText="bothSides">
              <wp:wrapPolygon edited="0">
                <wp:start x="0" y="0"/>
                <wp:lineTo x="0" y="21288"/>
                <wp:lineTo x="21531" y="21288"/>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275715"/>
                    </a:xfrm>
                    <a:prstGeom prst="rect">
                      <a:avLst/>
                    </a:prstGeom>
                  </pic:spPr>
                </pic:pic>
              </a:graphicData>
            </a:graphic>
          </wp:anchor>
        </w:drawing>
      </w:r>
      <w:r>
        <w:t>:</w:t>
      </w:r>
    </w:p>
    <w:p w:rsidR="0017140A" w:rsidRDefault="0017140A" w:rsidP="0017140A">
      <w:r w:rsidRPr="0017140A">
        <w:t xml:space="preserve">The Weighted Quantile Loss (wQL) metric measures the accuracy of a model at a specified quantile. It is particularly useful when there are different costs for </w:t>
      </w:r>
      <w:r>
        <w:t>under-</w:t>
      </w:r>
      <w:r w:rsidRPr="0017140A">
        <w:t>predicting and over</w:t>
      </w:r>
      <w:r>
        <w:t>-</w:t>
      </w:r>
      <w:r w:rsidRPr="0017140A">
        <w:t>predicting.</w:t>
      </w:r>
    </w:p>
    <w:p w:rsidR="0017140A" w:rsidRDefault="0017140A" w:rsidP="0017140A">
      <w:pPr>
        <w:pStyle w:val="Heading3"/>
      </w:pPr>
      <w:r w:rsidRPr="0017140A">
        <w:t>Weighted Absolute Percentage Error (WAPE)</w:t>
      </w:r>
      <w:r>
        <w:t>:</w:t>
      </w:r>
    </w:p>
    <w:p w:rsidR="0017140A" w:rsidRDefault="0017140A" w:rsidP="0017140A">
      <w:r w:rsidRPr="0017140A">
        <w:t>The Weighted Absolute Percentage Error (WAPE) is a commonly used metric to measure model accuracy. It measures the overall deviation of forecasted values from observed values. WAPE is always nonnegative, and a lower value indicates a more accurate model.</w:t>
      </w:r>
    </w:p>
    <w:p w:rsidR="0017140A" w:rsidRDefault="0017140A" w:rsidP="0017140A">
      <w:r w:rsidRPr="0017140A">
        <w:t>WAPE is more robust to outliers than Root Mean Square Error (RMSE) because it uses the absolute error instead of the squared error. For general use cases, it is the more informative metric.</w:t>
      </w:r>
    </w:p>
    <w:p w:rsidR="0017140A" w:rsidRDefault="0017140A" w:rsidP="0017140A">
      <w:pPr>
        <w:pStyle w:val="Heading3"/>
      </w:pPr>
      <w:r w:rsidRPr="0017140A">
        <w:t>Root Mean Square Error (RMSE)</w:t>
      </w:r>
      <w:r>
        <w:t>:</w:t>
      </w:r>
    </w:p>
    <w:p w:rsidR="0017140A" w:rsidRDefault="0017140A" w:rsidP="0017140A">
      <w:r w:rsidRPr="0017140A">
        <w:t>Root Mean Square Error (RMSE) is a commonly used metric to measure model accuracy. Like WAPE, it measures the overall deviation of estimates from observed values. A lower value indicates a more accurate model.</w:t>
      </w:r>
    </w:p>
    <w:p w:rsidR="0017140A" w:rsidRDefault="0017140A" w:rsidP="0017140A">
      <w:pPr>
        <w:pStyle w:val="Heading2"/>
      </w:pPr>
      <w:r>
        <w:t>Data-set Description:</w:t>
      </w:r>
    </w:p>
    <w:p w:rsidR="00175B51" w:rsidRDefault="0017140A" w:rsidP="0017140A">
      <w:r>
        <w:t xml:space="preserve">In our project, we will be using the </w:t>
      </w:r>
      <w:hyperlink r:id="rId17" w:history="1">
        <w:r w:rsidRPr="0017140A">
          <w:rPr>
            <w:rStyle w:val="Hyperlink"/>
            <w:i/>
          </w:rPr>
          <w:t>Walmart Recruiting - Store Sales Forecasting</w:t>
        </w:r>
      </w:hyperlink>
      <w:r>
        <w:t xml:space="preserve"> provided in Kaggle. It is the historical sales data for 45 Walmart stores located in different regions. Each store contains a number of departments, and every department includes a count of sales. </w:t>
      </w:r>
    </w:p>
    <w:p w:rsidR="0017140A" w:rsidRDefault="00175B51" w:rsidP="0017140A">
      <w:r>
        <w:lastRenderedPageBreak/>
        <w:t xml:space="preserve">We are provided with a historical training data, which covers to 2010-02-05 to 2012-11-01. Within this file you will find the following details, </w:t>
      </w:r>
    </w:p>
    <w:p w:rsidR="00175B51" w:rsidRDefault="00175B51" w:rsidP="00175B51">
      <w:pPr>
        <w:pStyle w:val="ListParagraph"/>
        <w:numPr>
          <w:ilvl w:val="0"/>
          <w:numId w:val="4"/>
        </w:numPr>
      </w:pPr>
      <w:r>
        <w:t>Store – the store number</w:t>
      </w:r>
    </w:p>
    <w:p w:rsidR="00175B51" w:rsidRDefault="00175B51" w:rsidP="00175B51">
      <w:pPr>
        <w:pStyle w:val="ListParagraph"/>
        <w:numPr>
          <w:ilvl w:val="0"/>
          <w:numId w:val="4"/>
        </w:numPr>
      </w:pPr>
      <w:r>
        <w:t>Dept – the department number</w:t>
      </w:r>
    </w:p>
    <w:p w:rsidR="00175B51" w:rsidRDefault="00175B51" w:rsidP="00175B51">
      <w:pPr>
        <w:pStyle w:val="ListParagraph"/>
        <w:numPr>
          <w:ilvl w:val="0"/>
          <w:numId w:val="4"/>
        </w:numPr>
      </w:pPr>
      <w:r>
        <w:t>Date – the week</w:t>
      </w:r>
    </w:p>
    <w:p w:rsidR="00175B51" w:rsidRDefault="00175B51" w:rsidP="00175B51">
      <w:pPr>
        <w:pStyle w:val="ListParagraph"/>
        <w:numPr>
          <w:ilvl w:val="0"/>
          <w:numId w:val="4"/>
        </w:numPr>
      </w:pPr>
      <w:r>
        <w:t>Weekly_Sales – sales for the given department in the given store</w:t>
      </w:r>
    </w:p>
    <w:p w:rsidR="00175B51" w:rsidRDefault="00175B51" w:rsidP="00175B51">
      <w:pPr>
        <w:pStyle w:val="ListParagraph"/>
        <w:numPr>
          <w:ilvl w:val="0"/>
          <w:numId w:val="4"/>
        </w:numPr>
      </w:pPr>
      <w:r>
        <w:t>IsHoliday – whether the week is a special holiday week</w:t>
      </w:r>
    </w:p>
    <w:p w:rsidR="00175B51" w:rsidRPr="0017140A" w:rsidRDefault="00175B51" w:rsidP="00175B51">
      <w:r>
        <w:t xml:space="preserve">The idea is to forecast this data for a particular number of days, and see how the values vary per the store and the department using Amazon Forecast. </w:t>
      </w:r>
      <w:bookmarkStart w:id="0" w:name="_GoBack"/>
      <w:bookmarkEnd w:id="0"/>
    </w:p>
    <w:sectPr w:rsidR="00175B51" w:rsidRPr="0017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731BD"/>
    <w:multiLevelType w:val="hybridMultilevel"/>
    <w:tmpl w:val="A30E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E3B35"/>
    <w:multiLevelType w:val="hybridMultilevel"/>
    <w:tmpl w:val="1C54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A35C7D"/>
    <w:multiLevelType w:val="hybridMultilevel"/>
    <w:tmpl w:val="BE46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F113EF"/>
    <w:multiLevelType w:val="hybridMultilevel"/>
    <w:tmpl w:val="B3D4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685"/>
    <w:rsid w:val="000272EA"/>
    <w:rsid w:val="0017140A"/>
    <w:rsid w:val="00175B51"/>
    <w:rsid w:val="00321A32"/>
    <w:rsid w:val="00424119"/>
    <w:rsid w:val="0043710C"/>
    <w:rsid w:val="005163CD"/>
    <w:rsid w:val="00537AF9"/>
    <w:rsid w:val="006B7685"/>
    <w:rsid w:val="00724FB0"/>
    <w:rsid w:val="00906CDA"/>
    <w:rsid w:val="00913F9D"/>
    <w:rsid w:val="009365A8"/>
    <w:rsid w:val="009B1AB0"/>
    <w:rsid w:val="009C1D2B"/>
    <w:rsid w:val="00D342B5"/>
    <w:rsid w:val="00DA4986"/>
    <w:rsid w:val="00E1740D"/>
    <w:rsid w:val="00ED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955CD-D7D1-4253-9D54-8FF88315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76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42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14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7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6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76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42B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6CDA"/>
    <w:pPr>
      <w:ind w:left="720"/>
      <w:contextualSpacing/>
    </w:pPr>
  </w:style>
  <w:style w:type="table" w:styleId="TableGrid">
    <w:name w:val="Table Grid"/>
    <w:basedOn w:val="TableNormal"/>
    <w:uiPriority w:val="39"/>
    <w:rsid w:val="000272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4119"/>
    <w:rPr>
      <w:color w:val="0563C1" w:themeColor="hyperlink"/>
      <w:u w:val="single"/>
    </w:rPr>
  </w:style>
  <w:style w:type="character" w:customStyle="1" w:styleId="Heading3Char">
    <w:name w:val="Heading 3 Char"/>
    <w:basedOn w:val="DefaultParagraphFont"/>
    <w:link w:val="Heading3"/>
    <w:uiPriority w:val="9"/>
    <w:rsid w:val="0017140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503974">
      <w:bodyDiv w:val="1"/>
      <w:marLeft w:val="0"/>
      <w:marRight w:val="0"/>
      <w:marTop w:val="0"/>
      <w:marBottom w:val="0"/>
      <w:divBdr>
        <w:top w:val="none" w:sz="0" w:space="0" w:color="auto"/>
        <w:left w:val="none" w:sz="0" w:space="0" w:color="auto"/>
        <w:bottom w:val="none" w:sz="0" w:space="0" w:color="auto"/>
        <w:right w:val="none" w:sz="0" w:space="0" w:color="auto"/>
      </w:divBdr>
    </w:div>
    <w:div w:id="143473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user-guide/upload-objects.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forecast/latest/dg/getting-started-python.html" TargetMode="External"/><Relationship Id="rId12" Type="http://schemas.openxmlformats.org/officeDocument/2006/relationships/image" Target="media/image3.png"/><Relationship Id="rId17" Type="http://schemas.openxmlformats.org/officeDocument/2006/relationships/hyperlink" Target="https://www.kaggle.com/c/walmart-recruiting-store-sales-forecasting/data"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ocs.aws.amazon.com/forecast/latest/dg/gs-cli.html" TargetMode="External"/><Relationship Id="rId11" Type="http://schemas.openxmlformats.org/officeDocument/2006/relationships/image" Target="media/image2.png"/><Relationship Id="rId5" Type="http://schemas.openxmlformats.org/officeDocument/2006/relationships/hyperlink" Target="https://docs.aws.amazon.com/forecast/latest/dg/gs-console.html"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ws.amazon.com/forecast/latest/dg/aws-forecast-iam-roles.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Nauman</dc:creator>
  <cp:keywords/>
  <dc:description/>
  <cp:lastModifiedBy>Ali Nauman</cp:lastModifiedBy>
  <cp:revision>4</cp:revision>
  <dcterms:created xsi:type="dcterms:W3CDTF">2020-12-18T17:37:00Z</dcterms:created>
  <dcterms:modified xsi:type="dcterms:W3CDTF">2020-12-19T08:41:00Z</dcterms:modified>
</cp:coreProperties>
</file>