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74C6" w:rsidRPr="00803815" w:rsidRDefault="003274C6" w:rsidP="003274C6">
      <w:pPr>
        <w:pStyle w:val="2"/>
        <w:rPr>
          <w:sz w:val="20"/>
        </w:rPr>
      </w:pPr>
      <w:bookmarkStart w:id="0" w:name="_Toc254253285"/>
      <w:r w:rsidRPr="00803815">
        <w:rPr>
          <w:sz w:val="20"/>
        </w:rPr>
        <w:t>This information is a copy of the relevant Web pages of Website Criteria’s</w:t>
      </w:r>
      <w:r w:rsidRPr="00803815">
        <w:rPr>
          <w:sz w:val="20"/>
        </w:rPr>
        <w:br/>
      </w:r>
      <w:r w:rsidRPr="00803815">
        <w:rPr>
          <w:i/>
          <w:sz w:val="20"/>
        </w:rPr>
        <w:t>Website Writing Guide</w:t>
      </w:r>
      <w:r w:rsidRPr="00803815">
        <w:rPr>
          <w:sz w:val="20"/>
        </w:rPr>
        <w:t xml:space="preserve"> at www.websitecriteria.com</w:t>
      </w:r>
    </w:p>
    <w:p w:rsidR="003274C6" w:rsidRPr="003274C6" w:rsidRDefault="003274C6" w:rsidP="003274C6">
      <w:pPr>
        <w:rPr>
          <w:rFonts w:ascii="Arial Narrow" w:hAnsi="Arial Narrow"/>
          <w:sz w:val="14"/>
        </w:rPr>
      </w:pPr>
      <w:r w:rsidRPr="003274C6">
        <w:rPr>
          <w:rFonts w:ascii="Arial Narrow" w:hAnsi="Arial Narrow"/>
          <w:sz w:val="14"/>
        </w:rPr>
        <w:t>This document may be reproduced and used by organisations for the purpose of defining their website audiences or for educational purposes. Please make a clear attribution to Website Criteria when and where appropriate. This document is not to be sold</w:t>
      </w:r>
      <w:r w:rsidR="00803815">
        <w:rPr>
          <w:rFonts w:ascii="Arial Narrow" w:hAnsi="Arial Narrow"/>
          <w:sz w:val="14"/>
        </w:rPr>
        <w:t xml:space="preserve"> or </w:t>
      </w:r>
      <w:r w:rsidRPr="003274C6">
        <w:rPr>
          <w:rFonts w:ascii="Arial Narrow" w:hAnsi="Arial Narrow"/>
          <w:sz w:val="14"/>
        </w:rPr>
        <w:t xml:space="preserve">used for any </w:t>
      </w:r>
      <w:r w:rsidR="00803815">
        <w:rPr>
          <w:rFonts w:ascii="Arial Narrow" w:hAnsi="Arial Narrow"/>
          <w:sz w:val="14"/>
        </w:rPr>
        <w:t xml:space="preserve">other </w:t>
      </w:r>
      <w:r w:rsidRPr="003274C6">
        <w:rPr>
          <w:rFonts w:ascii="Arial Narrow" w:hAnsi="Arial Narrow"/>
          <w:sz w:val="14"/>
        </w:rPr>
        <w:t xml:space="preserve">purpose without Website Criteria’s written permission. </w:t>
      </w:r>
    </w:p>
    <w:p w:rsidR="003274C6" w:rsidRPr="003274C6" w:rsidRDefault="003274C6" w:rsidP="003274C6">
      <w:pPr>
        <w:rPr>
          <w:rFonts w:ascii="Arial Narrow" w:hAnsi="Arial Narrow"/>
          <w:sz w:val="14"/>
        </w:rPr>
      </w:pPr>
      <w:r w:rsidRPr="003274C6">
        <w:rPr>
          <w:rFonts w:ascii="Arial Narrow" w:hAnsi="Arial Narrow"/>
          <w:sz w:val="14"/>
        </w:rPr>
        <w:t xml:space="preserve">Every effort has been made to make this document as complete and as accurate as possible, but no warranty or fitness is implied. The information provided is on an “as is” basis. The author shall have neither liability nor responsibility to any person or entity with respect to any loss or damages arising from the information contained in this </w:t>
      </w:r>
      <w:r w:rsidR="00803815">
        <w:rPr>
          <w:rFonts w:ascii="Arial Narrow" w:hAnsi="Arial Narrow"/>
          <w:sz w:val="14"/>
        </w:rPr>
        <w:t>document</w:t>
      </w:r>
      <w:r w:rsidRPr="003274C6">
        <w:rPr>
          <w:rFonts w:ascii="Arial Narrow" w:hAnsi="Arial Narrow"/>
          <w:sz w:val="14"/>
        </w:rPr>
        <w:t>.</w:t>
      </w:r>
    </w:p>
    <w:p w:rsidR="003274C6" w:rsidRPr="003274C6" w:rsidRDefault="003274C6" w:rsidP="003274C6"/>
    <w:p w:rsidR="003274C6" w:rsidRDefault="003274C6" w:rsidP="003274C6">
      <w:r>
        <w:t>Do you want your website to work?</w:t>
      </w:r>
    </w:p>
    <w:p w:rsidR="003274C6" w:rsidRDefault="003274C6" w:rsidP="003274C6">
      <w:r>
        <w:t>Do you want your content to be easy to understand and relevant?</w:t>
      </w:r>
    </w:p>
    <w:p w:rsidR="003274C6" w:rsidRDefault="003274C6" w:rsidP="003274C6">
      <w:r>
        <w:t xml:space="preserve">Assuming it’s yes to both questions, then writers and editors must get to know their audiences. Identify who they are, how they want content presented and when and where they are likely to be reading it. </w:t>
      </w:r>
    </w:p>
    <w:p w:rsidR="003274C6" w:rsidRDefault="003274C6" w:rsidP="003274C6">
      <w:r>
        <w:t xml:space="preserve">Writers need to enter the world of their audiences to understand the personal and practical factors that affect the quality of the audiences' experience with the content. </w:t>
      </w:r>
    </w:p>
    <w:p w:rsidR="003274C6" w:rsidRDefault="003274C6" w:rsidP="003274C6">
      <w:r>
        <w:t xml:space="preserve">The website audience classification tool helps you to classify your website audiences for a whole website or specific sections so you can adjust your writing style and content presentation to suit their needs. </w:t>
      </w:r>
    </w:p>
    <w:p w:rsidR="003274C6" w:rsidRDefault="003274C6" w:rsidP="003274C6">
      <w:r>
        <w:t>Work through the four steps for your website in general, and for any specific sections that you believe have a unique audience. Use your judgement as to how thorough your approach needs to be.</w:t>
      </w:r>
    </w:p>
    <w:p w:rsidR="003274C6" w:rsidRDefault="003274C6" w:rsidP="003274C6"/>
    <w:p w:rsidR="003274C6" w:rsidRPr="004156DD" w:rsidRDefault="003274C6" w:rsidP="003274C6">
      <w:pPr>
        <w:rPr>
          <w:b/>
        </w:rPr>
      </w:pPr>
      <w:r w:rsidRPr="004156DD">
        <w:rPr>
          <w:b/>
        </w:rPr>
        <w:t xml:space="preserve">Step 1: Identify the audience group or groupings </w:t>
      </w:r>
    </w:p>
    <w:p w:rsidR="003274C6" w:rsidRDefault="003274C6" w:rsidP="003274C6">
      <w:r>
        <w:t xml:space="preserve">Is your entire website aimed mostly at one audience group (eg just local residents or just customers), or at separate audience groups - eg local residents and tourists, customers and suppliers? </w:t>
      </w:r>
    </w:p>
    <w:p w:rsidR="003274C6" w:rsidRDefault="003274C6" w:rsidP="003274C6">
      <w:r>
        <w:t>If the whole site is aimed mostly at one audience group, proceed to Step 2.</w:t>
      </w:r>
    </w:p>
    <w:p w:rsidR="003274C6" w:rsidRDefault="003274C6" w:rsidP="003274C6">
      <w:r>
        <w:t xml:space="preserve">Identify the audience groupings - eg tourists, local customers, citizens, students. </w:t>
      </w:r>
    </w:p>
    <w:p w:rsidR="003274C6" w:rsidRDefault="003274C6" w:rsidP="003274C6">
      <w:r>
        <w:t xml:space="preserve">Draw up a table showing each audience group and alongside each one, note the related section or sections of the website. </w:t>
      </w:r>
    </w:p>
    <w:p w:rsidR="003274C6" w:rsidRDefault="003274C6" w:rsidP="003274C6">
      <w:r>
        <w:t xml:space="preserve">This is useful for undertaking step 2 and eventually for the writers and editors of each section. It will tell them for whom they are writing, while the output of step 2 will tell them much about the characteristics of those audiences. </w:t>
      </w:r>
    </w:p>
    <w:p w:rsidR="003274C6" w:rsidRDefault="003274C6" w:rsidP="003274C6"/>
    <w:p w:rsidR="003274C6" w:rsidRPr="004156DD" w:rsidRDefault="003274C6" w:rsidP="003274C6">
      <w:pPr>
        <w:rPr>
          <w:b/>
        </w:rPr>
      </w:pPr>
      <w:r w:rsidRPr="004156DD">
        <w:rPr>
          <w:b/>
        </w:rPr>
        <w:t xml:space="preserve">Step 2: Identify the characteristics of each audience group </w:t>
      </w:r>
    </w:p>
    <w:p w:rsidR="003274C6" w:rsidRDefault="003274C6" w:rsidP="003274C6">
      <w:r>
        <w:t xml:space="preserve">If you identified in Step 1 that the whole website is aimed mostly at one main audience group then complete the website audience classification tool below. </w:t>
      </w:r>
    </w:p>
    <w:p w:rsidR="003274C6" w:rsidRDefault="003274C6" w:rsidP="003274C6">
      <w:r>
        <w:t xml:space="preserve">Did you identify in Step 1 that the site is for multiple audiences? If so, then you may need to complete the website audience classification tool below for each audience group and for each section of the website. How far you need to go in breaking the site down to sections and audiences is a matter of judgement. But this is all about planning, and rarely is any planning wasted. </w:t>
      </w:r>
    </w:p>
    <w:p w:rsidR="003274C6" w:rsidRDefault="003274C6" w:rsidP="003274C6">
      <w:r>
        <w:t xml:space="preserve">If you have trouble assessing each attribute for particular audiences, you may need to do some research into the users. Refer to the section User testing or contact us for assistance. </w:t>
      </w:r>
    </w:p>
    <w:bookmarkEnd w:id="0"/>
    <w:p w:rsidR="003274C6" w:rsidRDefault="003274C6">
      <w:pPr>
        <w:spacing w:before="120"/>
        <w:ind w:left="1259" w:hanging="720"/>
        <w:rPr>
          <w:b/>
          <w:bCs/>
          <w:szCs w:val="26"/>
        </w:rPr>
      </w:pPr>
      <w:r>
        <w:br w:type="page"/>
      </w:r>
    </w:p>
    <w:p w:rsidR="00803815" w:rsidRDefault="00803815" w:rsidP="00803815">
      <w:pPr>
        <w:rPr>
          <w:sz w:val="18"/>
        </w:rPr>
      </w:pPr>
      <w:r w:rsidRPr="00803815">
        <w:rPr>
          <w:sz w:val="18"/>
        </w:rPr>
        <w:t>[</w:t>
      </w:r>
      <w:r>
        <w:rPr>
          <w:sz w:val="18"/>
        </w:rPr>
        <w:t xml:space="preserve">insert more </w:t>
      </w:r>
      <w:r w:rsidRPr="00803815">
        <w:rPr>
          <w:i/>
          <w:sz w:val="18"/>
        </w:rPr>
        <w:t>audience characteristics</w:t>
      </w:r>
      <w:r w:rsidRPr="00803815">
        <w:rPr>
          <w:sz w:val="18"/>
        </w:rPr>
        <w:t xml:space="preserve"> columns as required for each major audience sector</w:t>
      </w:r>
      <w:r>
        <w:rPr>
          <w:sz w:val="18"/>
        </w:rPr>
        <w:t xml:space="preserve"> or section of the site</w:t>
      </w:r>
      <w:r w:rsidRPr="00803815">
        <w:rPr>
          <w:sz w:val="18"/>
        </w:rPr>
        <w:t>]</w:t>
      </w:r>
    </w:p>
    <w:p w:rsidR="00803815" w:rsidRPr="00803815" w:rsidRDefault="00803815" w:rsidP="00803815">
      <w:pPr>
        <w:rPr>
          <w:sz w:val="18"/>
        </w:rPr>
      </w:pPr>
    </w:p>
    <w:tbl>
      <w:tblPr>
        <w:tblW w:w="7528" w:type="dxa"/>
        <w:tblInd w:w="93" w:type="dxa"/>
        <w:tblLook w:val="04A0"/>
      </w:tblPr>
      <w:tblGrid>
        <w:gridCol w:w="781"/>
        <w:gridCol w:w="1439"/>
        <w:gridCol w:w="2757"/>
        <w:gridCol w:w="1590"/>
        <w:gridCol w:w="961"/>
      </w:tblGrid>
      <w:tr w:rsidR="003274C6" w:rsidRPr="000922F5" w:rsidTr="00243796">
        <w:trPr>
          <w:cantSplit/>
        </w:trPr>
        <w:tc>
          <w:tcPr>
            <w:tcW w:w="781" w:type="dxa"/>
            <w:tcBorders>
              <w:top w:val="single" w:sz="4" w:space="0" w:color="auto"/>
              <w:left w:val="single" w:sz="4" w:space="0" w:color="auto"/>
              <w:bottom w:val="single" w:sz="4" w:space="0" w:color="auto"/>
              <w:right w:val="single" w:sz="4" w:space="0" w:color="auto"/>
            </w:tcBorders>
          </w:tcPr>
          <w:p w:rsidR="003274C6" w:rsidRPr="000922F5" w:rsidRDefault="003274C6" w:rsidP="00243796">
            <w:pPr>
              <w:spacing w:before="120"/>
              <w:rPr>
                <w:rFonts w:ascii="Arial Narrow" w:hAnsi="Arial Narrow" w:cs="Arial"/>
                <w:b/>
                <w:color w:val="000000"/>
                <w:szCs w:val="20"/>
              </w:rPr>
            </w:pPr>
          </w:p>
        </w:tc>
        <w:tc>
          <w:tcPr>
            <w:tcW w:w="1439" w:type="dxa"/>
            <w:tcBorders>
              <w:top w:val="single" w:sz="4" w:space="0" w:color="auto"/>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120"/>
              <w:rPr>
                <w:rFonts w:ascii="Arial Narrow" w:hAnsi="Arial Narrow" w:cs="Arial"/>
                <w:b/>
                <w:color w:val="000000"/>
                <w:szCs w:val="20"/>
              </w:rPr>
            </w:pPr>
            <w:r>
              <w:rPr>
                <w:rFonts w:ascii="Arial Narrow" w:hAnsi="Arial Narrow" w:cs="Arial"/>
                <w:b/>
                <w:color w:val="000000"/>
                <w:szCs w:val="20"/>
              </w:rPr>
              <w:t>A</w:t>
            </w:r>
            <w:r w:rsidRPr="000922F5">
              <w:rPr>
                <w:rFonts w:ascii="Arial Narrow" w:hAnsi="Arial Narrow" w:cs="Arial"/>
                <w:b/>
                <w:color w:val="000000"/>
                <w:szCs w:val="20"/>
              </w:rPr>
              <w:t xml:space="preserve">udience attributes </w:t>
            </w:r>
          </w:p>
        </w:tc>
        <w:tc>
          <w:tcPr>
            <w:tcW w:w="2757" w:type="dxa"/>
            <w:tcBorders>
              <w:top w:val="single" w:sz="4" w:space="0" w:color="auto"/>
              <w:left w:val="nil"/>
              <w:bottom w:val="single" w:sz="4" w:space="0" w:color="auto"/>
              <w:right w:val="single" w:sz="4" w:space="0" w:color="auto"/>
            </w:tcBorders>
            <w:shd w:val="clear" w:color="auto" w:fill="auto"/>
            <w:hideMark/>
          </w:tcPr>
          <w:p w:rsidR="003274C6" w:rsidRPr="000922F5" w:rsidRDefault="003274C6" w:rsidP="00243796">
            <w:pPr>
              <w:spacing w:before="120"/>
              <w:rPr>
                <w:rFonts w:ascii="Arial Narrow" w:hAnsi="Arial Narrow" w:cs="Arial"/>
                <w:b/>
                <w:i/>
                <w:color w:val="808080"/>
                <w:szCs w:val="20"/>
              </w:rPr>
            </w:pPr>
            <w:r w:rsidRPr="000922F5">
              <w:rPr>
                <w:rFonts w:ascii="Arial Narrow" w:hAnsi="Arial Narrow" w:cs="Arial"/>
                <w:b/>
                <w:i/>
                <w:color w:val="808080"/>
                <w:szCs w:val="20"/>
              </w:rPr>
              <w:t>Example characteristics and scenarios</w:t>
            </w:r>
          </w:p>
        </w:tc>
        <w:tc>
          <w:tcPr>
            <w:tcW w:w="1590" w:type="dxa"/>
            <w:tcBorders>
              <w:top w:val="single" w:sz="4" w:space="0" w:color="auto"/>
              <w:left w:val="nil"/>
              <w:bottom w:val="single" w:sz="4" w:space="0" w:color="auto"/>
              <w:right w:val="single" w:sz="4" w:space="0" w:color="auto"/>
            </w:tcBorders>
          </w:tcPr>
          <w:p w:rsidR="003274C6" w:rsidRPr="000922F5" w:rsidRDefault="003274C6" w:rsidP="00243796">
            <w:pPr>
              <w:spacing w:before="120"/>
              <w:rPr>
                <w:rFonts w:ascii="Arial Narrow" w:hAnsi="Arial Narrow" w:cs="Arial"/>
                <w:b/>
                <w:color w:val="000000"/>
                <w:szCs w:val="20"/>
              </w:rPr>
            </w:pPr>
            <w:r>
              <w:rPr>
                <w:rFonts w:ascii="Arial Narrow" w:hAnsi="Arial Narrow" w:cs="Arial"/>
                <w:b/>
                <w:color w:val="000000"/>
                <w:szCs w:val="20"/>
              </w:rPr>
              <w:t xml:space="preserve">Your audiences’ </w:t>
            </w:r>
            <w:r w:rsidRPr="000922F5">
              <w:rPr>
                <w:rFonts w:ascii="Arial Narrow" w:hAnsi="Arial Narrow" w:cs="Arial"/>
                <w:b/>
                <w:color w:val="000000"/>
                <w:szCs w:val="20"/>
              </w:rPr>
              <w:t>characteristics</w:t>
            </w:r>
            <w:r>
              <w:rPr>
                <w:rFonts w:ascii="Arial Narrow" w:hAnsi="Arial Narrow" w:cs="Arial"/>
                <w:b/>
                <w:color w:val="000000"/>
                <w:szCs w:val="20"/>
              </w:rPr>
              <w:t xml:space="preserve"> &amp; scenarios</w:t>
            </w:r>
          </w:p>
        </w:tc>
        <w:tc>
          <w:tcPr>
            <w:tcW w:w="961" w:type="dxa"/>
            <w:tcBorders>
              <w:top w:val="single" w:sz="4" w:space="0" w:color="auto"/>
              <w:left w:val="nil"/>
              <w:bottom w:val="single" w:sz="4" w:space="0" w:color="auto"/>
              <w:right w:val="single" w:sz="4" w:space="0" w:color="auto"/>
            </w:tcBorders>
          </w:tcPr>
          <w:p w:rsidR="003274C6" w:rsidRDefault="003274C6" w:rsidP="00243796">
            <w:pPr>
              <w:spacing w:before="120"/>
              <w:rPr>
                <w:rFonts w:ascii="Arial Narrow" w:hAnsi="Arial Narrow" w:cs="Arial"/>
                <w:b/>
                <w:color w:val="000000"/>
                <w:szCs w:val="20"/>
              </w:rPr>
            </w:pPr>
            <w:r>
              <w:rPr>
                <w:rFonts w:ascii="Arial Narrow" w:hAnsi="Arial Narrow" w:cs="Arial"/>
                <w:b/>
                <w:color w:val="000000"/>
                <w:szCs w:val="20"/>
              </w:rPr>
              <w:t>Impact</w:t>
            </w:r>
          </w:p>
          <w:p w:rsidR="003274C6" w:rsidRPr="000922F5" w:rsidRDefault="003274C6" w:rsidP="00243796">
            <w:pPr>
              <w:spacing w:before="120"/>
              <w:rPr>
                <w:rFonts w:ascii="Arial Narrow" w:hAnsi="Arial Narrow" w:cs="Arial"/>
                <w:b/>
                <w:color w:val="000000"/>
                <w:szCs w:val="20"/>
              </w:rPr>
            </w:pPr>
            <w:r>
              <w:rPr>
                <w:rFonts w:ascii="Arial Narrow" w:hAnsi="Arial Narrow" w:cs="Arial"/>
                <w:b/>
                <w:color w:val="000000"/>
                <w:szCs w:val="20"/>
              </w:rPr>
              <w:t>H, M, L</w:t>
            </w:r>
          </w:p>
        </w:tc>
      </w:tr>
      <w:tr w:rsidR="003274C6" w:rsidRPr="000922F5" w:rsidTr="00243796">
        <w:trPr>
          <w:cantSplit/>
        </w:trPr>
        <w:tc>
          <w:tcPr>
            <w:tcW w:w="781" w:type="dxa"/>
            <w:tcBorders>
              <w:top w:val="single" w:sz="4" w:space="0" w:color="auto"/>
              <w:left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r w:rsidRPr="000922F5">
              <w:rPr>
                <w:rFonts w:ascii="Arial Narrow" w:hAnsi="Arial Narrow" w:cs="Arial"/>
                <w:b/>
                <w:color w:val="000000"/>
                <w:szCs w:val="18"/>
              </w:rPr>
              <w:t>Who</w:t>
            </w: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Age and age groups</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children, teenagers, baby-boomers, young adults, over 65, in their thirties</w:t>
            </w:r>
          </w:p>
        </w:tc>
        <w:tc>
          <w:tcPr>
            <w:tcW w:w="1590" w:type="dxa"/>
            <w:tcBorders>
              <w:top w:val="nil"/>
              <w:left w:val="nil"/>
              <w:bottom w:val="single" w:sz="4" w:space="0" w:color="auto"/>
              <w:right w:val="single" w:sz="4" w:space="0" w:color="auto"/>
            </w:tcBorders>
          </w:tcPr>
          <w:p w:rsidR="003274C6" w:rsidRPr="000922F5" w:rsidRDefault="003E7408" w:rsidP="00243796">
            <w:pPr>
              <w:spacing w:before="20" w:after="20"/>
              <w:rPr>
                <w:rFonts w:ascii="Arial Narrow" w:hAnsi="Arial Narrow" w:cs="Arial"/>
                <w:color w:val="000000"/>
                <w:szCs w:val="18"/>
              </w:rPr>
            </w:pPr>
            <w:r>
              <w:rPr>
                <w:rFonts w:ascii="Arial Narrow" w:hAnsi="Arial Narrow" w:cs="Arial"/>
                <w:color w:val="000000"/>
                <w:szCs w:val="18"/>
              </w:rPr>
              <w:t>Young adults &amp; adults 16-65</w:t>
            </w:r>
          </w:p>
        </w:tc>
        <w:tc>
          <w:tcPr>
            <w:tcW w:w="961" w:type="dxa"/>
            <w:tcBorders>
              <w:top w:val="nil"/>
              <w:left w:val="nil"/>
              <w:bottom w:val="single" w:sz="4" w:space="0" w:color="auto"/>
              <w:right w:val="single" w:sz="4" w:space="0" w:color="auto"/>
            </w:tcBorders>
          </w:tcPr>
          <w:p w:rsidR="003274C6" w:rsidRPr="000922F5" w:rsidRDefault="003B72C7" w:rsidP="00243796">
            <w:pPr>
              <w:spacing w:before="20" w:after="20"/>
              <w:rPr>
                <w:rFonts w:ascii="Arial Narrow" w:hAnsi="Arial Narrow" w:cs="Arial"/>
                <w:color w:val="000000"/>
                <w:szCs w:val="18"/>
              </w:rPr>
            </w:pPr>
            <w:r>
              <w:rPr>
                <w:rFonts w:ascii="Arial Narrow" w:hAnsi="Arial Narrow" w:cs="Arial"/>
                <w:color w:val="000000"/>
                <w:szCs w:val="18"/>
              </w:rPr>
              <w:t>H</w:t>
            </w:r>
          </w:p>
        </w:tc>
      </w:tr>
      <w:tr w:rsidR="003274C6" w:rsidRPr="000922F5" w:rsidTr="00243796">
        <w:trPr>
          <w:cantSplit/>
        </w:trPr>
        <w:tc>
          <w:tcPr>
            <w:tcW w:w="781" w:type="dxa"/>
            <w:tcBorders>
              <w:top w:val="nil"/>
              <w:left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Personal life-style</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resident, parent, single-parent, person with a disability, retired, tourist, Y-generation, school student, university student, migrant</w:t>
            </w:r>
          </w:p>
        </w:tc>
        <w:tc>
          <w:tcPr>
            <w:tcW w:w="1590" w:type="dxa"/>
            <w:tcBorders>
              <w:top w:val="nil"/>
              <w:left w:val="nil"/>
              <w:bottom w:val="single" w:sz="4" w:space="0" w:color="auto"/>
              <w:right w:val="single" w:sz="4" w:space="0" w:color="auto"/>
            </w:tcBorders>
          </w:tcPr>
          <w:p w:rsidR="003274C6" w:rsidRPr="000922F5" w:rsidRDefault="003E7408" w:rsidP="00243796">
            <w:pPr>
              <w:spacing w:before="20" w:after="20"/>
              <w:rPr>
                <w:rFonts w:ascii="Arial Narrow" w:hAnsi="Arial Narrow" w:cs="Arial"/>
                <w:color w:val="000000"/>
                <w:szCs w:val="18"/>
              </w:rPr>
            </w:pPr>
            <w:r>
              <w:rPr>
                <w:rFonts w:ascii="Arial Narrow" w:hAnsi="Arial Narrow" w:cs="Arial"/>
                <w:color w:val="000000"/>
                <w:szCs w:val="18"/>
              </w:rPr>
              <w:t>Y&amp;X-generations</w:t>
            </w:r>
          </w:p>
        </w:tc>
        <w:tc>
          <w:tcPr>
            <w:tcW w:w="961" w:type="dxa"/>
            <w:tcBorders>
              <w:top w:val="nil"/>
              <w:left w:val="nil"/>
              <w:bottom w:val="single" w:sz="4" w:space="0" w:color="auto"/>
              <w:right w:val="single" w:sz="4" w:space="0" w:color="auto"/>
            </w:tcBorders>
          </w:tcPr>
          <w:p w:rsidR="003274C6" w:rsidRPr="000922F5" w:rsidRDefault="003B72C7" w:rsidP="00243796">
            <w:pPr>
              <w:spacing w:before="20" w:after="20"/>
              <w:rPr>
                <w:rFonts w:ascii="Arial Narrow" w:hAnsi="Arial Narrow" w:cs="Arial"/>
                <w:color w:val="000000"/>
                <w:szCs w:val="18"/>
              </w:rPr>
            </w:pPr>
            <w:r>
              <w:rPr>
                <w:rFonts w:ascii="Arial Narrow" w:hAnsi="Arial Narrow" w:cs="Arial"/>
                <w:color w:val="000000"/>
                <w:szCs w:val="18"/>
              </w:rPr>
              <w:t>H</w:t>
            </w:r>
          </w:p>
        </w:tc>
      </w:tr>
      <w:tr w:rsidR="003274C6" w:rsidRPr="000922F5" w:rsidTr="00243796">
        <w:trPr>
          <w:cantSplit/>
        </w:trPr>
        <w:tc>
          <w:tcPr>
            <w:tcW w:w="781" w:type="dxa"/>
            <w:tcBorders>
              <w:top w:val="nil"/>
              <w:left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Gender</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 xml:space="preserve">mostly male, mostly female or both in equal numbers </w:t>
            </w:r>
          </w:p>
        </w:tc>
        <w:tc>
          <w:tcPr>
            <w:tcW w:w="1590" w:type="dxa"/>
            <w:tcBorders>
              <w:top w:val="nil"/>
              <w:left w:val="nil"/>
              <w:bottom w:val="single" w:sz="4" w:space="0" w:color="auto"/>
              <w:right w:val="single" w:sz="4" w:space="0" w:color="auto"/>
            </w:tcBorders>
          </w:tcPr>
          <w:p w:rsidR="003274C6" w:rsidRPr="000922F5" w:rsidRDefault="003E7408" w:rsidP="00243796">
            <w:pPr>
              <w:spacing w:before="20" w:after="20"/>
              <w:rPr>
                <w:rFonts w:ascii="Arial Narrow" w:hAnsi="Arial Narrow" w:cs="Arial"/>
                <w:color w:val="000000"/>
                <w:szCs w:val="18"/>
              </w:rPr>
            </w:pPr>
            <w:r>
              <w:rPr>
                <w:rFonts w:ascii="Arial Narrow" w:hAnsi="Arial Narrow" w:cs="Arial"/>
                <w:color w:val="000000"/>
                <w:szCs w:val="18"/>
              </w:rPr>
              <w:t>Mostly female</w:t>
            </w:r>
          </w:p>
        </w:tc>
        <w:tc>
          <w:tcPr>
            <w:tcW w:w="961" w:type="dxa"/>
            <w:tcBorders>
              <w:top w:val="nil"/>
              <w:left w:val="nil"/>
              <w:bottom w:val="single" w:sz="4" w:space="0" w:color="auto"/>
              <w:right w:val="single" w:sz="4" w:space="0" w:color="auto"/>
            </w:tcBorders>
          </w:tcPr>
          <w:p w:rsidR="003274C6" w:rsidRPr="000922F5" w:rsidRDefault="003B72C7" w:rsidP="00243796">
            <w:pPr>
              <w:spacing w:before="20" w:after="20"/>
              <w:rPr>
                <w:rFonts w:ascii="Arial Narrow" w:hAnsi="Arial Narrow" w:cs="Arial"/>
                <w:color w:val="000000"/>
                <w:szCs w:val="18"/>
              </w:rPr>
            </w:pPr>
            <w:r>
              <w:rPr>
                <w:rFonts w:ascii="Arial Narrow" w:hAnsi="Arial Narrow" w:cs="Arial"/>
                <w:color w:val="000000"/>
                <w:szCs w:val="18"/>
              </w:rPr>
              <w:t>H</w:t>
            </w:r>
          </w:p>
        </w:tc>
      </w:tr>
      <w:tr w:rsidR="003274C6" w:rsidRPr="000922F5" w:rsidTr="00243796">
        <w:trPr>
          <w:cantSplit/>
        </w:trPr>
        <w:tc>
          <w:tcPr>
            <w:tcW w:w="781" w:type="dxa"/>
            <w:tcBorders>
              <w:top w:val="nil"/>
              <w:left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Language</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English as first language, English as a second language</w:t>
            </w:r>
          </w:p>
        </w:tc>
        <w:tc>
          <w:tcPr>
            <w:tcW w:w="1590" w:type="dxa"/>
            <w:tcBorders>
              <w:top w:val="nil"/>
              <w:left w:val="nil"/>
              <w:bottom w:val="single" w:sz="4" w:space="0" w:color="auto"/>
              <w:right w:val="single" w:sz="4" w:space="0" w:color="auto"/>
            </w:tcBorders>
          </w:tcPr>
          <w:p w:rsidR="003274C6" w:rsidRPr="000922F5" w:rsidRDefault="003E7408" w:rsidP="00243796">
            <w:pPr>
              <w:spacing w:before="20" w:after="20"/>
              <w:rPr>
                <w:rFonts w:ascii="Arial Narrow" w:hAnsi="Arial Narrow" w:cs="Arial"/>
                <w:color w:val="000000"/>
                <w:szCs w:val="18"/>
              </w:rPr>
            </w:pPr>
            <w:r>
              <w:rPr>
                <w:rFonts w:ascii="Arial Narrow" w:hAnsi="Arial Narrow" w:cs="Arial"/>
                <w:color w:val="000000"/>
                <w:szCs w:val="18"/>
              </w:rPr>
              <w:t>English as a 1</w:t>
            </w:r>
            <w:r w:rsidRPr="003E7408">
              <w:rPr>
                <w:rFonts w:ascii="Arial Narrow" w:hAnsi="Arial Narrow" w:cs="Arial"/>
                <w:color w:val="000000"/>
                <w:szCs w:val="18"/>
                <w:vertAlign w:val="superscript"/>
              </w:rPr>
              <w:t>st</w:t>
            </w:r>
            <w:r>
              <w:rPr>
                <w:rFonts w:ascii="Arial Narrow" w:hAnsi="Arial Narrow" w:cs="Arial"/>
                <w:color w:val="000000"/>
                <w:szCs w:val="18"/>
              </w:rPr>
              <w:t xml:space="preserve"> &amp; 2</w:t>
            </w:r>
            <w:r w:rsidRPr="003E7408">
              <w:rPr>
                <w:rFonts w:ascii="Arial Narrow" w:hAnsi="Arial Narrow" w:cs="Arial"/>
                <w:color w:val="000000"/>
                <w:szCs w:val="18"/>
                <w:vertAlign w:val="superscript"/>
              </w:rPr>
              <w:t>nd</w:t>
            </w:r>
            <w:r>
              <w:rPr>
                <w:rFonts w:ascii="Arial Narrow" w:hAnsi="Arial Narrow" w:cs="Arial"/>
                <w:color w:val="000000"/>
                <w:szCs w:val="18"/>
              </w:rPr>
              <w:t xml:space="preserve"> language</w:t>
            </w:r>
          </w:p>
        </w:tc>
        <w:tc>
          <w:tcPr>
            <w:tcW w:w="961" w:type="dxa"/>
            <w:tcBorders>
              <w:top w:val="nil"/>
              <w:left w:val="nil"/>
              <w:bottom w:val="single" w:sz="4" w:space="0" w:color="auto"/>
              <w:right w:val="single" w:sz="4" w:space="0" w:color="auto"/>
            </w:tcBorders>
          </w:tcPr>
          <w:p w:rsidR="003274C6" w:rsidRPr="000922F5" w:rsidRDefault="003B72C7" w:rsidP="00243796">
            <w:pPr>
              <w:spacing w:before="20" w:after="20"/>
              <w:rPr>
                <w:rFonts w:ascii="Arial Narrow" w:hAnsi="Arial Narrow" w:cs="Arial"/>
                <w:color w:val="000000"/>
                <w:szCs w:val="18"/>
              </w:rPr>
            </w:pPr>
            <w:r>
              <w:rPr>
                <w:rFonts w:ascii="Arial Narrow" w:hAnsi="Arial Narrow" w:cs="Arial"/>
                <w:color w:val="000000"/>
                <w:szCs w:val="18"/>
              </w:rPr>
              <w:t>H</w:t>
            </w:r>
          </w:p>
        </w:tc>
      </w:tr>
      <w:tr w:rsidR="003274C6" w:rsidRPr="000922F5" w:rsidTr="00243796">
        <w:trPr>
          <w:cantSplit/>
        </w:trPr>
        <w:tc>
          <w:tcPr>
            <w:tcW w:w="781" w:type="dxa"/>
            <w:tcBorders>
              <w:top w:val="nil"/>
              <w:left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Education</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school, college, university, post-graduate</w:t>
            </w:r>
          </w:p>
        </w:tc>
        <w:tc>
          <w:tcPr>
            <w:tcW w:w="1590" w:type="dxa"/>
            <w:tcBorders>
              <w:top w:val="nil"/>
              <w:left w:val="nil"/>
              <w:bottom w:val="single" w:sz="4" w:space="0" w:color="auto"/>
              <w:right w:val="single" w:sz="4" w:space="0" w:color="auto"/>
            </w:tcBorders>
          </w:tcPr>
          <w:p w:rsidR="003274C6" w:rsidRPr="000922F5" w:rsidRDefault="003E7408" w:rsidP="00243796">
            <w:pPr>
              <w:spacing w:before="20" w:after="20"/>
              <w:rPr>
                <w:rFonts w:ascii="Arial Narrow" w:hAnsi="Arial Narrow" w:cs="Arial"/>
                <w:color w:val="000000"/>
                <w:szCs w:val="18"/>
              </w:rPr>
            </w:pPr>
            <w:r>
              <w:rPr>
                <w:rFonts w:ascii="Arial Narrow" w:hAnsi="Arial Narrow" w:cs="Arial"/>
                <w:color w:val="000000"/>
                <w:szCs w:val="18"/>
              </w:rPr>
              <w:t>All</w:t>
            </w:r>
          </w:p>
        </w:tc>
        <w:tc>
          <w:tcPr>
            <w:tcW w:w="961" w:type="dxa"/>
            <w:tcBorders>
              <w:top w:val="nil"/>
              <w:left w:val="nil"/>
              <w:bottom w:val="single" w:sz="4" w:space="0" w:color="auto"/>
              <w:right w:val="single" w:sz="4" w:space="0" w:color="auto"/>
            </w:tcBorders>
          </w:tcPr>
          <w:p w:rsidR="003274C6" w:rsidRPr="000922F5" w:rsidRDefault="00343607" w:rsidP="00243796">
            <w:pPr>
              <w:spacing w:before="20" w:after="20"/>
              <w:rPr>
                <w:rFonts w:ascii="Arial Narrow" w:hAnsi="Arial Narrow" w:cs="Arial"/>
                <w:color w:val="000000"/>
                <w:szCs w:val="18"/>
              </w:rPr>
            </w:pPr>
            <w:r>
              <w:rPr>
                <w:rFonts w:ascii="Arial Narrow" w:hAnsi="Arial Narrow" w:cs="Arial"/>
                <w:color w:val="000000"/>
                <w:szCs w:val="18"/>
              </w:rPr>
              <w:t>L</w:t>
            </w:r>
          </w:p>
        </w:tc>
      </w:tr>
      <w:tr w:rsidR="003274C6" w:rsidRPr="000922F5" w:rsidTr="00243796">
        <w:trPr>
          <w:cantSplit/>
        </w:trPr>
        <w:tc>
          <w:tcPr>
            <w:tcW w:w="781" w:type="dxa"/>
            <w:tcBorders>
              <w:top w:val="nil"/>
              <w:left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Learning preferences</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practical demonstrations, learns by example, likes to know the theory, free-thinker, images rather than text, systematic learner, task-oriented, left-brain vs right-brain</w:t>
            </w:r>
          </w:p>
        </w:tc>
        <w:tc>
          <w:tcPr>
            <w:tcW w:w="1590" w:type="dxa"/>
            <w:tcBorders>
              <w:top w:val="nil"/>
              <w:left w:val="nil"/>
              <w:bottom w:val="single" w:sz="4" w:space="0" w:color="auto"/>
              <w:right w:val="single" w:sz="4" w:space="0" w:color="auto"/>
            </w:tcBorders>
          </w:tcPr>
          <w:p w:rsidR="003274C6" w:rsidRPr="000922F5" w:rsidRDefault="003E7408" w:rsidP="00243796">
            <w:pPr>
              <w:spacing w:before="20" w:after="20"/>
              <w:rPr>
                <w:rFonts w:ascii="Arial Narrow" w:hAnsi="Arial Narrow" w:cs="Arial"/>
                <w:color w:val="000000"/>
                <w:szCs w:val="18"/>
              </w:rPr>
            </w:pPr>
            <w:r>
              <w:rPr>
                <w:rFonts w:ascii="Arial Narrow" w:hAnsi="Arial Narrow" w:cs="Arial"/>
                <w:color w:val="000000"/>
                <w:szCs w:val="18"/>
              </w:rPr>
              <w:t>Images rather than text</w:t>
            </w:r>
          </w:p>
        </w:tc>
        <w:tc>
          <w:tcPr>
            <w:tcW w:w="961" w:type="dxa"/>
            <w:tcBorders>
              <w:top w:val="nil"/>
              <w:left w:val="nil"/>
              <w:bottom w:val="single" w:sz="4" w:space="0" w:color="auto"/>
              <w:right w:val="single" w:sz="4" w:space="0" w:color="auto"/>
            </w:tcBorders>
          </w:tcPr>
          <w:p w:rsidR="003274C6" w:rsidRPr="000922F5" w:rsidRDefault="003B72C7" w:rsidP="00243796">
            <w:pPr>
              <w:spacing w:before="20" w:after="20"/>
              <w:rPr>
                <w:rFonts w:ascii="Arial Narrow" w:hAnsi="Arial Narrow" w:cs="Arial"/>
                <w:color w:val="000000"/>
                <w:szCs w:val="18"/>
              </w:rPr>
            </w:pPr>
            <w:r>
              <w:rPr>
                <w:rFonts w:ascii="Arial Narrow" w:hAnsi="Arial Narrow" w:cs="Arial"/>
                <w:color w:val="000000"/>
                <w:szCs w:val="18"/>
              </w:rPr>
              <w:t>H</w:t>
            </w:r>
          </w:p>
        </w:tc>
      </w:tr>
      <w:tr w:rsidR="003274C6" w:rsidRPr="000922F5" w:rsidTr="00243796">
        <w:trPr>
          <w:cantSplit/>
        </w:trPr>
        <w:tc>
          <w:tcPr>
            <w:tcW w:w="781" w:type="dxa"/>
            <w:tcBorders>
              <w:top w:val="nil"/>
              <w:left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Work attributes</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employee, home duties, shift-worker, academic, professional, business owner, executive, carer, unemployed, volunteer, specific industry sector</w:t>
            </w:r>
          </w:p>
        </w:tc>
        <w:tc>
          <w:tcPr>
            <w:tcW w:w="1590" w:type="dxa"/>
            <w:tcBorders>
              <w:top w:val="nil"/>
              <w:left w:val="nil"/>
              <w:bottom w:val="single" w:sz="4" w:space="0" w:color="auto"/>
              <w:right w:val="single" w:sz="4" w:space="0" w:color="auto"/>
            </w:tcBorders>
          </w:tcPr>
          <w:p w:rsidR="003274C6" w:rsidRPr="000922F5" w:rsidRDefault="003E7408" w:rsidP="00243796">
            <w:pPr>
              <w:spacing w:before="20" w:after="20"/>
              <w:rPr>
                <w:rFonts w:ascii="Arial Narrow" w:hAnsi="Arial Narrow" w:cs="Arial"/>
                <w:color w:val="000000"/>
                <w:szCs w:val="18"/>
              </w:rPr>
            </w:pPr>
            <w:r>
              <w:rPr>
                <w:rFonts w:ascii="Arial Narrow" w:hAnsi="Arial Narrow" w:cs="Arial"/>
                <w:color w:val="000000"/>
                <w:szCs w:val="18"/>
              </w:rPr>
              <w:t>All</w:t>
            </w:r>
          </w:p>
        </w:tc>
        <w:tc>
          <w:tcPr>
            <w:tcW w:w="961" w:type="dxa"/>
            <w:tcBorders>
              <w:top w:val="nil"/>
              <w:left w:val="nil"/>
              <w:bottom w:val="single" w:sz="4" w:space="0" w:color="auto"/>
              <w:right w:val="single" w:sz="4" w:space="0" w:color="auto"/>
            </w:tcBorders>
          </w:tcPr>
          <w:p w:rsidR="003274C6" w:rsidRPr="000922F5" w:rsidRDefault="00343607" w:rsidP="00243796">
            <w:pPr>
              <w:spacing w:before="20" w:after="20"/>
              <w:rPr>
                <w:rFonts w:ascii="Arial Narrow" w:hAnsi="Arial Narrow" w:cs="Arial"/>
                <w:color w:val="000000"/>
                <w:szCs w:val="18"/>
              </w:rPr>
            </w:pPr>
            <w:r>
              <w:rPr>
                <w:rFonts w:ascii="Arial Narrow" w:hAnsi="Arial Narrow" w:cs="Arial"/>
                <w:color w:val="000000"/>
                <w:szCs w:val="18"/>
              </w:rPr>
              <w:t>L</w:t>
            </w:r>
          </w:p>
        </w:tc>
      </w:tr>
      <w:tr w:rsidR="003274C6" w:rsidRPr="000922F5" w:rsidTr="00243796">
        <w:trPr>
          <w:cantSplit/>
        </w:trPr>
        <w:tc>
          <w:tcPr>
            <w:tcW w:w="781" w:type="dxa"/>
            <w:tcBorders>
              <w:top w:val="nil"/>
              <w:left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Expectations</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what they expect based on their experience with similar websites</w:t>
            </w:r>
          </w:p>
        </w:tc>
        <w:tc>
          <w:tcPr>
            <w:tcW w:w="1590" w:type="dxa"/>
            <w:tcBorders>
              <w:top w:val="nil"/>
              <w:left w:val="nil"/>
              <w:bottom w:val="single" w:sz="4" w:space="0" w:color="auto"/>
              <w:right w:val="single" w:sz="4" w:space="0" w:color="auto"/>
            </w:tcBorders>
          </w:tcPr>
          <w:p w:rsidR="003274C6" w:rsidRPr="000922F5" w:rsidRDefault="003E7408" w:rsidP="00243796">
            <w:pPr>
              <w:spacing w:before="20" w:after="20"/>
              <w:rPr>
                <w:rFonts w:ascii="Arial Narrow" w:hAnsi="Arial Narrow" w:cs="Arial"/>
                <w:color w:val="000000"/>
                <w:szCs w:val="18"/>
              </w:rPr>
            </w:pPr>
            <w:r>
              <w:rPr>
                <w:rFonts w:ascii="Arial Narrow" w:hAnsi="Arial Narrow" w:cs="Arial"/>
                <w:color w:val="000000"/>
                <w:szCs w:val="18"/>
              </w:rPr>
              <w:t>Find and buy the appeal they like</w:t>
            </w:r>
          </w:p>
        </w:tc>
        <w:tc>
          <w:tcPr>
            <w:tcW w:w="961" w:type="dxa"/>
            <w:tcBorders>
              <w:top w:val="nil"/>
              <w:left w:val="nil"/>
              <w:bottom w:val="single" w:sz="4" w:space="0" w:color="auto"/>
              <w:right w:val="single" w:sz="4" w:space="0" w:color="auto"/>
            </w:tcBorders>
          </w:tcPr>
          <w:p w:rsidR="003274C6" w:rsidRPr="000922F5" w:rsidRDefault="003B72C7" w:rsidP="00243796">
            <w:pPr>
              <w:spacing w:before="20" w:after="20"/>
              <w:rPr>
                <w:rFonts w:ascii="Arial Narrow" w:hAnsi="Arial Narrow" w:cs="Arial"/>
                <w:color w:val="000000"/>
                <w:szCs w:val="18"/>
              </w:rPr>
            </w:pPr>
            <w:r>
              <w:rPr>
                <w:rFonts w:ascii="Arial Narrow" w:hAnsi="Arial Narrow" w:cs="Arial"/>
                <w:color w:val="000000"/>
                <w:szCs w:val="18"/>
              </w:rPr>
              <w:t>H</w:t>
            </w:r>
          </w:p>
        </w:tc>
      </w:tr>
      <w:tr w:rsidR="003274C6" w:rsidRPr="000922F5" w:rsidTr="00243796">
        <w:trPr>
          <w:cantSplit/>
        </w:trPr>
        <w:tc>
          <w:tcPr>
            <w:tcW w:w="781" w:type="dxa"/>
            <w:tcBorders>
              <w:top w:val="nil"/>
              <w:left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 xml:space="preserve">Existing knowledge </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how much they already know about the content, product, service</w:t>
            </w:r>
          </w:p>
        </w:tc>
        <w:tc>
          <w:tcPr>
            <w:tcW w:w="1590" w:type="dxa"/>
            <w:tcBorders>
              <w:top w:val="nil"/>
              <w:left w:val="nil"/>
              <w:bottom w:val="single" w:sz="4" w:space="0" w:color="auto"/>
              <w:right w:val="single" w:sz="4" w:space="0" w:color="auto"/>
            </w:tcBorders>
          </w:tcPr>
          <w:p w:rsidR="003274C6" w:rsidRPr="000922F5" w:rsidRDefault="00A42C83" w:rsidP="00243796">
            <w:pPr>
              <w:spacing w:before="20" w:after="20"/>
              <w:rPr>
                <w:rFonts w:ascii="Arial Narrow" w:hAnsi="Arial Narrow" w:cs="Arial"/>
                <w:color w:val="000000"/>
                <w:szCs w:val="18"/>
              </w:rPr>
            </w:pPr>
            <w:r>
              <w:rPr>
                <w:rFonts w:ascii="Arial Narrow" w:hAnsi="Arial Narrow" w:cs="Arial"/>
                <w:color w:val="000000"/>
                <w:szCs w:val="18"/>
              </w:rPr>
              <w:t>Most of the familiar with the brand</w:t>
            </w:r>
          </w:p>
        </w:tc>
        <w:tc>
          <w:tcPr>
            <w:tcW w:w="961" w:type="dxa"/>
            <w:tcBorders>
              <w:top w:val="nil"/>
              <w:left w:val="nil"/>
              <w:bottom w:val="single" w:sz="4" w:space="0" w:color="auto"/>
              <w:right w:val="single" w:sz="4" w:space="0" w:color="auto"/>
            </w:tcBorders>
          </w:tcPr>
          <w:p w:rsidR="003274C6" w:rsidRPr="000922F5" w:rsidRDefault="003B72C7" w:rsidP="00243796">
            <w:pPr>
              <w:spacing w:before="20" w:after="20"/>
              <w:rPr>
                <w:rFonts w:ascii="Arial Narrow" w:hAnsi="Arial Narrow" w:cs="Arial"/>
                <w:color w:val="000000"/>
                <w:szCs w:val="18"/>
              </w:rPr>
            </w:pPr>
            <w:r>
              <w:rPr>
                <w:rFonts w:ascii="Arial Narrow" w:hAnsi="Arial Narrow" w:cs="Arial"/>
                <w:color w:val="000000"/>
                <w:szCs w:val="18"/>
              </w:rPr>
              <w:t>H</w:t>
            </w:r>
          </w:p>
        </w:tc>
      </w:tr>
      <w:tr w:rsidR="003274C6" w:rsidRPr="000922F5" w:rsidTr="00243796">
        <w:trPr>
          <w:cantSplit/>
        </w:trPr>
        <w:tc>
          <w:tcPr>
            <w:tcW w:w="781" w:type="dxa"/>
            <w:tcBorders>
              <w:top w:val="nil"/>
              <w:left w:val="single" w:sz="4" w:space="0" w:color="auto"/>
              <w:bottom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Web and computer experience</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none, low, medium, high</w:t>
            </w:r>
          </w:p>
        </w:tc>
        <w:tc>
          <w:tcPr>
            <w:tcW w:w="1590" w:type="dxa"/>
            <w:tcBorders>
              <w:top w:val="nil"/>
              <w:left w:val="nil"/>
              <w:bottom w:val="single" w:sz="4" w:space="0" w:color="auto"/>
              <w:right w:val="single" w:sz="4" w:space="0" w:color="auto"/>
            </w:tcBorders>
          </w:tcPr>
          <w:p w:rsidR="003274C6" w:rsidRPr="000922F5" w:rsidRDefault="00A42C83" w:rsidP="00243796">
            <w:pPr>
              <w:spacing w:before="20" w:after="20"/>
              <w:rPr>
                <w:rFonts w:ascii="Arial Narrow" w:hAnsi="Arial Narrow" w:cs="Arial"/>
                <w:color w:val="000000"/>
                <w:szCs w:val="18"/>
              </w:rPr>
            </w:pPr>
            <w:r>
              <w:rPr>
                <w:rFonts w:ascii="Arial Narrow" w:hAnsi="Arial Narrow" w:cs="Arial"/>
                <w:color w:val="000000"/>
                <w:szCs w:val="18"/>
              </w:rPr>
              <w:t>Medium to high</w:t>
            </w:r>
          </w:p>
        </w:tc>
        <w:tc>
          <w:tcPr>
            <w:tcW w:w="961" w:type="dxa"/>
            <w:tcBorders>
              <w:top w:val="nil"/>
              <w:left w:val="nil"/>
              <w:bottom w:val="single" w:sz="4" w:space="0" w:color="auto"/>
              <w:right w:val="single" w:sz="4" w:space="0" w:color="auto"/>
            </w:tcBorders>
          </w:tcPr>
          <w:p w:rsidR="003274C6" w:rsidRPr="000922F5" w:rsidRDefault="00AD76BB" w:rsidP="00243796">
            <w:pPr>
              <w:spacing w:before="20" w:after="20"/>
              <w:rPr>
                <w:rFonts w:ascii="Arial Narrow" w:hAnsi="Arial Narrow" w:cs="Arial"/>
                <w:color w:val="000000"/>
                <w:szCs w:val="18"/>
              </w:rPr>
            </w:pPr>
            <w:r>
              <w:rPr>
                <w:rFonts w:ascii="Arial Narrow" w:hAnsi="Arial Narrow" w:cs="Arial"/>
                <w:color w:val="000000"/>
                <w:szCs w:val="18"/>
              </w:rPr>
              <w:t>M</w:t>
            </w:r>
          </w:p>
        </w:tc>
      </w:tr>
      <w:tr w:rsidR="003274C6" w:rsidRPr="000922F5" w:rsidTr="00243796">
        <w:trPr>
          <w:cantSplit/>
        </w:trPr>
        <w:tc>
          <w:tcPr>
            <w:tcW w:w="781" w:type="dxa"/>
            <w:tcBorders>
              <w:top w:val="single" w:sz="4" w:space="0" w:color="auto"/>
              <w:left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r w:rsidRPr="000922F5">
              <w:rPr>
                <w:rFonts w:ascii="Arial Narrow" w:hAnsi="Arial Narrow" w:cs="Arial"/>
                <w:b/>
                <w:color w:val="000000"/>
                <w:szCs w:val="18"/>
              </w:rPr>
              <w:t>How</w:t>
            </w: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On what device they will read it</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PC, handheld device, large monitor, small monitor</w:t>
            </w:r>
          </w:p>
        </w:tc>
        <w:tc>
          <w:tcPr>
            <w:tcW w:w="1590" w:type="dxa"/>
            <w:tcBorders>
              <w:top w:val="nil"/>
              <w:left w:val="nil"/>
              <w:bottom w:val="single" w:sz="4" w:space="0" w:color="auto"/>
              <w:right w:val="single" w:sz="4" w:space="0" w:color="auto"/>
            </w:tcBorders>
          </w:tcPr>
          <w:p w:rsidR="003274C6" w:rsidRPr="000922F5" w:rsidRDefault="00A42C83" w:rsidP="00243796">
            <w:pPr>
              <w:spacing w:before="20" w:after="20"/>
              <w:rPr>
                <w:rFonts w:ascii="Arial Narrow" w:hAnsi="Arial Narrow" w:cs="Arial"/>
                <w:color w:val="000000"/>
                <w:szCs w:val="18"/>
              </w:rPr>
            </w:pPr>
            <w:r>
              <w:rPr>
                <w:rFonts w:ascii="Arial Narrow" w:hAnsi="Arial Narrow" w:cs="Arial"/>
                <w:color w:val="000000"/>
                <w:szCs w:val="18"/>
              </w:rPr>
              <w:t>PC and mobile</w:t>
            </w:r>
          </w:p>
        </w:tc>
        <w:tc>
          <w:tcPr>
            <w:tcW w:w="961" w:type="dxa"/>
            <w:tcBorders>
              <w:top w:val="nil"/>
              <w:left w:val="nil"/>
              <w:bottom w:val="single" w:sz="4" w:space="0" w:color="auto"/>
              <w:right w:val="single" w:sz="4" w:space="0" w:color="auto"/>
            </w:tcBorders>
          </w:tcPr>
          <w:p w:rsidR="003274C6" w:rsidRPr="000922F5" w:rsidRDefault="003B72C7" w:rsidP="00243796">
            <w:pPr>
              <w:spacing w:before="20" w:after="20"/>
              <w:rPr>
                <w:rFonts w:ascii="Arial Narrow" w:hAnsi="Arial Narrow" w:cs="Arial"/>
                <w:color w:val="000000"/>
                <w:szCs w:val="18"/>
              </w:rPr>
            </w:pPr>
            <w:r>
              <w:rPr>
                <w:rFonts w:ascii="Arial Narrow" w:hAnsi="Arial Narrow" w:cs="Arial"/>
                <w:color w:val="000000"/>
                <w:szCs w:val="18"/>
              </w:rPr>
              <w:t>H</w:t>
            </w:r>
          </w:p>
        </w:tc>
      </w:tr>
      <w:tr w:rsidR="003274C6" w:rsidRPr="000922F5" w:rsidTr="00243796">
        <w:trPr>
          <w:cantSplit/>
        </w:trPr>
        <w:tc>
          <w:tcPr>
            <w:tcW w:w="781" w:type="dxa"/>
            <w:tcBorders>
              <w:top w:val="nil"/>
              <w:left w:val="single" w:sz="4" w:space="0" w:color="auto"/>
              <w:bottom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Internet connection speed</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fast broadband, standard broadband, slow</w:t>
            </w:r>
          </w:p>
        </w:tc>
        <w:tc>
          <w:tcPr>
            <w:tcW w:w="1590" w:type="dxa"/>
            <w:tcBorders>
              <w:top w:val="nil"/>
              <w:left w:val="nil"/>
              <w:bottom w:val="single" w:sz="4" w:space="0" w:color="auto"/>
              <w:right w:val="single" w:sz="4" w:space="0" w:color="auto"/>
            </w:tcBorders>
          </w:tcPr>
          <w:p w:rsidR="003274C6" w:rsidRPr="000922F5" w:rsidRDefault="00A42C83" w:rsidP="00243796">
            <w:pPr>
              <w:spacing w:before="20" w:after="20"/>
              <w:rPr>
                <w:rFonts w:ascii="Arial Narrow" w:hAnsi="Arial Narrow" w:cs="Arial"/>
                <w:color w:val="000000"/>
                <w:szCs w:val="18"/>
              </w:rPr>
            </w:pPr>
            <w:r>
              <w:rPr>
                <w:rFonts w:ascii="Arial Narrow" w:hAnsi="Arial Narrow" w:cs="Arial"/>
                <w:color w:val="000000"/>
                <w:szCs w:val="18"/>
              </w:rPr>
              <w:t>Slow to standard</w:t>
            </w:r>
          </w:p>
        </w:tc>
        <w:tc>
          <w:tcPr>
            <w:tcW w:w="961" w:type="dxa"/>
            <w:tcBorders>
              <w:top w:val="nil"/>
              <w:left w:val="nil"/>
              <w:bottom w:val="single" w:sz="4" w:space="0" w:color="auto"/>
              <w:right w:val="single" w:sz="4" w:space="0" w:color="auto"/>
            </w:tcBorders>
          </w:tcPr>
          <w:p w:rsidR="003274C6" w:rsidRPr="000922F5" w:rsidRDefault="003B72C7" w:rsidP="00243796">
            <w:pPr>
              <w:spacing w:before="20" w:after="20"/>
              <w:rPr>
                <w:rFonts w:ascii="Arial Narrow" w:hAnsi="Arial Narrow" w:cs="Arial"/>
                <w:color w:val="000000"/>
                <w:szCs w:val="18"/>
              </w:rPr>
            </w:pPr>
            <w:r>
              <w:rPr>
                <w:rFonts w:ascii="Arial Narrow" w:hAnsi="Arial Narrow" w:cs="Arial"/>
                <w:color w:val="000000"/>
                <w:szCs w:val="18"/>
              </w:rPr>
              <w:t>H</w:t>
            </w:r>
          </w:p>
        </w:tc>
      </w:tr>
      <w:tr w:rsidR="003274C6" w:rsidRPr="000922F5" w:rsidTr="00243796">
        <w:trPr>
          <w:cantSplit/>
        </w:trPr>
        <w:tc>
          <w:tcPr>
            <w:tcW w:w="781" w:type="dxa"/>
            <w:tcBorders>
              <w:top w:val="single" w:sz="4" w:space="0" w:color="auto"/>
              <w:left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r w:rsidRPr="000922F5">
              <w:rPr>
                <w:rFonts w:ascii="Arial Narrow" w:hAnsi="Arial Narrow" w:cs="Arial"/>
                <w:b/>
                <w:color w:val="000000"/>
                <w:szCs w:val="18"/>
              </w:rPr>
              <w:t>Where</w:t>
            </w: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User’s location</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local, national, international – urban, regional, remote</w:t>
            </w:r>
          </w:p>
        </w:tc>
        <w:tc>
          <w:tcPr>
            <w:tcW w:w="1590" w:type="dxa"/>
            <w:tcBorders>
              <w:top w:val="nil"/>
              <w:left w:val="nil"/>
              <w:bottom w:val="single" w:sz="4" w:space="0" w:color="auto"/>
              <w:right w:val="single" w:sz="4" w:space="0" w:color="auto"/>
            </w:tcBorders>
          </w:tcPr>
          <w:p w:rsidR="003274C6" w:rsidRPr="000922F5" w:rsidRDefault="00A42C83" w:rsidP="00243796">
            <w:pPr>
              <w:spacing w:before="20" w:after="20"/>
              <w:rPr>
                <w:rFonts w:ascii="Arial Narrow" w:hAnsi="Arial Narrow" w:cs="Arial"/>
                <w:color w:val="000000"/>
                <w:szCs w:val="18"/>
              </w:rPr>
            </w:pPr>
            <w:r>
              <w:rPr>
                <w:rFonts w:ascii="Arial Narrow" w:hAnsi="Arial Narrow" w:cs="Arial"/>
                <w:color w:val="000000"/>
                <w:szCs w:val="18"/>
              </w:rPr>
              <w:t>Local, regional</w:t>
            </w:r>
          </w:p>
        </w:tc>
        <w:tc>
          <w:tcPr>
            <w:tcW w:w="961" w:type="dxa"/>
            <w:tcBorders>
              <w:top w:val="nil"/>
              <w:left w:val="nil"/>
              <w:bottom w:val="single" w:sz="4" w:space="0" w:color="auto"/>
              <w:right w:val="single" w:sz="4" w:space="0" w:color="auto"/>
            </w:tcBorders>
          </w:tcPr>
          <w:p w:rsidR="003274C6" w:rsidRPr="000922F5" w:rsidRDefault="003B72C7" w:rsidP="00243796">
            <w:pPr>
              <w:spacing w:before="20" w:after="20"/>
              <w:rPr>
                <w:rFonts w:ascii="Arial Narrow" w:hAnsi="Arial Narrow" w:cs="Arial"/>
                <w:color w:val="000000"/>
                <w:szCs w:val="18"/>
              </w:rPr>
            </w:pPr>
            <w:r>
              <w:rPr>
                <w:rFonts w:ascii="Arial Narrow" w:hAnsi="Arial Narrow" w:cs="Arial"/>
                <w:color w:val="000000"/>
                <w:szCs w:val="18"/>
              </w:rPr>
              <w:t>H</w:t>
            </w:r>
          </w:p>
        </w:tc>
      </w:tr>
      <w:tr w:rsidR="003274C6" w:rsidRPr="000922F5" w:rsidTr="00243796">
        <w:trPr>
          <w:cantSplit/>
        </w:trPr>
        <w:tc>
          <w:tcPr>
            <w:tcW w:w="781" w:type="dxa"/>
            <w:tcBorders>
              <w:top w:val="nil"/>
              <w:left w:val="single" w:sz="4" w:space="0" w:color="auto"/>
              <w:bottom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Place where the page is read</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at home, school, work, public library, on the road, in the field, public places</w:t>
            </w:r>
          </w:p>
        </w:tc>
        <w:tc>
          <w:tcPr>
            <w:tcW w:w="1590" w:type="dxa"/>
            <w:tcBorders>
              <w:top w:val="nil"/>
              <w:left w:val="nil"/>
              <w:bottom w:val="single" w:sz="4" w:space="0" w:color="auto"/>
              <w:right w:val="single" w:sz="4" w:space="0" w:color="auto"/>
            </w:tcBorders>
          </w:tcPr>
          <w:p w:rsidR="003274C6" w:rsidRPr="000922F5" w:rsidRDefault="00A42C83" w:rsidP="00243796">
            <w:pPr>
              <w:spacing w:before="20" w:after="20"/>
              <w:rPr>
                <w:rFonts w:ascii="Arial Narrow" w:hAnsi="Arial Narrow" w:cs="Arial"/>
                <w:color w:val="000000"/>
                <w:szCs w:val="18"/>
              </w:rPr>
            </w:pPr>
            <w:r>
              <w:rPr>
                <w:rFonts w:ascii="Arial Narrow" w:hAnsi="Arial Narrow" w:cs="Arial"/>
                <w:color w:val="000000"/>
                <w:szCs w:val="18"/>
              </w:rPr>
              <w:t>Mostly home and work</w:t>
            </w:r>
          </w:p>
        </w:tc>
        <w:tc>
          <w:tcPr>
            <w:tcW w:w="961" w:type="dxa"/>
            <w:tcBorders>
              <w:top w:val="nil"/>
              <w:left w:val="nil"/>
              <w:bottom w:val="single" w:sz="4" w:space="0" w:color="auto"/>
              <w:right w:val="single" w:sz="4" w:space="0" w:color="auto"/>
            </w:tcBorders>
          </w:tcPr>
          <w:p w:rsidR="003274C6" w:rsidRPr="000922F5" w:rsidRDefault="00343607" w:rsidP="00243796">
            <w:pPr>
              <w:spacing w:before="20" w:after="20"/>
              <w:rPr>
                <w:rFonts w:ascii="Arial Narrow" w:hAnsi="Arial Narrow" w:cs="Arial"/>
                <w:color w:val="000000"/>
                <w:szCs w:val="18"/>
              </w:rPr>
            </w:pPr>
            <w:r>
              <w:rPr>
                <w:rFonts w:ascii="Arial Narrow" w:hAnsi="Arial Narrow" w:cs="Arial"/>
                <w:color w:val="000000"/>
                <w:szCs w:val="18"/>
              </w:rPr>
              <w:t>M</w:t>
            </w:r>
          </w:p>
        </w:tc>
      </w:tr>
      <w:tr w:rsidR="003274C6" w:rsidRPr="000922F5" w:rsidTr="00243796">
        <w:trPr>
          <w:cantSplit/>
        </w:trPr>
        <w:tc>
          <w:tcPr>
            <w:tcW w:w="781" w:type="dxa"/>
            <w:tcBorders>
              <w:top w:val="single" w:sz="4" w:space="0" w:color="auto"/>
              <w:left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r w:rsidRPr="000922F5">
              <w:rPr>
                <w:rFonts w:ascii="Arial Narrow" w:hAnsi="Arial Narrow" w:cs="Arial"/>
                <w:b/>
                <w:color w:val="000000"/>
                <w:szCs w:val="18"/>
              </w:rPr>
              <w:t>Why</w:t>
            </w:r>
          </w:p>
        </w:tc>
        <w:tc>
          <w:tcPr>
            <w:tcW w:w="1439" w:type="dxa"/>
            <w:tcBorders>
              <w:top w:val="single" w:sz="4" w:space="0" w:color="auto"/>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 xml:space="preserve">Why users seek the content </w:t>
            </w:r>
          </w:p>
        </w:tc>
        <w:tc>
          <w:tcPr>
            <w:tcW w:w="2757" w:type="dxa"/>
            <w:tcBorders>
              <w:top w:val="single" w:sz="4" w:space="0" w:color="auto"/>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to be informed, complete a task, seek an answer, buy something, entertainment, training</w:t>
            </w:r>
          </w:p>
        </w:tc>
        <w:tc>
          <w:tcPr>
            <w:tcW w:w="1590" w:type="dxa"/>
            <w:tcBorders>
              <w:top w:val="single" w:sz="4" w:space="0" w:color="auto"/>
              <w:left w:val="nil"/>
              <w:bottom w:val="single" w:sz="4" w:space="0" w:color="auto"/>
              <w:right w:val="single" w:sz="4" w:space="0" w:color="auto"/>
            </w:tcBorders>
          </w:tcPr>
          <w:p w:rsidR="003274C6" w:rsidRPr="000922F5" w:rsidRDefault="003B2860" w:rsidP="00243796">
            <w:pPr>
              <w:spacing w:before="20" w:after="20"/>
              <w:rPr>
                <w:rFonts w:ascii="Arial Narrow" w:hAnsi="Arial Narrow" w:cs="Arial"/>
                <w:color w:val="000000"/>
                <w:szCs w:val="18"/>
              </w:rPr>
            </w:pPr>
            <w:r>
              <w:rPr>
                <w:rFonts w:ascii="Arial Narrow" w:hAnsi="Arial Narrow" w:cs="Arial"/>
                <w:color w:val="000000"/>
                <w:szCs w:val="18"/>
              </w:rPr>
              <w:t>Buy winter apparel</w:t>
            </w:r>
          </w:p>
        </w:tc>
        <w:tc>
          <w:tcPr>
            <w:tcW w:w="961" w:type="dxa"/>
            <w:tcBorders>
              <w:top w:val="single" w:sz="4" w:space="0" w:color="auto"/>
              <w:left w:val="nil"/>
              <w:bottom w:val="single" w:sz="4" w:space="0" w:color="auto"/>
              <w:right w:val="single" w:sz="4" w:space="0" w:color="auto"/>
            </w:tcBorders>
          </w:tcPr>
          <w:p w:rsidR="003274C6" w:rsidRPr="000922F5" w:rsidRDefault="003B72C7" w:rsidP="00243796">
            <w:pPr>
              <w:spacing w:before="20" w:after="20"/>
              <w:rPr>
                <w:rFonts w:ascii="Arial Narrow" w:hAnsi="Arial Narrow" w:cs="Arial"/>
                <w:color w:val="000000"/>
                <w:szCs w:val="18"/>
              </w:rPr>
            </w:pPr>
            <w:r>
              <w:rPr>
                <w:rFonts w:ascii="Arial Narrow" w:hAnsi="Arial Narrow" w:cs="Arial"/>
                <w:color w:val="000000"/>
                <w:szCs w:val="18"/>
              </w:rPr>
              <w:t>H</w:t>
            </w:r>
          </w:p>
        </w:tc>
      </w:tr>
      <w:tr w:rsidR="003274C6" w:rsidRPr="000922F5" w:rsidTr="00243796">
        <w:trPr>
          <w:cantSplit/>
        </w:trPr>
        <w:tc>
          <w:tcPr>
            <w:tcW w:w="781" w:type="dxa"/>
            <w:tcBorders>
              <w:top w:val="nil"/>
              <w:left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Importance of the content to them</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vital, useful, interesting</w:t>
            </w:r>
          </w:p>
        </w:tc>
        <w:tc>
          <w:tcPr>
            <w:tcW w:w="1590" w:type="dxa"/>
            <w:tcBorders>
              <w:top w:val="nil"/>
              <w:left w:val="nil"/>
              <w:bottom w:val="single" w:sz="4" w:space="0" w:color="auto"/>
              <w:right w:val="single" w:sz="4" w:space="0" w:color="auto"/>
            </w:tcBorders>
          </w:tcPr>
          <w:p w:rsidR="003274C6" w:rsidRPr="000922F5" w:rsidRDefault="003B2860" w:rsidP="00243796">
            <w:pPr>
              <w:spacing w:before="20" w:after="20"/>
              <w:rPr>
                <w:rFonts w:ascii="Arial Narrow" w:hAnsi="Arial Narrow" w:cs="Arial"/>
                <w:color w:val="000000"/>
                <w:szCs w:val="18"/>
              </w:rPr>
            </w:pPr>
            <w:r>
              <w:rPr>
                <w:rFonts w:ascii="Arial Narrow" w:hAnsi="Arial Narrow" w:cs="Arial"/>
                <w:color w:val="000000"/>
                <w:szCs w:val="18"/>
              </w:rPr>
              <w:t>interesting</w:t>
            </w:r>
          </w:p>
        </w:tc>
        <w:tc>
          <w:tcPr>
            <w:tcW w:w="961" w:type="dxa"/>
            <w:tcBorders>
              <w:top w:val="nil"/>
              <w:left w:val="nil"/>
              <w:bottom w:val="single" w:sz="4" w:space="0" w:color="auto"/>
              <w:right w:val="single" w:sz="4" w:space="0" w:color="auto"/>
            </w:tcBorders>
          </w:tcPr>
          <w:p w:rsidR="003274C6" w:rsidRPr="000922F5" w:rsidRDefault="003B72C7" w:rsidP="00243796">
            <w:pPr>
              <w:spacing w:before="20" w:after="20"/>
              <w:rPr>
                <w:rFonts w:ascii="Arial Narrow" w:hAnsi="Arial Narrow" w:cs="Arial"/>
                <w:color w:val="000000"/>
                <w:szCs w:val="18"/>
              </w:rPr>
            </w:pPr>
            <w:r>
              <w:rPr>
                <w:rFonts w:ascii="Arial Narrow" w:hAnsi="Arial Narrow" w:cs="Arial"/>
                <w:color w:val="000000"/>
                <w:szCs w:val="18"/>
              </w:rPr>
              <w:t>H</w:t>
            </w:r>
          </w:p>
        </w:tc>
      </w:tr>
      <w:tr w:rsidR="003274C6" w:rsidRPr="000922F5" w:rsidTr="00243796">
        <w:trPr>
          <w:cantSplit/>
        </w:trPr>
        <w:tc>
          <w:tcPr>
            <w:tcW w:w="781" w:type="dxa"/>
            <w:tcBorders>
              <w:top w:val="nil"/>
              <w:left w:val="single" w:sz="4" w:space="0" w:color="auto"/>
              <w:bottom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 xml:space="preserve">How they found the page </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Google, link from other site, word-of-mouth, enewsletter link, found it accidentally</w:t>
            </w:r>
          </w:p>
        </w:tc>
        <w:tc>
          <w:tcPr>
            <w:tcW w:w="1590" w:type="dxa"/>
            <w:tcBorders>
              <w:top w:val="nil"/>
              <w:left w:val="nil"/>
              <w:bottom w:val="single" w:sz="4" w:space="0" w:color="auto"/>
              <w:right w:val="single" w:sz="4" w:space="0" w:color="auto"/>
            </w:tcBorders>
          </w:tcPr>
          <w:p w:rsidR="003274C6" w:rsidRPr="000922F5" w:rsidRDefault="003B2860" w:rsidP="00243796">
            <w:pPr>
              <w:spacing w:before="20" w:after="20"/>
              <w:rPr>
                <w:rFonts w:ascii="Arial Narrow" w:hAnsi="Arial Narrow" w:cs="Arial"/>
                <w:color w:val="000000"/>
                <w:szCs w:val="18"/>
              </w:rPr>
            </w:pPr>
            <w:r>
              <w:rPr>
                <w:rFonts w:ascii="Arial Narrow" w:hAnsi="Arial Narrow" w:cs="Arial"/>
                <w:color w:val="000000"/>
                <w:szCs w:val="18"/>
              </w:rPr>
              <w:t>Google &amp; word-of-mouth</w:t>
            </w:r>
          </w:p>
        </w:tc>
        <w:tc>
          <w:tcPr>
            <w:tcW w:w="961" w:type="dxa"/>
            <w:tcBorders>
              <w:top w:val="nil"/>
              <w:left w:val="nil"/>
              <w:bottom w:val="single" w:sz="4" w:space="0" w:color="auto"/>
              <w:right w:val="single" w:sz="4" w:space="0" w:color="auto"/>
            </w:tcBorders>
          </w:tcPr>
          <w:p w:rsidR="003274C6" w:rsidRPr="000922F5" w:rsidRDefault="003B72C7" w:rsidP="00243796">
            <w:pPr>
              <w:spacing w:before="20" w:after="20"/>
              <w:rPr>
                <w:rFonts w:ascii="Arial Narrow" w:hAnsi="Arial Narrow" w:cs="Arial"/>
                <w:color w:val="000000"/>
                <w:szCs w:val="18"/>
              </w:rPr>
            </w:pPr>
            <w:r>
              <w:rPr>
                <w:rFonts w:ascii="Arial Narrow" w:hAnsi="Arial Narrow" w:cs="Arial"/>
                <w:color w:val="000000"/>
                <w:szCs w:val="18"/>
              </w:rPr>
              <w:t>H</w:t>
            </w:r>
          </w:p>
        </w:tc>
      </w:tr>
      <w:tr w:rsidR="003274C6" w:rsidRPr="000922F5" w:rsidTr="00243796">
        <w:trPr>
          <w:cantSplit/>
        </w:trPr>
        <w:tc>
          <w:tcPr>
            <w:tcW w:w="781" w:type="dxa"/>
            <w:tcBorders>
              <w:top w:val="nil"/>
              <w:left w:val="single" w:sz="4" w:space="0" w:color="auto"/>
              <w:bottom w:val="single" w:sz="4" w:space="0" w:color="auto"/>
              <w:right w:val="single" w:sz="4" w:space="0" w:color="auto"/>
            </w:tcBorders>
          </w:tcPr>
          <w:p w:rsidR="003274C6" w:rsidRPr="000922F5" w:rsidRDefault="003274C6" w:rsidP="00243796">
            <w:pPr>
              <w:spacing w:before="20" w:after="20"/>
              <w:rPr>
                <w:rFonts w:ascii="Arial Narrow" w:hAnsi="Arial Narrow" w:cs="Arial"/>
                <w:b/>
                <w:color w:val="000000"/>
                <w:szCs w:val="18"/>
              </w:rPr>
            </w:pPr>
            <w:r w:rsidRPr="000922F5">
              <w:rPr>
                <w:rFonts w:ascii="Arial Narrow" w:hAnsi="Arial Narrow" w:cs="Arial"/>
                <w:b/>
                <w:color w:val="000000"/>
                <w:szCs w:val="18"/>
              </w:rPr>
              <w:t>When</w:t>
            </w:r>
          </w:p>
        </w:tc>
        <w:tc>
          <w:tcPr>
            <w:tcW w:w="1439" w:type="dxa"/>
            <w:tcBorders>
              <w:top w:val="nil"/>
              <w:left w:val="single" w:sz="4" w:space="0" w:color="auto"/>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color w:val="000000"/>
                <w:szCs w:val="18"/>
              </w:rPr>
            </w:pPr>
            <w:r w:rsidRPr="000922F5">
              <w:rPr>
                <w:rFonts w:ascii="Arial Narrow" w:hAnsi="Arial Narrow" w:cs="Arial"/>
                <w:color w:val="000000"/>
                <w:szCs w:val="18"/>
              </w:rPr>
              <w:t>When it is read</w:t>
            </w:r>
          </w:p>
        </w:tc>
        <w:tc>
          <w:tcPr>
            <w:tcW w:w="2757" w:type="dxa"/>
            <w:tcBorders>
              <w:top w:val="nil"/>
              <w:left w:val="nil"/>
              <w:bottom w:val="single" w:sz="4" w:space="0" w:color="auto"/>
              <w:right w:val="single" w:sz="4" w:space="0" w:color="auto"/>
            </w:tcBorders>
            <w:shd w:val="clear" w:color="auto" w:fill="auto"/>
            <w:hideMark/>
          </w:tcPr>
          <w:p w:rsidR="003274C6" w:rsidRPr="000922F5" w:rsidRDefault="003274C6" w:rsidP="00243796">
            <w:pPr>
              <w:spacing w:before="20" w:after="20"/>
              <w:rPr>
                <w:rFonts w:ascii="Arial Narrow" w:hAnsi="Arial Narrow" w:cs="Arial"/>
                <w:i/>
                <w:color w:val="808080"/>
                <w:sz w:val="16"/>
                <w:szCs w:val="18"/>
              </w:rPr>
            </w:pPr>
            <w:r w:rsidRPr="000922F5">
              <w:rPr>
                <w:rFonts w:ascii="Arial Narrow" w:hAnsi="Arial Narrow" w:cs="Arial"/>
                <w:i/>
                <w:color w:val="808080"/>
                <w:sz w:val="16"/>
                <w:szCs w:val="18"/>
              </w:rPr>
              <w:t>at work between 9am and 5pm, during a lunch-break, after the children are in bed, weekends, at night, early morning</w:t>
            </w:r>
          </w:p>
        </w:tc>
        <w:tc>
          <w:tcPr>
            <w:tcW w:w="1590" w:type="dxa"/>
            <w:tcBorders>
              <w:top w:val="nil"/>
              <w:left w:val="nil"/>
              <w:bottom w:val="single" w:sz="4" w:space="0" w:color="auto"/>
              <w:right w:val="single" w:sz="4" w:space="0" w:color="auto"/>
            </w:tcBorders>
          </w:tcPr>
          <w:p w:rsidR="003274C6" w:rsidRPr="000922F5" w:rsidRDefault="003B2860" w:rsidP="00243796">
            <w:pPr>
              <w:spacing w:before="20" w:after="20"/>
              <w:rPr>
                <w:rFonts w:ascii="Arial Narrow" w:hAnsi="Arial Narrow" w:cs="Arial"/>
                <w:color w:val="000000"/>
                <w:szCs w:val="18"/>
              </w:rPr>
            </w:pPr>
            <w:r>
              <w:rPr>
                <w:rFonts w:ascii="Arial Narrow" w:hAnsi="Arial Narrow" w:cs="Arial"/>
                <w:color w:val="000000"/>
                <w:szCs w:val="18"/>
              </w:rPr>
              <w:t>All</w:t>
            </w:r>
          </w:p>
        </w:tc>
        <w:tc>
          <w:tcPr>
            <w:tcW w:w="961" w:type="dxa"/>
            <w:tcBorders>
              <w:top w:val="nil"/>
              <w:left w:val="nil"/>
              <w:bottom w:val="single" w:sz="4" w:space="0" w:color="auto"/>
              <w:right w:val="single" w:sz="4" w:space="0" w:color="auto"/>
            </w:tcBorders>
          </w:tcPr>
          <w:p w:rsidR="003274C6" w:rsidRPr="000922F5" w:rsidRDefault="00343607" w:rsidP="00243796">
            <w:pPr>
              <w:spacing w:before="20" w:after="20"/>
              <w:rPr>
                <w:rFonts w:ascii="Arial Narrow" w:hAnsi="Arial Narrow" w:cs="Arial"/>
                <w:color w:val="000000"/>
                <w:szCs w:val="18"/>
              </w:rPr>
            </w:pPr>
            <w:r>
              <w:rPr>
                <w:rFonts w:ascii="Arial Narrow" w:hAnsi="Arial Narrow" w:cs="Arial"/>
                <w:color w:val="000000"/>
                <w:szCs w:val="18"/>
              </w:rPr>
              <w:t>M</w:t>
            </w:r>
          </w:p>
        </w:tc>
      </w:tr>
    </w:tbl>
    <w:p w:rsidR="003274C6" w:rsidRDefault="003274C6" w:rsidP="003274C6">
      <w:pPr>
        <w:spacing w:after="0"/>
        <w:rPr>
          <w:rFonts w:ascii="Arial Narrow" w:hAnsi="Arial Narrow"/>
          <w:color w:val="000000"/>
          <w:sz w:val="18"/>
          <w:szCs w:val="18"/>
        </w:rPr>
      </w:pPr>
    </w:p>
    <w:p w:rsidR="003274C6" w:rsidRDefault="003274C6" w:rsidP="003274C6">
      <w:pPr>
        <w:spacing w:after="0"/>
      </w:pPr>
    </w:p>
    <w:p w:rsidR="003274C6" w:rsidRDefault="003274C6">
      <w:pPr>
        <w:spacing w:before="120"/>
        <w:ind w:left="1259" w:hanging="720"/>
        <w:rPr>
          <w:b/>
        </w:rPr>
      </w:pPr>
      <w:r>
        <w:rPr>
          <w:b/>
        </w:rPr>
        <w:br w:type="page"/>
      </w:r>
    </w:p>
    <w:p w:rsidR="003274C6" w:rsidRPr="004156DD" w:rsidRDefault="003274C6" w:rsidP="003274C6">
      <w:pPr>
        <w:rPr>
          <w:b/>
        </w:rPr>
      </w:pPr>
      <w:r w:rsidRPr="004156DD">
        <w:rPr>
          <w:b/>
        </w:rPr>
        <w:t xml:space="preserve">Step 3: </w:t>
      </w:r>
      <w:r>
        <w:rPr>
          <w:b/>
        </w:rPr>
        <w:t xml:space="preserve">Rate </w:t>
      </w:r>
      <w:r w:rsidRPr="004156DD">
        <w:rPr>
          <w:b/>
        </w:rPr>
        <w:t>the impact on the content</w:t>
      </w:r>
    </w:p>
    <w:p w:rsidR="003274C6" w:rsidRDefault="003274C6" w:rsidP="003274C6">
      <w:r>
        <w:t xml:space="preserve">Rate each </w:t>
      </w:r>
      <w:r w:rsidRPr="006577C3">
        <w:t xml:space="preserve">attribute </w:t>
      </w:r>
      <w:r>
        <w:t>in the Website audience classification</w:t>
      </w:r>
      <w:r w:rsidRPr="006577C3">
        <w:t xml:space="preserve"> tool </w:t>
      </w:r>
      <w:r>
        <w:t>low, medium, high</w:t>
      </w:r>
      <w:r w:rsidRPr="006577C3" w:rsidDel="00C14EA6">
        <w:t xml:space="preserve"> </w:t>
      </w:r>
      <w:r>
        <w:t>or not applicable, according to</w:t>
      </w:r>
      <w:r w:rsidRPr="006577C3">
        <w:t xml:space="preserve"> </w:t>
      </w:r>
      <w:r>
        <w:t>the</w:t>
      </w:r>
      <w:r w:rsidRPr="006577C3">
        <w:t xml:space="preserve"> </w:t>
      </w:r>
      <w:r>
        <w:t xml:space="preserve">degree of </w:t>
      </w:r>
      <w:r w:rsidRPr="006577C3">
        <w:t xml:space="preserve">impact </w:t>
      </w:r>
      <w:r>
        <w:t xml:space="preserve">it will have </w:t>
      </w:r>
      <w:r w:rsidRPr="006577C3">
        <w:t xml:space="preserve">on the style and nature of the content. </w:t>
      </w:r>
    </w:p>
    <w:p w:rsidR="003274C6" w:rsidRPr="006577C3" w:rsidRDefault="003274C6" w:rsidP="003274C6">
      <w:r>
        <w:t>Aspects of the content to consider when assessing the impact-rating for each attribute are:</w:t>
      </w:r>
    </w:p>
    <w:p w:rsidR="003274C6" w:rsidRDefault="003274C6" w:rsidP="003274C6">
      <w:pPr>
        <w:pStyle w:val="a3"/>
        <w:numPr>
          <w:ilvl w:val="0"/>
          <w:numId w:val="1"/>
        </w:numPr>
        <w:spacing w:before="120"/>
        <w:contextualSpacing/>
      </w:pPr>
      <w:r w:rsidRPr="004470CF">
        <w:t xml:space="preserve">style </w:t>
      </w:r>
      <w:r>
        <w:t xml:space="preserve">and tone </w:t>
      </w:r>
      <w:r w:rsidRPr="004470CF">
        <w:t xml:space="preserve">of the writing </w:t>
      </w:r>
    </w:p>
    <w:p w:rsidR="003274C6" w:rsidRDefault="003274C6" w:rsidP="003274C6">
      <w:pPr>
        <w:pStyle w:val="a3"/>
        <w:numPr>
          <w:ilvl w:val="0"/>
          <w:numId w:val="1"/>
        </w:numPr>
        <w:spacing w:before="120"/>
        <w:contextualSpacing/>
      </w:pPr>
      <w:r w:rsidRPr="004470CF">
        <w:t>readability, vocabulary and comprehension</w:t>
      </w:r>
      <w:r w:rsidRPr="0096568D" w:rsidDel="00C14EA6">
        <w:t xml:space="preserve"> </w:t>
      </w:r>
    </w:p>
    <w:p w:rsidR="003274C6" w:rsidRDefault="003274C6" w:rsidP="003274C6">
      <w:pPr>
        <w:pStyle w:val="a3"/>
        <w:numPr>
          <w:ilvl w:val="0"/>
          <w:numId w:val="1"/>
        </w:numPr>
        <w:spacing w:before="120"/>
        <w:contextualSpacing/>
      </w:pPr>
      <w:r w:rsidRPr="00BB496B">
        <w:t xml:space="preserve">quantity of text and level of detail </w:t>
      </w:r>
    </w:p>
    <w:p w:rsidR="003274C6" w:rsidRDefault="003274C6" w:rsidP="003274C6">
      <w:pPr>
        <w:pStyle w:val="a3"/>
        <w:numPr>
          <w:ilvl w:val="0"/>
          <w:numId w:val="1"/>
        </w:numPr>
        <w:spacing w:before="120"/>
        <w:contextualSpacing/>
      </w:pPr>
      <w:r w:rsidRPr="00BB496B">
        <w:t xml:space="preserve">use of Google, YouTube etc to discover the information </w:t>
      </w:r>
    </w:p>
    <w:p w:rsidR="003274C6" w:rsidRDefault="003274C6" w:rsidP="003274C6">
      <w:pPr>
        <w:pStyle w:val="a3"/>
        <w:numPr>
          <w:ilvl w:val="0"/>
          <w:numId w:val="1"/>
        </w:numPr>
        <w:spacing w:before="120"/>
        <w:contextualSpacing/>
      </w:pPr>
      <w:r>
        <w:t>s</w:t>
      </w:r>
      <w:r w:rsidRPr="0096568D">
        <w:t xml:space="preserve">tructure </w:t>
      </w:r>
      <w:r w:rsidRPr="004470CF">
        <w:t>and method of imparting the message</w:t>
      </w:r>
      <w:r w:rsidRPr="0096568D" w:rsidDel="00C14EA6">
        <w:t xml:space="preserve"> </w:t>
      </w:r>
    </w:p>
    <w:p w:rsidR="003274C6" w:rsidRDefault="003274C6" w:rsidP="003274C6">
      <w:pPr>
        <w:pStyle w:val="a3"/>
        <w:numPr>
          <w:ilvl w:val="0"/>
          <w:numId w:val="1"/>
        </w:numPr>
        <w:spacing w:before="120"/>
        <w:contextualSpacing/>
      </w:pPr>
      <w:r>
        <w:t>provision of</w:t>
      </w:r>
      <w:r w:rsidRPr="0096568D">
        <w:t xml:space="preserve"> images, diagrams, </w:t>
      </w:r>
      <w:r>
        <w:t>video.</w:t>
      </w:r>
    </w:p>
    <w:p w:rsidR="003274C6" w:rsidRDefault="003274C6" w:rsidP="003274C6">
      <w:pPr>
        <w:ind w:left="720"/>
      </w:pPr>
    </w:p>
    <w:p w:rsidR="003274C6" w:rsidRDefault="003274C6" w:rsidP="003274C6">
      <w:r>
        <w:t xml:space="preserve">The rating exercise can be a relatively simple one for websites that have one or two well-defined audiences. However, if your site is complex with multiple audiences you may need to be more systematic with the rating. </w:t>
      </w:r>
    </w:p>
    <w:p w:rsidR="003274C6" w:rsidRDefault="003274C6" w:rsidP="003274C6">
      <w:r>
        <w:t xml:space="preserve">You may need to draw up a table like the one below for some key attributes to determine whether they have a low, medium or high impact on the nature and style of the content. </w:t>
      </w:r>
    </w:p>
    <w:p w:rsidR="003274C6" w:rsidRDefault="003274C6" w:rsidP="003274C6">
      <w:r>
        <w:t xml:space="preserve">In the example below, the </w:t>
      </w:r>
      <w:r w:rsidRPr="002245C7">
        <w:rPr>
          <w:i/>
        </w:rPr>
        <w:t>Age and age group</w:t>
      </w:r>
      <w:r>
        <w:t xml:space="preserve"> attribute for a website was identified as being mostly the Y-generation. A systematic examination of each aspect of the content reveals that the Y-generation audience will have a high impact on the nature and style of the content.</w:t>
      </w:r>
    </w:p>
    <w:p w:rsidR="003274C6" w:rsidRDefault="003274C6" w:rsidP="003274C6">
      <w:pPr>
        <w:spacing w:before="120"/>
        <w:contextualSpacing/>
      </w:pPr>
    </w:p>
    <w:p w:rsidR="003274C6" w:rsidRDefault="003274C6" w:rsidP="003274C6">
      <w:r>
        <w:t xml:space="preserve">Example Attribute: </w:t>
      </w:r>
      <w:r w:rsidRPr="00FA5191">
        <w:t>Age and age groups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94"/>
        <w:gridCol w:w="1701"/>
        <w:gridCol w:w="2517"/>
      </w:tblGrid>
      <w:tr w:rsidR="003274C6" w:rsidRPr="00803815" w:rsidTr="00803815">
        <w:tc>
          <w:tcPr>
            <w:tcW w:w="2694" w:type="dxa"/>
            <w:vAlign w:val="center"/>
          </w:tcPr>
          <w:p w:rsidR="003274C6" w:rsidRPr="00803815" w:rsidRDefault="003274C6" w:rsidP="00803815">
            <w:pPr>
              <w:spacing w:after="0"/>
              <w:rPr>
                <w:b/>
              </w:rPr>
            </w:pPr>
            <w:r w:rsidRPr="00803815">
              <w:rPr>
                <w:b/>
              </w:rPr>
              <w:t>Style and nature of the content</w:t>
            </w:r>
          </w:p>
        </w:tc>
        <w:tc>
          <w:tcPr>
            <w:tcW w:w="1701" w:type="dxa"/>
            <w:vAlign w:val="center"/>
          </w:tcPr>
          <w:p w:rsidR="003274C6" w:rsidRPr="00803815" w:rsidRDefault="003274C6" w:rsidP="00803815">
            <w:pPr>
              <w:spacing w:after="0"/>
              <w:rPr>
                <w:b/>
              </w:rPr>
            </w:pPr>
            <w:r w:rsidRPr="00803815">
              <w:rPr>
                <w:b/>
              </w:rPr>
              <w:t>Audience:</w:t>
            </w:r>
          </w:p>
          <w:p w:rsidR="003274C6" w:rsidRPr="00803815" w:rsidRDefault="003274C6" w:rsidP="00803815">
            <w:pPr>
              <w:spacing w:after="0"/>
              <w:rPr>
                <w:b/>
              </w:rPr>
            </w:pPr>
            <w:r w:rsidRPr="00803815">
              <w:rPr>
                <w:b/>
              </w:rPr>
              <w:t>Y-generation</w:t>
            </w:r>
          </w:p>
        </w:tc>
        <w:tc>
          <w:tcPr>
            <w:tcW w:w="2517" w:type="dxa"/>
            <w:vAlign w:val="center"/>
          </w:tcPr>
          <w:p w:rsidR="003274C6" w:rsidRPr="00803815" w:rsidRDefault="003274C6" w:rsidP="00803815">
            <w:pPr>
              <w:spacing w:after="0"/>
              <w:rPr>
                <w:b/>
              </w:rPr>
            </w:pPr>
            <w:r w:rsidRPr="00803815">
              <w:rPr>
                <w:b/>
              </w:rPr>
              <w:t>Note to the writer and editor</w:t>
            </w:r>
          </w:p>
        </w:tc>
      </w:tr>
      <w:tr w:rsidR="003274C6" w:rsidTr="00803815">
        <w:tc>
          <w:tcPr>
            <w:tcW w:w="2694" w:type="dxa"/>
            <w:vAlign w:val="center"/>
          </w:tcPr>
          <w:p w:rsidR="003274C6" w:rsidRDefault="003274C6" w:rsidP="00803815">
            <w:pPr>
              <w:pStyle w:val="a3"/>
              <w:numPr>
                <w:ilvl w:val="0"/>
                <w:numId w:val="2"/>
              </w:numPr>
              <w:tabs>
                <w:tab w:val="left" w:pos="318"/>
              </w:tabs>
              <w:spacing w:after="0"/>
              <w:ind w:left="318" w:hanging="284"/>
            </w:pPr>
            <w:r w:rsidRPr="004470CF">
              <w:t xml:space="preserve">style </w:t>
            </w:r>
            <w:r>
              <w:t xml:space="preserve">and tone </w:t>
            </w:r>
            <w:r w:rsidRPr="004470CF">
              <w:t xml:space="preserve">of the writing </w:t>
            </w:r>
          </w:p>
        </w:tc>
        <w:tc>
          <w:tcPr>
            <w:tcW w:w="1701" w:type="dxa"/>
            <w:vAlign w:val="center"/>
          </w:tcPr>
          <w:p w:rsidR="003274C6" w:rsidRDefault="003274C6" w:rsidP="00803815">
            <w:pPr>
              <w:spacing w:after="0"/>
            </w:pPr>
            <w:r>
              <w:t>HIGH</w:t>
            </w:r>
          </w:p>
        </w:tc>
        <w:tc>
          <w:tcPr>
            <w:tcW w:w="2517" w:type="dxa"/>
            <w:vAlign w:val="center"/>
          </w:tcPr>
          <w:p w:rsidR="003274C6" w:rsidRDefault="003274C6" w:rsidP="00803815">
            <w:pPr>
              <w:spacing w:after="0"/>
            </w:pPr>
            <w:r w:rsidRPr="004156DD">
              <w:t xml:space="preserve">it will need to be informal </w:t>
            </w:r>
          </w:p>
        </w:tc>
      </w:tr>
      <w:tr w:rsidR="003274C6" w:rsidTr="00803815">
        <w:tc>
          <w:tcPr>
            <w:tcW w:w="2694" w:type="dxa"/>
            <w:vAlign w:val="center"/>
          </w:tcPr>
          <w:p w:rsidR="003274C6" w:rsidRDefault="003274C6" w:rsidP="00803815">
            <w:pPr>
              <w:pStyle w:val="a3"/>
              <w:numPr>
                <w:ilvl w:val="0"/>
                <w:numId w:val="2"/>
              </w:numPr>
              <w:tabs>
                <w:tab w:val="left" w:pos="318"/>
              </w:tabs>
              <w:spacing w:after="0"/>
              <w:ind w:left="318" w:hanging="284"/>
            </w:pPr>
            <w:r w:rsidRPr="004470CF">
              <w:t>readability, vocabulary and comprehension</w:t>
            </w:r>
          </w:p>
        </w:tc>
        <w:tc>
          <w:tcPr>
            <w:tcW w:w="1701" w:type="dxa"/>
            <w:vAlign w:val="center"/>
          </w:tcPr>
          <w:p w:rsidR="003274C6" w:rsidRDefault="003274C6" w:rsidP="00803815">
            <w:pPr>
              <w:spacing w:after="0"/>
            </w:pPr>
            <w:r>
              <w:t>MEDIUM</w:t>
            </w:r>
          </w:p>
        </w:tc>
        <w:tc>
          <w:tcPr>
            <w:tcW w:w="2517" w:type="dxa"/>
            <w:vAlign w:val="center"/>
          </w:tcPr>
          <w:p w:rsidR="003274C6" w:rsidRDefault="003274C6" w:rsidP="00803815">
            <w:pPr>
              <w:spacing w:after="0"/>
            </w:pPr>
            <w:r>
              <w:t xml:space="preserve">needs to be </w:t>
            </w:r>
            <w:r w:rsidRPr="004156DD">
              <w:t>in plain English</w:t>
            </w:r>
          </w:p>
        </w:tc>
      </w:tr>
      <w:tr w:rsidR="003274C6" w:rsidTr="00803815">
        <w:tc>
          <w:tcPr>
            <w:tcW w:w="2694" w:type="dxa"/>
            <w:vAlign w:val="center"/>
          </w:tcPr>
          <w:p w:rsidR="003274C6" w:rsidRDefault="003274C6" w:rsidP="00803815">
            <w:pPr>
              <w:pStyle w:val="a3"/>
              <w:numPr>
                <w:ilvl w:val="0"/>
                <w:numId w:val="2"/>
              </w:numPr>
              <w:tabs>
                <w:tab w:val="left" w:pos="318"/>
              </w:tabs>
              <w:spacing w:after="0"/>
              <w:ind w:left="318" w:hanging="284"/>
            </w:pPr>
            <w:r w:rsidRPr="00BB496B">
              <w:t xml:space="preserve">quantity of text and level of detail </w:t>
            </w:r>
          </w:p>
        </w:tc>
        <w:tc>
          <w:tcPr>
            <w:tcW w:w="1701" w:type="dxa"/>
            <w:vAlign w:val="center"/>
          </w:tcPr>
          <w:p w:rsidR="003274C6" w:rsidRDefault="003274C6" w:rsidP="00803815">
            <w:pPr>
              <w:spacing w:after="0"/>
            </w:pPr>
            <w:r>
              <w:t>HIGH</w:t>
            </w:r>
          </w:p>
        </w:tc>
        <w:tc>
          <w:tcPr>
            <w:tcW w:w="2517" w:type="dxa"/>
            <w:vAlign w:val="center"/>
          </w:tcPr>
          <w:p w:rsidR="003274C6" w:rsidRDefault="003274C6" w:rsidP="00803815">
            <w:pPr>
              <w:spacing w:after="0"/>
            </w:pPr>
            <w:r w:rsidRPr="004156DD">
              <w:t>it will need to be brief</w:t>
            </w:r>
          </w:p>
        </w:tc>
      </w:tr>
      <w:tr w:rsidR="005220CD" w:rsidTr="00803815">
        <w:tc>
          <w:tcPr>
            <w:tcW w:w="2694" w:type="dxa"/>
            <w:vAlign w:val="center"/>
          </w:tcPr>
          <w:p w:rsidR="003274C6" w:rsidRDefault="003274C6" w:rsidP="00803815">
            <w:pPr>
              <w:pStyle w:val="a3"/>
              <w:numPr>
                <w:ilvl w:val="0"/>
                <w:numId w:val="2"/>
              </w:numPr>
              <w:tabs>
                <w:tab w:val="left" w:pos="318"/>
              </w:tabs>
              <w:spacing w:after="0"/>
              <w:ind w:left="318" w:hanging="284"/>
            </w:pPr>
            <w:r w:rsidRPr="00BB496B">
              <w:t xml:space="preserve">use of Google, YouTube etc to discover the information </w:t>
            </w:r>
          </w:p>
        </w:tc>
        <w:tc>
          <w:tcPr>
            <w:tcW w:w="1701" w:type="dxa"/>
            <w:vAlign w:val="center"/>
          </w:tcPr>
          <w:p w:rsidR="003274C6" w:rsidRDefault="003274C6" w:rsidP="00803815">
            <w:pPr>
              <w:spacing w:after="0"/>
            </w:pPr>
            <w:r>
              <w:t>HIGH</w:t>
            </w:r>
          </w:p>
        </w:tc>
        <w:tc>
          <w:tcPr>
            <w:tcW w:w="2517" w:type="dxa"/>
            <w:vAlign w:val="center"/>
          </w:tcPr>
          <w:p w:rsidR="003274C6" w:rsidRDefault="003274C6" w:rsidP="00803815">
            <w:pPr>
              <w:spacing w:after="0"/>
            </w:pPr>
            <w:r w:rsidRPr="00C14EA6">
              <w:t>they use Google and YouTube to find content, they don’t guess URLs</w:t>
            </w:r>
          </w:p>
        </w:tc>
      </w:tr>
      <w:tr w:rsidR="003274C6" w:rsidTr="00803815">
        <w:tc>
          <w:tcPr>
            <w:tcW w:w="2694" w:type="dxa"/>
            <w:vAlign w:val="center"/>
          </w:tcPr>
          <w:p w:rsidR="003274C6" w:rsidRDefault="003274C6" w:rsidP="00803815">
            <w:pPr>
              <w:pStyle w:val="a3"/>
              <w:numPr>
                <w:ilvl w:val="0"/>
                <w:numId w:val="2"/>
              </w:numPr>
              <w:tabs>
                <w:tab w:val="left" w:pos="318"/>
              </w:tabs>
              <w:spacing w:after="0"/>
              <w:ind w:left="318" w:hanging="284"/>
            </w:pPr>
            <w:r w:rsidRPr="004470CF">
              <w:t>structure and method of imparting the message</w:t>
            </w:r>
          </w:p>
        </w:tc>
        <w:tc>
          <w:tcPr>
            <w:tcW w:w="1701" w:type="dxa"/>
            <w:vAlign w:val="center"/>
          </w:tcPr>
          <w:p w:rsidR="003274C6" w:rsidRDefault="003274C6" w:rsidP="00803815">
            <w:pPr>
              <w:spacing w:after="0"/>
            </w:pPr>
            <w:r>
              <w:t>HIGH</w:t>
            </w:r>
          </w:p>
        </w:tc>
        <w:tc>
          <w:tcPr>
            <w:tcW w:w="2517" w:type="dxa"/>
            <w:vAlign w:val="center"/>
          </w:tcPr>
          <w:p w:rsidR="003274C6" w:rsidRDefault="003274C6" w:rsidP="00803815">
            <w:pPr>
              <w:spacing w:after="0"/>
            </w:pPr>
            <w:r w:rsidRPr="004156DD">
              <w:t>it will need clear headings and step-by-step</w:t>
            </w:r>
          </w:p>
        </w:tc>
      </w:tr>
      <w:tr w:rsidR="005220CD" w:rsidTr="00803815">
        <w:tc>
          <w:tcPr>
            <w:tcW w:w="2694" w:type="dxa"/>
            <w:vAlign w:val="center"/>
          </w:tcPr>
          <w:p w:rsidR="003274C6" w:rsidRPr="00BB496B" w:rsidRDefault="003274C6" w:rsidP="00803815">
            <w:pPr>
              <w:pStyle w:val="a3"/>
              <w:numPr>
                <w:ilvl w:val="0"/>
                <w:numId w:val="2"/>
              </w:numPr>
              <w:tabs>
                <w:tab w:val="left" w:pos="318"/>
              </w:tabs>
              <w:spacing w:after="0"/>
              <w:ind w:left="318" w:hanging="284"/>
            </w:pPr>
            <w:r w:rsidRPr="004156DD">
              <w:t>use of images, diagrams, media.</w:t>
            </w:r>
          </w:p>
        </w:tc>
        <w:tc>
          <w:tcPr>
            <w:tcW w:w="1701" w:type="dxa"/>
            <w:vAlign w:val="center"/>
          </w:tcPr>
          <w:p w:rsidR="003274C6" w:rsidRDefault="003274C6" w:rsidP="00803815">
            <w:pPr>
              <w:spacing w:after="0"/>
            </w:pPr>
            <w:r>
              <w:t>MEDIUM</w:t>
            </w:r>
          </w:p>
        </w:tc>
        <w:tc>
          <w:tcPr>
            <w:tcW w:w="2517" w:type="dxa"/>
            <w:vAlign w:val="center"/>
          </w:tcPr>
          <w:p w:rsidR="003274C6" w:rsidRDefault="003274C6" w:rsidP="00803815">
            <w:pPr>
              <w:spacing w:after="0"/>
            </w:pPr>
            <w:r w:rsidRPr="004156DD">
              <w:t>images needed to get and keep their attention</w:t>
            </w:r>
          </w:p>
        </w:tc>
      </w:tr>
    </w:tbl>
    <w:p w:rsidR="003274C6" w:rsidRDefault="003274C6" w:rsidP="003274C6"/>
    <w:p w:rsidR="003274C6" w:rsidRDefault="003274C6" w:rsidP="003274C6">
      <w:pPr>
        <w:rPr>
          <w:b/>
        </w:rPr>
      </w:pPr>
    </w:p>
    <w:p w:rsidR="003274C6" w:rsidRDefault="003274C6" w:rsidP="003274C6">
      <w:pPr>
        <w:rPr>
          <w:b/>
        </w:rPr>
      </w:pPr>
      <w:r>
        <w:rPr>
          <w:b/>
        </w:rPr>
        <w:t>Step 4:</w:t>
      </w:r>
      <w:r w:rsidRPr="004156DD">
        <w:rPr>
          <w:b/>
        </w:rPr>
        <w:t xml:space="preserve"> </w:t>
      </w:r>
      <w:r>
        <w:rPr>
          <w:b/>
        </w:rPr>
        <w:t>Prioritise the audience attributes</w:t>
      </w:r>
    </w:p>
    <w:p w:rsidR="003274C6" w:rsidRPr="008D1CD1" w:rsidRDefault="003274C6" w:rsidP="003274C6">
      <w:r>
        <w:t xml:space="preserve">Having completed the </w:t>
      </w:r>
      <w:r w:rsidRPr="008D1CD1">
        <w:t>r</w:t>
      </w:r>
      <w:r>
        <w:t>a</w:t>
      </w:r>
      <w:r w:rsidRPr="008D1CD1">
        <w:t>ting exercise</w:t>
      </w:r>
      <w:r>
        <w:t xml:space="preserve"> in Step 3, prioritise the audience attributes for the whole site or for each relevant section of the website according to those that will have the highest impact on the nature and style of the content. Writers and editors then need to keep this front-of-mind when composing, structuring and editing content.</w:t>
      </w:r>
    </w:p>
    <w:p w:rsidR="00243796" w:rsidRDefault="00243796"/>
    <w:sectPr w:rsidR="00243796" w:rsidSect="00876FE7">
      <w:headerReference w:type="even" r:id="rId7"/>
      <w:headerReference w:type="default" r:id="rId8"/>
      <w:footerReference w:type="even" r:id="rId9"/>
      <w:footerReference w:type="default" r:id="rId10"/>
      <w:headerReference w:type="first" r:id="rId11"/>
      <w:footerReference w:type="first" r:id="rId12"/>
      <w:pgSz w:w="11907" w:h="16840" w:code="9"/>
      <w:pgMar w:top="1418" w:right="1440" w:bottom="141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7F8F" w:rsidRDefault="00707F8F" w:rsidP="003274C6">
      <w:pPr>
        <w:spacing w:after="0"/>
      </w:pPr>
      <w:r>
        <w:separator/>
      </w:r>
    </w:p>
  </w:endnote>
  <w:endnote w:type="continuationSeparator" w:id="0">
    <w:p w:rsidR="00707F8F" w:rsidRDefault="00707F8F" w:rsidP="003274C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0CD" w:rsidRDefault="005220CD">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4C6" w:rsidRPr="003274C6" w:rsidRDefault="003274C6">
    <w:pPr>
      <w:pStyle w:val="a9"/>
      <w:rPr>
        <w:sz w:val="16"/>
      </w:rPr>
    </w:pPr>
    <w:r w:rsidRPr="003274C6">
      <w:rPr>
        <w:sz w:val="16"/>
      </w:rPr>
      <w:t>© Website Criteria</w:t>
    </w:r>
    <w:r>
      <w:rPr>
        <w:sz w:val="16"/>
      </w:rPr>
      <w:tab/>
    </w:r>
  </w:p>
  <w:p w:rsidR="003274C6" w:rsidRDefault="005220CD" w:rsidP="003274C6">
    <w:pPr>
      <w:pStyle w:val="a9"/>
      <w:tabs>
        <w:tab w:val="clear" w:pos="4680"/>
        <w:tab w:val="clear" w:pos="9360"/>
        <w:tab w:val="right" w:pos="9072"/>
      </w:tabs>
    </w:pPr>
    <w:r w:rsidRPr="005220CD">
      <w:rPr>
        <w:sz w:val="16"/>
      </w:rPr>
      <w:t>steven@websitecriteria.com</w:t>
    </w:r>
    <w:r w:rsidR="003274C6">
      <w:tab/>
    </w:r>
    <w:r w:rsidR="003274C6" w:rsidRPr="003274C6">
      <w:rPr>
        <w:b/>
        <w:sz w:val="18"/>
      </w:rPr>
      <w:t>Join our next Ebusiness consultant training and accreditation course</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0CD" w:rsidRDefault="005220CD">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7F8F" w:rsidRDefault="00707F8F" w:rsidP="003274C6">
      <w:pPr>
        <w:spacing w:after="0"/>
      </w:pPr>
      <w:r>
        <w:separator/>
      </w:r>
    </w:p>
  </w:footnote>
  <w:footnote w:type="continuationSeparator" w:id="0">
    <w:p w:rsidR="00707F8F" w:rsidRDefault="00707F8F" w:rsidP="003274C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0CD" w:rsidRDefault="005220CD">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4C6" w:rsidRPr="005220CD" w:rsidRDefault="001916BC" w:rsidP="003274C6">
    <w:pPr>
      <w:pStyle w:val="a7"/>
      <w:rPr>
        <w:b/>
        <w:sz w:val="24"/>
      </w:rPr>
    </w:pPr>
    <w:r w:rsidRPr="001916BC">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alt="logo_tagline" style="position:absolute;margin-left:304.4pt;margin-top:-8.2pt;width:137.05pt;height:56.35pt;z-index:-1;visibility:visible" wrapcoords="-236 0 -236 21274 21513 21274 21513 0 -236 0">
          <v:imagedata r:id="rId1" o:title="logo_tagline"/>
          <w10:wrap type="tight"/>
        </v:shape>
      </w:pict>
    </w:r>
    <w:r w:rsidR="003274C6" w:rsidRPr="005220CD">
      <w:rPr>
        <w:b/>
        <w:sz w:val="24"/>
      </w:rPr>
      <w:t>Website Writing Guide</w:t>
    </w:r>
  </w:p>
  <w:p w:rsidR="003274C6" w:rsidRDefault="003274C6">
    <w:pPr>
      <w:pStyle w:val="a7"/>
      <w:rPr>
        <w:rFonts w:ascii="Arial Narrow" w:hAnsi="Arial Narrow"/>
        <w:i/>
        <w:sz w:val="16"/>
        <w:szCs w:val="16"/>
      </w:rPr>
    </w:pPr>
  </w:p>
  <w:p w:rsidR="003274C6" w:rsidRDefault="005220CD">
    <w:pPr>
      <w:pStyle w:val="a7"/>
    </w:pPr>
    <w:r w:rsidRPr="005220CD">
      <w:t>http://www.websitecriteria.com</w:t>
    </w:r>
  </w:p>
  <w:p w:rsidR="005220CD" w:rsidRDefault="005220CD">
    <w:pPr>
      <w:pStyle w:val="a7"/>
    </w:pPr>
  </w:p>
  <w:p w:rsidR="003274C6" w:rsidRDefault="005220CD" w:rsidP="005220CD">
    <w:pPr>
      <w:pStyle w:val="1"/>
    </w:pPr>
    <w:r>
      <w:t>Website audience classification tool</w:t>
    </w:r>
  </w:p>
  <w:p w:rsidR="003274C6" w:rsidRDefault="003274C6">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0CD" w:rsidRDefault="005220CD">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B1379"/>
    <w:multiLevelType w:val="hybridMultilevel"/>
    <w:tmpl w:val="66427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DB78FE"/>
    <w:multiLevelType w:val="hybridMultilevel"/>
    <w:tmpl w:val="14FA1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TrackMoves/>
  <w:defaultTabStop w:val="720"/>
  <w:drawingGridHorizontalSpacing w:val="100"/>
  <w:displayHorizontalDrawingGridEvery w:val="2"/>
  <w:displayVertic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274C6"/>
    <w:rsid w:val="000F2C99"/>
    <w:rsid w:val="00154F08"/>
    <w:rsid w:val="001916BC"/>
    <w:rsid w:val="001A42BF"/>
    <w:rsid w:val="00243796"/>
    <w:rsid w:val="003274C6"/>
    <w:rsid w:val="00343607"/>
    <w:rsid w:val="00360B86"/>
    <w:rsid w:val="003B2860"/>
    <w:rsid w:val="003B72C7"/>
    <w:rsid w:val="003E7408"/>
    <w:rsid w:val="00404415"/>
    <w:rsid w:val="0043264E"/>
    <w:rsid w:val="00460415"/>
    <w:rsid w:val="004C271F"/>
    <w:rsid w:val="005220CD"/>
    <w:rsid w:val="005827A5"/>
    <w:rsid w:val="005B6668"/>
    <w:rsid w:val="005D4075"/>
    <w:rsid w:val="005F41A7"/>
    <w:rsid w:val="006413E2"/>
    <w:rsid w:val="006954E9"/>
    <w:rsid w:val="00707F8F"/>
    <w:rsid w:val="007239F0"/>
    <w:rsid w:val="007356F8"/>
    <w:rsid w:val="007806D5"/>
    <w:rsid w:val="007B6CDE"/>
    <w:rsid w:val="00803815"/>
    <w:rsid w:val="0085764C"/>
    <w:rsid w:val="00876FE7"/>
    <w:rsid w:val="008B28AA"/>
    <w:rsid w:val="009329BE"/>
    <w:rsid w:val="00974AE7"/>
    <w:rsid w:val="00983443"/>
    <w:rsid w:val="009D3CE1"/>
    <w:rsid w:val="00A42C83"/>
    <w:rsid w:val="00A65467"/>
    <w:rsid w:val="00A65F49"/>
    <w:rsid w:val="00AD76BB"/>
    <w:rsid w:val="00B27BB2"/>
    <w:rsid w:val="00B90732"/>
    <w:rsid w:val="00BC1401"/>
    <w:rsid w:val="00C173AF"/>
    <w:rsid w:val="00C80747"/>
    <w:rsid w:val="00C97E3D"/>
    <w:rsid w:val="00CC0C65"/>
    <w:rsid w:val="00D145EF"/>
    <w:rsid w:val="00E11D24"/>
    <w:rsid w:val="00E5283A"/>
    <w:rsid w:val="00F8584A"/>
    <w:rsid w:val="00FE4D4B"/>
  </w:rsids>
  <m:mathPr>
    <m:mathFont m:val="Cambria Math"/>
    <m:brkBin m:val="before"/>
    <m:brkBinSub m:val="--"/>
    <m:smallFrac m:val="off"/>
    <m:dispDef/>
    <m:lMargin m:val="0"/>
    <m:rMargin m:val="0"/>
    <m:defJc m:val="centerGroup"/>
    <m:wrapIndent m:val="1440"/>
    <m:intLim m:val="subSup"/>
    <m:naryLim m:val="undOvr"/>
  </m:mathPr>
  <w:uiCompat97To2003/>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4C6"/>
    <w:pPr>
      <w:spacing w:after="120"/>
    </w:pPr>
    <w:rPr>
      <w:rFonts w:eastAsia="Times New Roman"/>
      <w:szCs w:val="24"/>
      <w:lang w:bidi="ar-SA"/>
    </w:rPr>
  </w:style>
  <w:style w:type="paragraph" w:styleId="1">
    <w:name w:val="heading 1"/>
    <w:basedOn w:val="a"/>
    <w:next w:val="a"/>
    <w:link w:val="10"/>
    <w:uiPriority w:val="9"/>
    <w:qFormat/>
    <w:rsid w:val="003274C6"/>
    <w:pPr>
      <w:keepNext/>
      <w:keepLines/>
      <w:spacing w:before="480" w:after="0"/>
      <w:outlineLvl w:val="0"/>
    </w:pPr>
    <w:rPr>
      <w:b/>
      <w:bCs/>
      <w:color w:val="365F91"/>
      <w:sz w:val="28"/>
      <w:szCs w:val="28"/>
    </w:rPr>
  </w:style>
  <w:style w:type="paragraph" w:styleId="2">
    <w:name w:val="heading 2"/>
    <w:basedOn w:val="a"/>
    <w:next w:val="a"/>
    <w:link w:val="20"/>
    <w:unhideWhenUsed/>
    <w:qFormat/>
    <w:rsid w:val="003274C6"/>
    <w:pPr>
      <w:keepNext/>
      <w:keepLines/>
      <w:spacing w:before="360"/>
      <w:outlineLvl w:val="1"/>
    </w:pPr>
    <w:rPr>
      <w:b/>
      <w:bCs/>
      <w:color w:val="4F81BD"/>
      <w:sz w:val="24"/>
      <w:szCs w:val="26"/>
    </w:rPr>
  </w:style>
  <w:style w:type="paragraph" w:styleId="3">
    <w:name w:val="heading 3"/>
    <w:basedOn w:val="a"/>
    <w:next w:val="a"/>
    <w:link w:val="30"/>
    <w:uiPriority w:val="9"/>
    <w:unhideWhenUsed/>
    <w:qFormat/>
    <w:rsid w:val="003274C6"/>
    <w:pPr>
      <w:keepNext/>
      <w:spacing w:before="360"/>
      <w:outlineLvl w:val="2"/>
    </w:pPr>
    <w:rPr>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3274C6"/>
    <w:rPr>
      <w:rFonts w:eastAsia="Times New Roman" w:cs="Times New Roman"/>
      <w:b/>
      <w:bCs/>
      <w:color w:val="4F81BD"/>
      <w:sz w:val="24"/>
      <w:szCs w:val="26"/>
    </w:rPr>
  </w:style>
  <w:style w:type="character" w:customStyle="1" w:styleId="30">
    <w:name w:val="כותרת 3 תו"/>
    <w:basedOn w:val="a0"/>
    <w:link w:val="3"/>
    <w:uiPriority w:val="9"/>
    <w:rsid w:val="003274C6"/>
    <w:rPr>
      <w:rFonts w:eastAsia="Times New Roman" w:cs="Times New Roman"/>
      <w:b/>
      <w:bCs/>
      <w:szCs w:val="26"/>
    </w:rPr>
  </w:style>
  <w:style w:type="paragraph" w:styleId="a3">
    <w:name w:val="List Paragraph"/>
    <w:basedOn w:val="a"/>
    <w:uiPriority w:val="34"/>
    <w:qFormat/>
    <w:rsid w:val="003274C6"/>
    <w:pPr>
      <w:ind w:left="720"/>
    </w:pPr>
  </w:style>
  <w:style w:type="table" w:styleId="a4">
    <w:name w:val="Table Grid"/>
    <w:basedOn w:val="a1"/>
    <w:uiPriority w:val="59"/>
    <w:rsid w:val="003274C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Document Map"/>
    <w:basedOn w:val="a"/>
    <w:link w:val="a6"/>
    <w:uiPriority w:val="99"/>
    <w:semiHidden/>
    <w:unhideWhenUsed/>
    <w:rsid w:val="003274C6"/>
    <w:pPr>
      <w:spacing w:after="0"/>
    </w:pPr>
    <w:rPr>
      <w:rFonts w:ascii="Tahoma" w:hAnsi="Tahoma" w:cs="Tahoma"/>
      <w:sz w:val="16"/>
      <w:szCs w:val="16"/>
    </w:rPr>
  </w:style>
  <w:style w:type="character" w:customStyle="1" w:styleId="a6">
    <w:name w:val="מפת מסמך תו"/>
    <w:basedOn w:val="a0"/>
    <w:link w:val="a5"/>
    <w:uiPriority w:val="99"/>
    <w:semiHidden/>
    <w:rsid w:val="003274C6"/>
    <w:rPr>
      <w:rFonts w:ascii="Tahoma" w:eastAsia="Times New Roman" w:hAnsi="Tahoma" w:cs="Tahoma"/>
      <w:sz w:val="16"/>
      <w:szCs w:val="16"/>
    </w:rPr>
  </w:style>
  <w:style w:type="character" w:customStyle="1" w:styleId="10">
    <w:name w:val="כותרת 1 תו"/>
    <w:basedOn w:val="a0"/>
    <w:link w:val="1"/>
    <w:uiPriority w:val="9"/>
    <w:rsid w:val="003274C6"/>
    <w:rPr>
      <w:rFonts w:eastAsia="Times New Roman" w:cs="Times New Roman"/>
      <w:b/>
      <w:bCs/>
      <w:color w:val="365F91"/>
      <w:sz w:val="28"/>
      <w:szCs w:val="28"/>
    </w:rPr>
  </w:style>
  <w:style w:type="paragraph" w:styleId="a7">
    <w:name w:val="header"/>
    <w:basedOn w:val="a"/>
    <w:link w:val="a8"/>
    <w:uiPriority w:val="99"/>
    <w:unhideWhenUsed/>
    <w:rsid w:val="003274C6"/>
    <w:pPr>
      <w:tabs>
        <w:tab w:val="center" w:pos="4680"/>
        <w:tab w:val="right" w:pos="9360"/>
      </w:tabs>
      <w:spacing w:after="0"/>
    </w:pPr>
  </w:style>
  <w:style w:type="character" w:customStyle="1" w:styleId="a8">
    <w:name w:val="כותרת עליונה תו"/>
    <w:basedOn w:val="a0"/>
    <w:link w:val="a7"/>
    <w:uiPriority w:val="99"/>
    <w:rsid w:val="003274C6"/>
    <w:rPr>
      <w:rFonts w:eastAsia="Times New Roman" w:cs="Times New Roman"/>
      <w:szCs w:val="24"/>
    </w:rPr>
  </w:style>
  <w:style w:type="paragraph" w:styleId="a9">
    <w:name w:val="footer"/>
    <w:basedOn w:val="a"/>
    <w:link w:val="aa"/>
    <w:uiPriority w:val="99"/>
    <w:unhideWhenUsed/>
    <w:rsid w:val="003274C6"/>
    <w:pPr>
      <w:tabs>
        <w:tab w:val="center" w:pos="4680"/>
        <w:tab w:val="right" w:pos="9360"/>
      </w:tabs>
      <w:spacing w:after="0"/>
    </w:pPr>
  </w:style>
  <w:style w:type="character" w:customStyle="1" w:styleId="aa">
    <w:name w:val="כותרת תחתונה תו"/>
    <w:basedOn w:val="a0"/>
    <w:link w:val="a9"/>
    <w:uiPriority w:val="99"/>
    <w:rsid w:val="003274C6"/>
    <w:rPr>
      <w:rFonts w:eastAsia="Times New Roman" w:cs="Times New Roman"/>
      <w:szCs w:val="24"/>
    </w:rPr>
  </w:style>
  <w:style w:type="paragraph" w:styleId="ab">
    <w:name w:val="Balloon Text"/>
    <w:basedOn w:val="a"/>
    <w:link w:val="ac"/>
    <w:uiPriority w:val="99"/>
    <w:semiHidden/>
    <w:unhideWhenUsed/>
    <w:rsid w:val="003274C6"/>
    <w:pPr>
      <w:spacing w:after="0"/>
    </w:pPr>
    <w:rPr>
      <w:rFonts w:ascii="Tahoma" w:hAnsi="Tahoma" w:cs="Tahoma"/>
      <w:sz w:val="16"/>
      <w:szCs w:val="16"/>
    </w:rPr>
  </w:style>
  <w:style w:type="character" w:customStyle="1" w:styleId="ac">
    <w:name w:val="טקסט בלונים תו"/>
    <w:basedOn w:val="a0"/>
    <w:link w:val="ab"/>
    <w:uiPriority w:val="99"/>
    <w:semiHidden/>
    <w:rsid w:val="003274C6"/>
    <w:rPr>
      <w:rFonts w:ascii="Tahoma" w:eastAsia="Times New Roman" w:hAnsi="Tahoma" w:cs="Tahoma"/>
      <w:sz w:val="16"/>
      <w:szCs w:val="16"/>
    </w:rPr>
  </w:style>
  <w:style w:type="character" w:styleId="Hyperlink">
    <w:name w:val="Hyperlink"/>
    <w:basedOn w:val="a0"/>
    <w:uiPriority w:val="99"/>
    <w:unhideWhenUsed/>
    <w:rsid w:val="003274C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1183</Words>
  <Characters>6748</Characters>
  <Application>Microsoft Office Word</Application>
  <DocSecurity>0</DocSecurity>
  <Lines>56</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Smith</dc:creator>
  <cp:lastModifiedBy>alina</cp:lastModifiedBy>
  <cp:revision>7</cp:revision>
  <dcterms:created xsi:type="dcterms:W3CDTF">2018-03-13T01:19:00Z</dcterms:created>
  <dcterms:modified xsi:type="dcterms:W3CDTF">2018-03-13T02:50:00Z</dcterms:modified>
</cp:coreProperties>
</file>