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D432FA">
      <w:pPr>
        <w:rPr>
          <w:sz w:val="20"/>
          <w:szCs w:val="20"/>
        </w:rPr>
      </w:pPr>
      <w:r>
        <w:rPr>
          <w:sz w:val="20"/>
          <w:szCs w:val="20"/>
        </w:rPr>
        <w:t xml:space="preserve">                    </w:t>
      </w:r>
      <w:r>
        <w:drawing>
          <wp:inline distT="0" distB="0" distL="0" distR="0">
            <wp:extent cx="5303520" cy="619125"/>
            <wp:effectExtent l="0" t="0" r="0" b="9525"/>
            <wp:docPr id="1" name="Picture 1" descr="C:\Users\ALINAZ~1\AppData\Local\Temp\ksohtml17816\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LINAZ~1\AppData\Local\Temp\ksohtml17816\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303520" cy="619125"/>
                    </a:xfrm>
                    <a:prstGeom prst="rect">
                      <a:avLst/>
                    </a:prstGeom>
                    <a:noFill/>
                    <a:ln>
                      <a:noFill/>
                    </a:ln>
                  </pic:spPr>
                </pic:pic>
              </a:graphicData>
            </a:graphic>
          </wp:inline>
        </w:drawing>
      </w:r>
    </w:p>
    <w:p w14:paraId="51959397">
      <w:pPr>
        <w:pStyle w:val="2"/>
        <w:ind w:left="1090"/>
        <w:rPr>
          <w:rFonts w:ascii="Georgia" w:hAnsi="Georgia"/>
          <w:b/>
          <w:bCs/>
        </w:rPr>
      </w:pPr>
      <w:r>
        <w:rPr>
          <w:rFonts w:ascii="Georgia" w:hAnsi="Georgia"/>
          <w:b/>
          <w:bCs/>
        </w:rPr>
        <w:t xml:space="preserve"> </w:t>
      </w:r>
    </w:p>
    <w:p w14:paraId="78292E46">
      <w:pPr>
        <w:jc w:val="center"/>
        <w:rPr>
          <w:b/>
          <w:bCs/>
          <w:sz w:val="40"/>
          <w:szCs w:val="40"/>
        </w:rPr>
      </w:pPr>
      <w:r>
        <w:rPr>
          <w:b/>
          <w:bCs/>
          <w:sz w:val="40"/>
          <w:szCs w:val="40"/>
        </w:rPr>
        <w:t>DEPARTMENT</w:t>
      </w:r>
      <w:r>
        <w:rPr>
          <w:b/>
          <w:bCs/>
          <w:spacing w:val="-7"/>
          <w:sz w:val="40"/>
          <w:szCs w:val="40"/>
        </w:rPr>
        <w:t xml:space="preserve"> </w:t>
      </w:r>
      <w:r>
        <w:rPr>
          <w:b/>
          <w:bCs/>
          <w:sz w:val="40"/>
          <w:szCs w:val="40"/>
        </w:rPr>
        <w:t>OF</w:t>
      </w:r>
      <w:r>
        <w:rPr>
          <w:b/>
          <w:bCs/>
          <w:spacing w:val="-5"/>
          <w:sz w:val="40"/>
          <w:szCs w:val="40"/>
        </w:rPr>
        <w:t xml:space="preserve"> </w:t>
      </w:r>
      <w:r>
        <w:rPr>
          <w:b/>
          <w:bCs/>
          <w:sz w:val="40"/>
          <w:szCs w:val="40"/>
        </w:rPr>
        <w:t>COMPUTER</w:t>
      </w:r>
      <w:r>
        <w:rPr>
          <w:b/>
          <w:bCs/>
          <w:spacing w:val="-5"/>
          <w:sz w:val="40"/>
          <w:szCs w:val="40"/>
        </w:rPr>
        <w:t xml:space="preserve"> </w:t>
      </w:r>
      <w:r>
        <w:rPr>
          <w:b/>
          <w:bCs/>
          <w:spacing w:val="-2"/>
          <w:sz w:val="40"/>
          <w:szCs w:val="40"/>
        </w:rPr>
        <w:t>SCIENCE</w:t>
      </w:r>
    </w:p>
    <w:p w14:paraId="0092D944">
      <w:pPr>
        <w:spacing w:before="375" w:beforeAutospacing="0"/>
        <w:ind w:right="260" w:firstLine="2137" w:firstLineChars="600"/>
        <w:jc w:val="both"/>
        <w:rPr>
          <w:b/>
          <w:sz w:val="36"/>
          <w:szCs w:val="36"/>
        </w:rPr>
      </w:pPr>
      <w:r>
        <w:rPr>
          <w:b/>
          <w:spacing w:val="-2"/>
          <w:sz w:val="36"/>
          <w:szCs w:val="36"/>
        </w:rPr>
        <w:t xml:space="preserve">   </w:t>
      </w:r>
      <w:r>
        <w:rPr>
          <w:rFonts w:hint="default"/>
          <w:b/>
          <w:spacing w:val="-2"/>
          <w:sz w:val="36"/>
          <w:szCs w:val="36"/>
          <w:lang w:val="en-US"/>
        </w:rPr>
        <w:t xml:space="preserve">         </w:t>
      </w:r>
      <w:r>
        <w:rPr>
          <w:b/>
          <w:spacing w:val="-2"/>
          <w:sz w:val="36"/>
          <w:szCs w:val="36"/>
        </w:rPr>
        <w:t xml:space="preserve"> Mobile App (Theory)</w:t>
      </w:r>
    </w:p>
    <w:p w14:paraId="2FFBBB14">
      <w:pPr>
        <w:pStyle w:val="7"/>
        <w:spacing w:before="0"/>
        <w:rPr>
          <w:rFonts w:hint="default"/>
          <w:b/>
          <w:sz w:val="36"/>
          <w:szCs w:val="36"/>
          <w:lang w:val="en-US"/>
        </w:rPr>
      </w:pPr>
      <w:r>
        <w:rPr>
          <w:b/>
          <w:sz w:val="36"/>
          <w:szCs w:val="36"/>
        </w:rPr>
        <w:t xml:space="preserve"> </w:t>
      </w:r>
      <w:r>
        <w:rPr>
          <w:rFonts w:hint="default"/>
          <w:b/>
          <w:sz w:val="36"/>
          <w:szCs w:val="36"/>
          <w:lang w:val="en-US"/>
        </w:rPr>
        <w:t xml:space="preserve"> </w:t>
      </w:r>
    </w:p>
    <w:p w14:paraId="4AD2FFB5">
      <w:pPr>
        <w:jc w:val="center"/>
        <w:rPr>
          <w:b/>
          <w:bCs/>
          <w:sz w:val="32"/>
          <w:szCs w:val="32"/>
        </w:rPr>
      </w:pPr>
      <w:r>
        <w:rPr>
          <w:b/>
          <w:bCs/>
          <w:sz w:val="32"/>
          <w:szCs w:val="32"/>
        </w:rPr>
        <w:t>Assignment No 03</w:t>
      </w:r>
    </w:p>
    <w:p w14:paraId="5DAB521F">
      <w:pPr>
        <w:pStyle w:val="7"/>
        <w:spacing w:before="6"/>
        <w:rPr>
          <w:b/>
          <w:i/>
          <w:sz w:val="32"/>
          <w:szCs w:val="32"/>
        </w:rPr>
      </w:pPr>
      <w:r>
        <w:rPr>
          <w:b/>
          <w:i/>
          <w:sz w:val="32"/>
          <w:szCs w:val="32"/>
        </w:rPr>
        <w:t xml:space="preserve"> </w:t>
      </w:r>
      <w:r>
        <w:rPr>
          <w:b/>
          <w:bCs/>
          <w:sz w:val="32"/>
          <w:szCs w:val="32"/>
        </w:rPr>
        <w:t xml:space="preserve"> </w:t>
      </w:r>
    </w:p>
    <w:p w14:paraId="2398ACC9">
      <w:pPr>
        <w:jc w:val="center"/>
        <w:rPr>
          <w:b/>
          <w:bCs/>
          <w:sz w:val="32"/>
          <w:szCs w:val="32"/>
        </w:rPr>
      </w:pPr>
      <w:r>
        <w:rPr>
          <w:b/>
          <w:bCs/>
          <w:sz w:val="32"/>
          <w:szCs w:val="32"/>
        </w:rPr>
        <w:t>CLASS:</w:t>
      </w:r>
    </w:p>
    <w:p w14:paraId="337912B0">
      <w:pPr>
        <w:spacing w:before="270" w:beforeAutospacing="0"/>
        <w:ind w:right="1026"/>
        <w:jc w:val="center"/>
        <w:rPr>
          <w:sz w:val="32"/>
          <w:szCs w:val="32"/>
        </w:rPr>
      </w:pPr>
      <w:r>
        <w:rPr>
          <w:spacing w:val="-4"/>
          <w:sz w:val="32"/>
          <w:szCs w:val="32"/>
        </w:rPr>
        <w:t xml:space="preserve">               BSCS-5</w:t>
      </w:r>
      <w:r>
        <w:rPr>
          <w:spacing w:val="-5"/>
          <w:sz w:val="32"/>
          <w:szCs w:val="32"/>
        </w:rPr>
        <w:t>B</w:t>
      </w:r>
    </w:p>
    <w:p w14:paraId="6044A971">
      <w:pPr>
        <w:pStyle w:val="7"/>
        <w:spacing w:before="0"/>
        <w:rPr>
          <w:sz w:val="32"/>
          <w:szCs w:val="32"/>
        </w:rPr>
      </w:pPr>
      <w:r>
        <w:rPr>
          <w:sz w:val="32"/>
          <w:szCs w:val="32"/>
        </w:rPr>
        <w:t xml:space="preserve"> </w:t>
      </w:r>
    </w:p>
    <w:p w14:paraId="64F657B8">
      <w:pPr>
        <w:pStyle w:val="7"/>
        <w:spacing w:before="11"/>
        <w:rPr>
          <w:sz w:val="32"/>
          <w:szCs w:val="32"/>
        </w:rPr>
      </w:pPr>
      <w:r>
        <w:rPr>
          <w:sz w:val="32"/>
          <w:szCs w:val="32"/>
        </w:rPr>
        <w:t xml:space="preserve"> </w:t>
      </w:r>
    </w:p>
    <w:p w14:paraId="0A2B4676">
      <w:pPr>
        <w:jc w:val="center"/>
        <w:rPr>
          <w:b/>
          <w:bCs/>
          <w:sz w:val="32"/>
          <w:szCs w:val="32"/>
        </w:rPr>
      </w:pPr>
      <w:r>
        <w:rPr>
          <w:b/>
          <w:bCs/>
          <w:sz w:val="32"/>
          <w:szCs w:val="32"/>
        </w:rPr>
        <w:t>SUBMITTED</w:t>
      </w:r>
      <w:r>
        <w:rPr>
          <w:b/>
          <w:bCs/>
          <w:spacing w:val="-9"/>
          <w:sz w:val="32"/>
          <w:szCs w:val="32"/>
        </w:rPr>
        <w:t xml:space="preserve"> </w:t>
      </w:r>
      <w:r>
        <w:rPr>
          <w:b/>
          <w:bCs/>
          <w:spacing w:val="-5"/>
          <w:sz w:val="32"/>
          <w:szCs w:val="32"/>
        </w:rPr>
        <w:t>BY:</w:t>
      </w:r>
    </w:p>
    <w:p w14:paraId="60B168B1">
      <w:pPr>
        <w:spacing w:before="270" w:beforeAutospacing="0"/>
        <w:ind w:right="965"/>
        <w:jc w:val="center"/>
        <w:rPr>
          <w:i/>
          <w:sz w:val="32"/>
          <w:szCs w:val="32"/>
        </w:rPr>
      </w:pPr>
      <w:r>
        <w:rPr>
          <w:i/>
          <w:sz w:val="32"/>
          <w:szCs w:val="32"/>
        </w:rPr>
        <w:t xml:space="preserve">              Alina Zia</w:t>
      </w:r>
      <w:r>
        <w:rPr>
          <w:i/>
          <w:spacing w:val="-10"/>
          <w:sz w:val="32"/>
          <w:szCs w:val="32"/>
        </w:rPr>
        <w:t xml:space="preserve"> </w:t>
      </w:r>
      <w:r>
        <w:rPr>
          <w:i/>
          <w:spacing w:val="-2"/>
          <w:sz w:val="32"/>
          <w:szCs w:val="32"/>
        </w:rPr>
        <w:t>(242201087)</w:t>
      </w:r>
    </w:p>
    <w:p w14:paraId="0A65FC4F">
      <w:pPr>
        <w:spacing w:before="287" w:beforeAutospacing="0"/>
        <w:ind w:right="727"/>
        <w:jc w:val="center"/>
        <w:rPr>
          <w:i/>
          <w:sz w:val="32"/>
          <w:szCs w:val="32"/>
        </w:rPr>
      </w:pPr>
      <w:r>
        <w:rPr>
          <w:i/>
          <w:sz w:val="32"/>
          <w:szCs w:val="32"/>
        </w:rPr>
        <w:t xml:space="preserve">          </w:t>
      </w:r>
    </w:p>
    <w:p w14:paraId="59C6A668">
      <w:pPr>
        <w:jc w:val="center"/>
        <w:rPr>
          <w:b/>
          <w:bCs/>
          <w:sz w:val="32"/>
          <w:szCs w:val="32"/>
        </w:rPr>
      </w:pPr>
      <w:r>
        <w:rPr>
          <w:b/>
          <w:bCs/>
          <w:sz w:val="32"/>
          <w:szCs w:val="32"/>
        </w:rPr>
        <w:t>Submitted</w:t>
      </w:r>
      <w:r>
        <w:rPr>
          <w:b/>
          <w:bCs/>
          <w:spacing w:val="-20"/>
          <w:sz w:val="32"/>
          <w:szCs w:val="32"/>
        </w:rPr>
        <w:t xml:space="preserve"> </w:t>
      </w:r>
      <w:r>
        <w:rPr>
          <w:b/>
          <w:bCs/>
          <w:spacing w:val="-5"/>
          <w:sz w:val="32"/>
          <w:szCs w:val="32"/>
        </w:rPr>
        <w:t>to:</w:t>
      </w:r>
    </w:p>
    <w:p w14:paraId="254CA265">
      <w:pPr>
        <w:pStyle w:val="3"/>
        <w:rPr>
          <w:rFonts w:eastAsia="Georgia"/>
          <w:b/>
        </w:rPr>
      </w:pPr>
      <w:r>
        <w:rPr>
          <w:rFonts w:eastAsia="Georgia"/>
        </w:rPr>
        <w:t xml:space="preserve">                                                            </w:t>
      </w:r>
      <w:r>
        <w:rPr>
          <w:rFonts w:eastAsia="Georgia"/>
          <w:b/>
          <w:color w:val="000000" w:themeColor="text1"/>
          <w14:textFill>
            <w14:solidFill>
              <w14:schemeClr w14:val="tx1"/>
            </w14:solidFill>
          </w14:textFill>
        </w:rPr>
        <w:t>Sir Uzair Hassan</w:t>
      </w:r>
    </w:p>
    <w:p w14:paraId="78D7A004">
      <w:pPr>
        <w:spacing w:before="240" w:beforeAutospacing="0"/>
        <w:ind w:firstLine="3362" w:firstLineChars="1050"/>
        <w:rPr>
          <w:rFonts w:ascii="Calibri" w:hAnsi="Calibri" w:eastAsia="Georgia" w:cs="Calibri"/>
          <w:b/>
          <w:iCs/>
          <w:sz w:val="32"/>
          <w:szCs w:val="32"/>
        </w:rPr>
      </w:pPr>
    </w:p>
    <w:p w14:paraId="08BA6ECA">
      <w:pPr>
        <w:spacing w:before="240" w:beforeAutospacing="0"/>
        <w:ind w:firstLine="3362" w:firstLineChars="1050"/>
        <w:rPr>
          <w:rFonts w:ascii="Calibri" w:hAnsi="Calibri" w:eastAsia="Georgia" w:cs="Calibri"/>
          <w:b/>
          <w:iCs/>
          <w:sz w:val="32"/>
          <w:szCs w:val="32"/>
        </w:rPr>
      </w:pPr>
    </w:p>
    <w:p w14:paraId="059C015B">
      <w:pPr>
        <w:pStyle w:val="3"/>
        <w:rPr>
          <w:b/>
          <w:color w:val="000000" w:themeColor="text1"/>
          <w14:textFill>
            <w14:solidFill>
              <w14:schemeClr w14:val="tx1"/>
            </w14:solidFill>
          </w14:textFill>
        </w:rPr>
      </w:pPr>
    </w:p>
    <w:p w14:paraId="78FF3ABE">
      <w:bookmarkStart w:id="0" w:name="_GoBack"/>
      <w:bookmarkEnd w:id="0"/>
    </w:p>
    <w:p w14:paraId="3059E78D">
      <w:pPr>
        <w:pStyle w:val="3"/>
        <w:rPr>
          <w:rFonts w:ascii="Times New Roman" w:hAnsi="Times New Roman"/>
          <w:b/>
          <w:color w:val="000000" w:themeColor="text1"/>
          <w14:textFill>
            <w14:solidFill>
              <w14:schemeClr w14:val="tx1"/>
            </w14:solidFill>
          </w14:textFill>
        </w:rPr>
      </w:pPr>
      <w:r>
        <w:rPr>
          <w:b/>
          <w:color w:val="000000" w:themeColor="text1"/>
          <w14:textFill>
            <w14:solidFill>
              <w14:schemeClr w14:val="tx1"/>
            </w14:solidFill>
          </w14:textFill>
        </w:rPr>
        <w:t>AI-Based Android Application for Handwritten Digit Recognition</w:t>
      </w:r>
    </w:p>
    <w:p w14:paraId="6B7707F0">
      <w:pPr>
        <w:pStyle w:val="3"/>
        <w:rPr>
          <w:b/>
          <w:color w:val="000000" w:themeColor="text1"/>
          <w14:textFill>
            <w14:solidFill>
              <w14:schemeClr w14:val="tx1"/>
            </w14:solidFill>
          </w14:textFill>
        </w:rPr>
      </w:pPr>
      <w:r>
        <w:rPr>
          <w:b/>
          <w:color w:val="000000" w:themeColor="text1"/>
          <w14:textFill>
            <w14:solidFill>
              <w14:schemeClr w14:val="tx1"/>
            </w14:solidFill>
          </w14:textFill>
        </w:rPr>
        <w:t>1. Introduction</w:t>
      </w:r>
    </w:p>
    <w:p w14:paraId="6FB75F49">
      <w:pPr>
        <w:pStyle w:val="11"/>
      </w:pPr>
      <w:r>
        <w:t>AI Digit Recognizer is an AI-based Android application developed to recognize handwritten digits using artificial intelligence and machine learning. The application allows users to draw a numerical digit on a mobile screen and then predicts which digit has been drawn.</w:t>
      </w:r>
    </w:p>
    <w:p w14:paraId="38ADD8A6">
      <w:pPr>
        <w:pStyle w:val="11"/>
      </w:pPr>
      <w:r>
        <w:t>The application recognizes digits from 0 to 9. It uses a Tensor Flow Lite machine learning model to analyze the user's handwritten input and produce a prediction.</w:t>
      </w:r>
    </w:p>
    <w:p w14:paraId="095660DB">
      <w:pPr>
        <w:pStyle w:val="11"/>
      </w:pPr>
      <w:r>
        <w:t>The application has a professional user interface that includes a splash screen, login screen, sign-up screen, dashboard, and digit recognition screen. The user can navigate through the application, draw a digit, clear the drawing, and request a prediction.</w:t>
      </w:r>
    </w:p>
    <w:p w14:paraId="71B76024">
      <w:pPr>
        <w:pStyle w:val="11"/>
      </w:pPr>
      <w:r>
        <w:t>The main purpose of this project is to demonstrate how artificial intelligence can be integrated into an Android application using Java, XML, and Tensor Flow Lite.</w:t>
      </w:r>
    </w:p>
    <w:p w14:paraId="580AEB33">
      <w:pPr>
        <w:pStyle w:val="4"/>
        <w:rPr>
          <w:b/>
          <w:color w:val="000000" w:themeColor="text1"/>
          <w14:textFill>
            <w14:solidFill>
              <w14:schemeClr w14:val="tx1"/>
            </w14:solidFill>
          </w14:textFill>
        </w:rPr>
      </w:pPr>
      <w:r>
        <w:rPr>
          <w:b/>
          <w:color w:val="000000" w:themeColor="text1"/>
          <w14:textFill>
            <w14:solidFill>
              <w14:schemeClr w14:val="tx1"/>
            </w14:solidFill>
          </w14:textFill>
        </w:rPr>
        <w:t>2. Problem Statement</w:t>
      </w:r>
    </w:p>
    <w:p w14:paraId="46571B89">
      <w:pPr>
        <w:pStyle w:val="11"/>
      </w:pPr>
      <w:r>
        <w:t>Recognizing handwritten digits is a common problem in artificial intelligence and image processing. Handwritten digits can differ from person to person because everyone has a different writing style, size, shape, and stroke pattern.</w:t>
      </w:r>
    </w:p>
    <w:p w14:paraId="6927F231">
      <w:pPr>
        <w:pStyle w:val="11"/>
      </w:pPr>
      <w:r>
        <w:t>Traditional systems may require manually designed rules to identify digits. Such rules can be difficult to maintain because the same digit may be written in several different ways.</w:t>
      </w:r>
    </w:p>
    <w:p w14:paraId="30AC431C">
      <w:pPr>
        <w:pStyle w:val="11"/>
      </w:pPr>
      <w:r>
        <w:t>Therefore, an AI-based solution is required that can analyze handwritten digit images and predict the most likely numerical value.</w:t>
      </w:r>
    </w:p>
    <w:p w14:paraId="7B5576C8">
      <w:pPr>
        <w:pStyle w:val="11"/>
      </w:pPr>
      <w:r>
        <w:t>AI Digit Recognizer addresses this problem by allowing users to draw digits directly on an Android device and using a trained machine learning model to recognize them.</w:t>
      </w:r>
    </w:p>
    <w:p w14:paraId="6FAD8D69">
      <w:pPr>
        <w:pStyle w:val="4"/>
        <w:rPr>
          <w:b/>
          <w:color w:val="000000" w:themeColor="text1"/>
          <w14:textFill>
            <w14:solidFill>
              <w14:schemeClr w14:val="tx1"/>
            </w14:solidFill>
          </w14:textFill>
        </w:rPr>
      </w:pPr>
      <w:r>
        <w:rPr>
          <w:b/>
          <w:color w:val="000000" w:themeColor="text1"/>
          <w14:textFill>
            <w14:solidFill>
              <w14:schemeClr w14:val="tx1"/>
            </w14:solidFill>
          </w14:textFill>
        </w:rPr>
        <w:t>3. Objectives of the Project</w:t>
      </w:r>
    </w:p>
    <w:p w14:paraId="322F98B5">
      <w:pPr>
        <w:pStyle w:val="11"/>
      </w:pPr>
      <w:r>
        <w:t>The major objectives of AI Digit Recognizer are:</w:t>
      </w:r>
    </w:p>
    <w:p w14:paraId="118F0CE0">
      <w:pPr>
        <w:pStyle w:val="11"/>
        <w:numPr>
          <w:ilvl w:val="0"/>
          <w:numId w:val="1"/>
        </w:numPr>
      </w:pPr>
      <w:r>
        <w:t>To develop a professional Android application using Java and XML.</w:t>
      </w:r>
    </w:p>
    <w:p w14:paraId="5CAA8B37">
      <w:pPr>
        <w:pStyle w:val="11"/>
        <w:numPr>
          <w:ilvl w:val="0"/>
          <w:numId w:val="1"/>
        </w:numPr>
      </w:pPr>
      <w:r>
        <w:t>To provide a splash screen when the application starts.</w:t>
      </w:r>
    </w:p>
    <w:p w14:paraId="36A56CD8">
      <w:pPr>
        <w:pStyle w:val="11"/>
        <w:numPr>
          <w:ilvl w:val="0"/>
          <w:numId w:val="1"/>
        </w:numPr>
      </w:pPr>
      <w:r>
        <w:t>To create login and registration interfaces.</w:t>
      </w:r>
    </w:p>
    <w:p w14:paraId="51AA9F04">
      <w:pPr>
        <w:pStyle w:val="11"/>
        <w:numPr>
          <w:ilvl w:val="0"/>
          <w:numId w:val="1"/>
        </w:numPr>
      </w:pPr>
      <w:r>
        <w:t>To provide a dashboard for accessing the application's main functionality.</w:t>
      </w:r>
    </w:p>
    <w:p w14:paraId="49ABA6A9">
      <w:pPr>
        <w:pStyle w:val="11"/>
        <w:numPr>
          <w:ilvl w:val="0"/>
          <w:numId w:val="1"/>
        </w:numPr>
      </w:pPr>
      <w:r>
        <w:t>To allow users to draw handwritten digits using touch input.</w:t>
      </w:r>
    </w:p>
    <w:p w14:paraId="3594EF26">
      <w:pPr>
        <w:pStyle w:val="11"/>
        <w:numPr>
          <w:ilvl w:val="0"/>
          <w:numId w:val="1"/>
        </w:numPr>
      </w:pPr>
      <w:r>
        <w:t>To integrate a Tensor Flow Lite model into an Android application.</w:t>
      </w:r>
    </w:p>
    <w:p w14:paraId="495C4E7F">
      <w:pPr>
        <w:pStyle w:val="11"/>
        <w:numPr>
          <w:ilvl w:val="0"/>
          <w:numId w:val="1"/>
        </w:numPr>
      </w:pPr>
      <w:r>
        <w:t>To preprocess the drawn image into a format suitable for the model.</w:t>
      </w:r>
    </w:p>
    <w:p w14:paraId="4DCC0868">
      <w:pPr>
        <w:pStyle w:val="11"/>
        <w:numPr>
          <w:ilvl w:val="0"/>
          <w:numId w:val="1"/>
        </w:numPr>
      </w:pPr>
      <w:r>
        <w:t>To predict handwritten digits from 0 to 9.</w:t>
      </w:r>
    </w:p>
    <w:p w14:paraId="3496360F">
      <w:pPr>
        <w:pStyle w:val="11"/>
        <w:numPr>
          <w:ilvl w:val="0"/>
          <w:numId w:val="1"/>
        </w:numPr>
      </w:pPr>
      <w:r>
        <w:t>To display the predicted digit and confidence information.</w:t>
      </w:r>
    </w:p>
    <w:p w14:paraId="01F3EDE5">
      <w:pPr>
        <w:pStyle w:val="11"/>
        <w:numPr>
          <w:ilvl w:val="0"/>
          <w:numId w:val="1"/>
        </w:numPr>
      </w:pPr>
      <w:r>
        <w:t>To provide a Clear button for removing previous drawings.</w:t>
      </w:r>
    </w:p>
    <w:p w14:paraId="4C305E7B">
      <w:pPr>
        <w:pStyle w:val="11"/>
        <w:numPr>
          <w:ilvl w:val="0"/>
          <w:numId w:val="1"/>
        </w:numPr>
      </w:pPr>
      <w:r>
        <w:t>To provide navigation between the application's screens.</w:t>
      </w:r>
    </w:p>
    <w:p w14:paraId="5FD6D589">
      <w:pPr>
        <w:pStyle w:val="11"/>
        <w:numPr>
          <w:ilvl w:val="0"/>
          <w:numId w:val="1"/>
        </w:numPr>
      </w:pPr>
      <w:r>
        <w:t>To demonstrate the practical use of artificial intelligence on mobile devices.</w:t>
      </w:r>
    </w:p>
    <w:p w14:paraId="6D827D9D">
      <w:pPr>
        <w:pStyle w:val="4"/>
        <w:rPr>
          <w:b/>
          <w:color w:val="000000" w:themeColor="text1"/>
          <w14:textFill>
            <w14:solidFill>
              <w14:schemeClr w14:val="tx1"/>
            </w14:solidFill>
          </w14:textFill>
        </w:rPr>
      </w:pPr>
      <w:r>
        <w:rPr>
          <w:b/>
          <w:color w:val="000000" w:themeColor="text1"/>
          <w14:textFill>
            <w14:solidFill>
              <w14:schemeClr w14:val="tx1"/>
            </w14:solidFill>
          </w14:textFill>
        </w:rPr>
        <w:t>4. Scope of the Project</w:t>
      </w:r>
    </w:p>
    <w:p w14:paraId="7994CEF1">
      <w:pPr>
        <w:pStyle w:val="11"/>
      </w:pPr>
      <w:r>
        <w:t>The project focuses on handwritten numerical digit recognition on Android devices.</w:t>
      </w:r>
    </w:p>
    <w:p w14:paraId="571F2A2E">
      <w:pPr>
        <w:pStyle w:val="11"/>
      </w:pPr>
      <w:r>
        <w:t>The application can be used for educational demonstrations, machine learning experiments, and understanding how trained AI models can be integrated into mobile applications.</w:t>
      </w:r>
    </w:p>
    <w:p w14:paraId="56EC7F3D">
      <w:pPr>
        <w:pStyle w:val="11"/>
      </w:pPr>
      <w:r>
        <w:t>The current scope includes:</w:t>
      </w:r>
    </w:p>
    <w:p w14:paraId="381C31E3">
      <w:pPr>
        <w:pStyle w:val="11"/>
        <w:numPr>
          <w:ilvl w:val="0"/>
          <w:numId w:val="2"/>
        </w:numPr>
      </w:pPr>
      <w:r>
        <w:t>Splash screen and application branding.</w:t>
      </w:r>
    </w:p>
    <w:p w14:paraId="0E57CD43">
      <w:pPr>
        <w:pStyle w:val="11"/>
        <w:numPr>
          <w:ilvl w:val="0"/>
          <w:numId w:val="2"/>
        </w:numPr>
      </w:pPr>
      <w:r>
        <w:t>Login interface with email and password fields.</w:t>
      </w:r>
    </w:p>
    <w:p w14:paraId="1461F516">
      <w:pPr>
        <w:pStyle w:val="11"/>
        <w:numPr>
          <w:ilvl w:val="0"/>
          <w:numId w:val="2"/>
        </w:numPr>
      </w:pPr>
      <w:r>
        <w:t>Sign-up interface.</w:t>
      </w:r>
    </w:p>
    <w:p w14:paraId="43C0ECD9">
      <w:pPr>
        <w:pStyle w:val="11"/>
        <w:numPr>
          <w:ilvl w:val="0"/>
          <w:numId w:val="2"/>
        </w:numPr>
      </w:pPr>
      <w:r>
        <w:t>Dashboard navigation.</w:t>
      </w:r>
    </w:p>
    <w:p w14:paraId="47E53C40">
      <w:pPr>
        <w:pStyle w:val="11"/>
        <w:numPr>
          <w:ilvl w:val="0"/>
          <w:numId w:val="2"/>
        </w:numPr>
      </w:pPr>
      <w:r>
        <w:t>Touch-based handwriting input.</w:t>
      </w:r>
    </w:p>
    <w:p w14:paraId="5E02E51D">
      <w:pPr>
        <w:pStyle w:val="11"/>
        <w:numPr>
          <w:ilvl w:val="0"/>
          <w:numId w:val="2"/>
        </w:numPr>
      </w:pPr>
      <w:r>
        <w:t>Handwritten digit prediction.</w:t>
      </w:r>
    </w:p>
    <w:p w14:paraId="11DC8DD1">
      <w:pPr>
        <w:pStyle w:val="11"/>
        <w:numPr>
          <w:ilvl w:val="0"/>
          <w:numId w:val="2"/>
        </w:numPr>
      </w:pPr>
      <w:r>
        <w:t>Prediction result and confidence display.</w:t>
      </w:r>
    </w:p>
    <w:p w14:paraId="7E5A3A64">
      <w:pPr>
        <w:pStyle w:val="11"/>
        <w:numPr>
          <w:ilvl w:val="0"/>
          <w:numId w:val="2"/>
        </w:numPr>
      </w:pPr>
      <w:r>
        <w:t>Clear drawing functionality.</w:t>
      </w:r>
    </w:p>
    <w:p w14:paraId="0AA04116">
      <w:pPr>
        <w:pStyle w:val="11"/>
        <w:numPr>
          <w:ilvl w:val="0"/>
          <w:numId w:val="2"/>
        </w:numPr>
      </w:pPr>
      <w:r>
        <w:t>Back and logout navigation.</w:t>
      </w:r>
    </w:p>
    <w:p w14:paraId="54E1ABA1">
      <w:pPr>
        <w:pStyle w:val="11"/>
      </w:pPr>
      <w:r>
        <w:t>The current model is intended for recognizing individual numerical digits from 0 to 9. It is not a complete handwriting recognition system for recognizing words, sentences, or general text.</w:t>
      </w:r>
    </w:p>
    <w:p w14:paraId="6D4A49C5">
      <w:pPr>
        <w:pStyle w:val="3"/>
        <w:rPr>
          <w:b/>
          <w:color w:val="000000" w:themeColor="text1"/>
          <w14:textFill>
            <w14:solidFill>
              <w14:schemeClr w14:val="tx1"/>
            </w14:solidFill>
          </w14:textFill>
        </w:rPr>
      </w:pPr>
      <w:r>
        <w:rPr>
          <w:b/>
          <w:color w:val="000000" w:themeColor="text1"/>
          <w14:textFill>
            <w14:solidFill>
              <w14:schemeClr w14:val="tx1"/>
            </w14:solidFill>
          </w14:textFill>
        </w:rPr>
        <w:t>5. Tools and Technologies</w:t>
      </w:r>
    </w:p>
    <w:p w14:paraId="68FFEC50">
      <w:pPr>
        <w:pStyle w:val="4"/>
        <w:rPr>
          <w:b/>
          <w:color w:val="000000" w:themeColor="text1"/>
          <w14:textFill>
            <w14:solidFill>
              <w14:schemeClr w14:val="tx1"/>
            </w14:solidFill>
          </w14:textFill>
        </w:rPr>
      </w:pPr>
      <w:r>
        <w:rPr>
          <w:b/>
          <w:color w:val="000000" w:themeColor="text1"/>
          <w14:textFill>
            <w14:solidFill>
              <w14:schemeClr w14:val="tx1"/>
            </w14:solidFill>
          </w14:textFill>
        </w:rPr>
        <w:t>5.1 Android Studio</w:t>
      </w:r>
    </w:p>
    <w:p w14:paraId="4EFE5089">
      <w:pPr>
        <w:pStyle w:val="11"/>
      </w:pPr>
      <w:r>
        <w:t>Android Studio is the integrated development environment used to develop, build, debug, and run the application. It provides tools for managing Java files, XML layouts, project dependencies, and Android application configurations.</w:t>
      </w:r>
    </w:p>
    <w:p w14:paraId="26AB83A5">
      <w:pPr>
        <w:pStyle w:val="4"/>
        <w:rPr>
          <w:b/>
          <w:color w:val="000000" w:themeColor="text1"/>
          <w14:textFill>
            <w14:solidFill>
              <w14:schemeClr w14:val="tx1"/>
            </w14:solidFill>
          </w14:textFill>
        </w:rPr>
      </w:pPr>
      <w:r>
        <w:rPr>
          <w:b/>
          <w:color w:val="000000" w:themeColor="text1"/>
          <w14:textFill>
            <w14:solidFill>
              <w14:schemeClr w14:val="tx1"/>
            </w14:solidFill>
          </w14:textFill>
        </w:rPr>
        <w:t>5.2 Java</w:t>
      </w:r>
    </w:p>
    <w:p w14:paraId="3E0610E5">
      <w:pPr>
        <w:pStyle w:val="11"/>
      </w:pPr>
      <w:r>
        <w:t>Java is used to implement the application's logic. It handles button clicks, navigation, input validation, drawing-related operations, model loading, and prediction processing.</w:t>
      </w:r>
    </w:p>
    <w:p w14:paraId="68100A5B">
      <w:pPr>
        <w:pStyle w:val="4"/>
        <w:rPr>
          <w:b/>
          <w:color w:val="000000" w:themeColor="text1"/>
          <w14:textFill>
            <w14:solidFill>
              <w14:schemeClr w14:val="tx1"/>
            </w14:solidFill>
          </w14:textFill>
        </w:rPr>
      </w:pPr>
      <w:r>
        <w:rPr>
          <w:b/>
          <w:color w:val="000000" w:themeColor="text1"/>
          <w14:textFill>
            <w14:solidFill>
              <w14:schemeClr w14:val="tx1"/>
            </w14:solidFill>
          </w14:textFill>
        </w:rPr>
        <w:t>5.3 XML</w:t>
      </w:r>
    </w:p>
    <w:p w14:paraId="29A6DCC2">
      <w:pPr>
        <w:pStyle w:val="11"/>
      </w:pPr>
      <w:r>
        <w:t>XML is used to design the user interface. Each screen has a layout containing elements such as Text Views, Edit Texts, Buttons, containers, and the custom drawing view.</w:t>
      </w:r>
    </w:p>
    <w:p w14:paraId="1392664C">
      <w:pPr>
        <w:pStyle w:val="4"/>
        <w:rPr>
          <w:b/>
          <w:color w:val="000000" w:themeColor="text1"/>
          <w14:textFill>
            <w14:solidFill>
              <w14:schemeClr w14:val="tx1"/>
            </w14:solidFill>
          </w14:textFill>
        </w:rPr>
      </w:pPr>
      <w:r>
        <w:rPr>
          <w:b/>
          <w:color w:val="000000" w:themeColor="text1"/>
          <w14:textFill>
            <w14:solidFill>
              <w14:schemeClr w14:val="tx1"/>
            </w14:solidFill>
          </w14:textFill>
        </w:rPr>
        <w:t>5.4 Tensor Flow Lite</w:t>
      </w:r>
    </w:p>
    <w:p w14:paraId="3B22FEC7">
      <w:pPr>
        <w:pStyle w:val="11"/>
      </w:pPr>
      <w:r>
        <w:t>Tensor Flow Lite allows machine learning models to run on mobile devices. In this project, it is used to load the trained digit recognition model and perform inference on the processed handwritten image.</w:t>
      </w:r>
    </w:p>
    <w:p w14:paraId="7BFDD17C">
      <w:pPr>
        <w:pStyle w:val="4"/>
        <w:rPr>
          <w:b/>
          <w:color w:val="000000" w:themeColor="text1"/>
          <w14:textFill>
            <w14:solidFill>
              <w14:schemeClr w14:val="tx1"/>
            </w14:solidFill>
          </w14:textFill>
        </w:rPr>
      </w:pPr>
      <w:r>
        <w:rPr>
          <w:b/>
          <w:color w:val="000000" w:themeColor="text1"/>
          <w14:textFill>
            <w14:solidFill>
              <w14:schemeClr w14:val="tx1"/>
            </w14:solidFill>
          </w14:textFill>
        </w:rPr>
        <w:t>5.5 MNIST Dataset</w:t>
      </w:r>
    </w:p>
    <w:p w14:paraId="39D58DA2">
      <w:pPr>
        <w:pStyle w:val="11"/>
      </w:pPr>
      <w:r>
        <w:t>MNIST is a well-known dataset containing grayscale images of handwritten digits from 0 to 9. A model trained on MNIST can learn patterns associated with different numerical digits.</w:t>
      </w:r>
    </w:p>
    <w:p w14:paraId="3C9F4245">
      <w:pPr>
        <w:pStyle w:val="11"/>
      </w:pPr>
      <w:r>
        <w:t>The application uses a compatible pre trained model file named mnist.tflite. The application itself performs inference; training the model is not necessarily part of this Android project.</w:t>
      </w:r>
    </w:p>
    <w:p w14:paraId="1BD424E0">
      <w:pPr>
        <w:pStyle w:val="4"/>
        <w:rPr>
          <w:b/>
        </w:rPr>
      </w:pPr>
      <w:r>
        <w:rPr>
          <w:b/>
          <w:color w:val="000000" w:themeColor="text1"/>
          <w14:textFill>
            <w14:solidFill>
              <w14:schemeClr w14:val="tx1"/>
            </w14:solidFill>
          </w14:textFill>
        </w:rPr>
        <w:t>5.6 XML Layouts and Android Views</w:t>
      </w:r>
    </w:p>
    <w:p w14:paraId="736010FF">
      <w:pPr>
        <w:pStyle w:val="11"/>
      </w:pPr>
      <w:r>
        <w:t>Android views are used to display text, accept user input, show buttons, and provide the drawing area. A custom View named Digit Canvas is responsible for handling the handwritten input.</w:t>
      </w:r>
    </w:p>
    <w:p w14:paraId="236FCCA2">
      <w:pPr>
        <w:pStyle w:val="3"/>
        <w:rPr>
          <w:b/>
          <w:color w:val="000000" w:themeColor="text1"/>
          <w14:textFill>
            <w14:solidFill>
              <w14:schemeClr w14:val="tx1"/>
            </w14:solidFill>
          </w14:textFill>
        </w:rPr>
      </w:pPr>
      <w:r>
        <w:rPr>
          <w:b/>
          <w:color w:val="000000" w:themeColor="text1"/>
          <w14:textFill>
            <w14:solidFill>
              <w14:schemeClr w14:val="tx1"/>
            </w14:solidFill>
          </w14:textFill>
        </w:rPr>
        <w:t>6. System Requirements</w:t>
      </w:r>
    </w:p>
    <w:p w14:paraId="33CDB524">
      <w:pPr>
        <w:pStyle w:val="4"/>
        <w:rPr>
          <w:b/>
          <w:color w:val="000000" w:themeColor="text1"/>
          <w14:textFill>
            <w14:solidFill>
              <w14:schemeClr w14:val="tx1"/>
            </w14:solidFill>
          </w14:textFill>
        </w:rPr>
      </w:pPr>
      <w:r>
        <w:rPr>
          <w:b/>
          <w:color w:val="000000" w:themeColor="text1"/>
          <w14:textFill>
            <w14:solidFill>
              <w14:schemeClr w14:val="tx1"/>
            </w14:solidFill>
          </w14:textFill>
        </w:rPr>
        <w:t>6.1 Software Requirements</w:t>
      </w:r>
    </w:p>
    <w:p w14:paraId="4174DA87">
      <w:pPr>
        <w:pStyle w:val="11"/>
        <w:numPr>
          <w:ilvl w:val="0"/>
          <w:numId w:val="3"/>
        </w:numPr>
      </w:pPr>
      <w:r>
        <w:t>Android Studio</w:t>
      </w:r>
    </w:p>
    <w:p w14:paraId="21FA831C">
      <w:pPr>
        <w:pStyle w:val="11"/>
        <w:numPr>
          <w:ilvl w:val="0"/>
          <w:numId w:val="3"/>
        </w:numPr>
      </w:pPr>
      <w:r>
        <w:t>Android SDK</w:t>
      </w:r>
    </w:p>
    <w:p w14:paraId="1DE3E96C">
      <w:pPr>
        <w:pStyle w:val="11"/>
        <w:numPr>
          <w:ilvl w:val="0"/>
          <w:numId w:val="3"/>
        </w:numPr>
      </w:pPr>
      <w:r>
        <w:t>Java Development Kit</w:t>
      </w:r>
    </w:p>
    <w:p w14:paraId="232A5C25">
      <w:pPr>
        <w:pStyle w:val="11"/>
        <w:numPr>
          <w:ilvl w:val="0"/>
          <w:numId w:val="3"/>
        </w:numPr>
      </w:pPr>
      <w:r>
        <w:t>Android emulator or physical Android phone</w:t>
      </w:r>
    </w:p>
    <w:p w14:paraId="72E964C1">
      <w:pPr>
        <w:pStyle w:val="11"/>
        <w:numPr>
          <w:ilvl w:val="0"/>
          <w:numId w:val="3"/>
        </w:numPr>
      </w:pPr>
      <w:r>
        <w:t>Tensor Flow Lite dependency</w:t>
      </w:r>
    </w:p>
    <w:p w14:paraId="0E9F3640">
      <w:pPr>
        <w:pStyle w:val="11"/>
        <w:numPr>
          <w:ilvl w:val="0"/>
          <w:numId w:val="3"/>
        </w:numPr>
      </w:pPr>
      <w:r>
        <w:t>A compatible mnist.tflite model file</w:t>
      </w:r>
    </w:p>
    <w:p w14:paraId="6BD25425">
      <w:pPr>
        <w:pStyle w:val="4"/>
        <w:rPr>
          <w:b/>
          <w:color w:val="000000" w:themeColor="text1"/>
          <w14:textFill>
            <w14:solidFill>
              <w14:schemeClr w14:val="tx1"/>
            </w14:solidFill>
          </w14:textFill>
        </w:rPr>
      </w:pPr>
      <w:r>
        <w:rPr>
          <w:b/>
          <w:color w:val="000000" w:themeColor="text1"/>
          <w14:textFill>
            <w14:solidFill>
              <w14:schemeClr w14:val="tx1"/>
            </w14:solidFill>
          </w14:textFill>
        </w:rPr>
        <w:t>6.2 Hardware Requirements</w:t>
      </w:r>
    </w:p>
    <w:p w14:paraId="3A55FDAE">
      <w:pPr>
        <w:pStyle w:val="11"/>
        <w:numPr>
          <w:ilvl w:val="0"/>
          <w:numId w:val="4"/>
        </w:numPr>
      </w:pPr>
      <w:r>
        <w:t>A computer capable of running Android Studio</w:t>
      </w:r>
    </w:p>
    <w:p w14:paraId="56CC3BAE">
      <w:pPr>
        <w:pStyle w:val="11"/>
        <w:numPr>
          <w:ilvl w:val="0"/>
          <w:numId w:val="4"/>
        </w:numPr>
      </w:pPr>
      <w:r>
        <w:t>An Android phone or emulator</w:t>
      </w:r>
    </w:p>
    <w:p w14:paraId="18D4BE25">
      <w:pPr>
        <w:pStyle w:val="11"/>
        <w:numPr>
          <w:ilvl w:val="0"/>
          <w:numId w:val="4"/>
        </w:numPr>
      </w:pPr>
      <w:r>
        <w:t>Sufficient memory and storage for development tools</w:t>
      </w:r>
    </w:p>
    <w:p w14:paraId="0168B330">
      <w:pPr>
        <w:pStyle w:val="11"/>
        <w:numPr>
          <w:ilvl w:val="0"/>
          <w:numId w:val="4"/>
        </w:numPr>
      </w:pPr>
      <w:r>
        <w:t>A touchscreen for testing handwriting input on a physical device</w:t>
      </w:r>
    </w:p>
    <w:p w14:paraId="7AB45A3A">
      <w:pPr>
        <w:pStyle w:val="11"/>
      </w:pPr>
      <w:r>
        <w:t>The application's minimum supported Android version is configured through min Sdk 24, while the project is configured with target Sdk</w:t>
      </w:r>
      <w:r>
        <w:rPr>
          <w:rStyle w:val="9"/>
        </w:rPr>
        <w:t xml:space="preserve"> </w:t>
      </w:r>
      <w:r>
        <w:t>36.</w:t>
      </w:r>
    </w:p>
    <w:p w14:paraId="181389A7">
      <w:pPr>
        <w:pStyle w:val="3"/>
        <w:rPr>
          <w:b/>
          <w:color w:val="000000" w:themeColor="text1"/>
          <w14:textFill>
            <w14:solidFill>
              <w14:schemeClr w14:val="tx1"/>
            </w14:solidFill>
          </w14:textFill>
        </w:rPr>
      </w:pPr>
      <w:r>
        <w:rPr>
          <w:b/>
          <w:color w:val="000000" w:themeColor="text1"/>
          <w14:textFill>
            <w14:solidFill>
              <w14:schemeClr w14:val="tx1"/>
            </w14:solidFill>
          </w14:textFill>
        </w:rPr>
        <w:t>7. System Architecture</w:t>
      </w:r>
    </w:p>
    <w:p w14:paraId="3AB19E7A">
      <w:pPr>
        <w:pStyle w:val="11"/>
      </w:pPr>
      <w:r>
        <w:t>The application follows a simple Android application architecture consisting of the user interface, application logic, image preprocessing, and AI inference components.</w:t>
      </w:r>
    </w:p>
    <w:p w14:paraId="79636E17">
      <w:pPr>
        <w:pStyle w:val="4"/>
        <w:rPr>
          <w:b/>
          <w:color w:val="000000" w:themeColor="text1"/>
          <w14:textFill>
            <w14:solidFill>
              <w14:schemeClr w14:val="tx1"/>
            </w14:solidFill>
          </w14:textFill>
        </w:rPr>
      </w:pPr>
      <w:r>
        <w:rPr>
          <w:b/>
          <w:color w:val="000000" w:themeColor="text1"/>
          <w14:textFill>
            <w14:solidFill>
              <w14:schemeClr w14:val="tx1"/>
            </w14:solidFill>
          </w14:textFill>
        </w:rPr>
        <w:t>7.1 Architecture Diagram</w:t>
      </w:r>
    </w:p>
    <w:p w14:paraId="586092F2">
      <w:pPr>
        <w:pStyle w:val="11"/>
      </w:pPr>
      <w:r>
        <w:t>User</w:t>
      </w:r>
      <w:r>
        <w:br w:type="textWrapping"/>
      </w:r>
      <w:r>
        <w:t>↓</w:t>
      </w:r>
      <w:r>
        <w:br w:type="textWrapping"/>
      </w:r>
      <w:r>
        <w:t>Splash Screen</w:t>
      </w:r>
      <w:r>
        <w:br w:type="textWrapping"/>
      </w:r>
      <w:r>
        <w:t>↓</w:t>
      </w:r>
      <w:r>
        <w:br w:type="textWrapping"/>
      </w:r>
      <w:r>
        <w:t>Login Screen</w:t>
      </w:r>
      <w:r>
        <w:br w:type="textWrapping"/>
      </w:r>
      <w:r>
        <w:t>↓</w:t>
      </w:r>
      <w:r>
        <w:br w:type="textWrapping"/>
      </w:r>
      <w:r>
        <w:t>Dashboard</w:t>
      </w:r>
      <w:r>
        <w:br w:type="textWrapping"/>
      </w:r>
      <w:r>
        <w:t>↓</w:t>
      </w:r>
      <w:r>
        <w:br w:type="textWrapping"/>
      </w:r>
      <w:r>
        <w:t>Digit Recognition Screen</w:t>
      </w:r>
      <w:r>
        <w:br w:type="textWrapping"/>
      </w:r>
      <w:r>
        <w:t>↓</w:t>
      </w:r>
      <w:r>
        <w:br w:type="textWrapping"/>
      </w:r>
      <w:r>
        <w:t>User Draws a Digit</w:t>
      </w:r>
      <w:r>
        <w:br w:type="textWrapping"/>
      </w:r>
      <w:r>
        <w:t>↓</w:t>
      </w:r>
      <w:r>
        <w:br w:type="textWrapping"/>
      </w:r>
      <w:r>
        <w:t>Digit Canvas Captures the Drawing</w:t>
      </w:r>
      <w:r>
        <w:br w:type="textWrapping"/>
      </w:r>
      <w:r>
        <w:t>↓</w:t>
      </w:r>
      <w:r>
        <w:br w:type="textWrapping"/>
      </w:r>
      <w:r>
        <w:t>Image Preprocessing</w:t>
      </w:r>
      <w:r>
        <w:br w:type="textWrapping"/>
      </w:r>
      <w:r>
        <w:t>↓</w:t>
      </w:r>
      <w:r>
        <w:br w:type="textWrapping"/>
      </w:r>
      <w:r>
        <w:t>Tensor Flow Lite Model</w:t>
      </w:r>
      <w:r>
        <w:br w:type="textWrapping"/>
      </w:r>
      <w:r>
        <w:t>↓</w:t>
      </w:r>
      <w:r>
        <w:br w:type="textWrapping"/>
      </w:r>
      <w:r>
        <w:t>Predicted Digit and Confidence</w:t>
      </w:r>
      <w:r>
        <w:br w:type="textWrapping"/>
      </w:r>
      <w:r>
        <w:t>↓</w:t>
      </w:r>
      <w:r>
        <w:br w:type="textWrapping"/>
      </w:r>
      <w:r>
        <w:t>Result Displayed to the User</w:t>
      </w:r>
    </w:p>
    <w:p w14:paraId="74521989">
      <w:pPr>
        <w:pStyle w:val="11"/>
      </w:pPr>
      <w:r>
        <w:t>The sign-up screen is accessible from the login screen. The dashboard also provides logout and navigation functionality.</w:t>
      </w:r>
    </w:p>
    <w:p w14:paraId="43658001">
      <w:pPr>
        <w:pStyle w:val="4"/>
        <w:rPr>
          <w:b/>
          <w:color w:val="000000" w:themeColor="text1"/>
          <w14:textFill>
            <w14:solidFill>
              <w14:schemeClr w14:val="tx1"/>
            </w14:solidFill>
          </w14:textFill>
        </w:rPr>
      </w:pPr>
      <w:r>
        <w:rPr>
          <w:b/>
          <w:color w:val="000000" w:themeColor="text1"/>
          <w14:textFill>
            <w14:solidFill>
              <w14:schemeClr w14:val="tx1"/>
            </w14:solidFill>
          </w14:textFill>
        </w:rPr>
        <w:t>7.2 Explanation of the Architecture</w:t>
      </w:r>
    </w:p>
    <w:p w14:paraId="05BD1C25">
      <w:pPr>
        <w:pStyle w:val="11"/>
      </w:pPr>
      <w:r>
        <w:rPr>
          <w:rStyle w:val="12"/>
          <w:rFonts w:eastAsiaTheme="majorEastAsia"/>
        </w:rPr>
        <w:t>User Interface Layer:</w:t>
      </w:r>
      <w:r>
        <w:t xml:space="preserve"> Displays the application's screens and collects input from the user.</w:t>
      </w:r>
    </w:p>
    <w:p w14:paraId="34DC0192">
      <w:pPr>
        <w:pStyle w:val="11"/>
      </w:pPr>
      <w:r>
        <w:rPr>
          <w:rStyle w:val="12"/>
          <w:rFonts w:eastAsiaTheme="majorEastAsia"/>
        </w:rPr>
        <w:t>Application Logic Layer:</w:t>
      </w:r>
      <w:r>
        <w:t xml:space="preserve"> Handles screen navigation, button events, validation, and communication between components.</w:t>
      </w:r>
    </w:p>
    <w:p w14:paraId="65674C5E">
      <w:pPr>
        <w:pStyle w:val="11"/>
      </w:pPr>
      <w:r>
        <w:rPr>
          <w:rStyle w:val="12"/>
          <w:rFonts w:eastAsiaTheme="majorEastAsia"/>
        </w:rPr>
        <w:t>Drawing Layer:</w:t>
      </w:r>
      <w:r>
        <w:t xml:space="preserve"> Captures finger movements and creates a white handwritten stroke on a black background.</w:t>
      </w:r>
    </w:p>
    <w:p w14:paraId="2606DA83">
      <w:pPr>
        <w:pStyle w:val="11"/>
      </w:pPr>
      <w:r>
        <w:rPr>
          <w:rStyle w:val="12"/>
          <w:rFonts w:eastAsiaTheme="majorEastAsia"/>
        </w:rPr>
        <w:t>Preprocessing Layer:</w:t>
      </w:r>
      <w:r>
        <w:t xml:space="preserve"> Converts the drawing into the dimensions and numerical representation expected by the model.</w:t>
      </w:r>
    </w:p>
    <w:p w14:paraId="69899B66">
      <w:pPr>
        <w:pStyle w:val="11"/>
      </w:pPr>
      <w:r>
        <w:rPr>
          <w:rStyle w:val="12"/>
          <w:rFonts w:eastAsiaTheme="majorEastAsia"/>
        </w:rPr>
        <w:t>AI Inference Layer:</w:t>
      </w:r>
      <w:r>
        <w:t xml:space="preserve"> Uses Tensor Flow Lite to run the trained model on the processed image.</w:t>
      </w:r>
    </w:p>
    <w:p w14:paraId="04DB79F3">
      <w:pPr>
        <w:pStyle w:val="11"/>
      </w:pPr>
      <w:r>
        <w:rPr>
          <w:rStyle w:val="12"/>
          <w:rFonts w:eastAsiaTheme="majorEastAsia"/>
        </w:rPr>
        <w:t>Result Layer:</w:t>
      </w:r>
      <w:r>
        <w:t xml:space="preserve"> Displays the predicted digit and confidence information on the recognition screen.</w:t>
      </w:r>
    </w:p>
    <w:p w14:paraId="3C42BF28">
      <w:pPr>
        <w:pStyle w:val="3"/>
        <w:rPr>
          <w:b/>
          <w:color w:val="000000" w:themeColor="text1"/>
          <w14:textFill>
            <w14:solidFill>
              <w14:schemeClr w14:val="tx1"/>
            </w14:solidFill>
          </w14:textFill>
        </w:rPr>
      </w:pPr>
      <w:r>
        <w:rPr>
          <w:b/>
          <w:color w:val="000000" w:themeColor="text1"/>
          <w14:textFill>
            <w14:solidFill>
              <w14:schemeClr w14:val="tx1"/>
            </w14:solidFill>
          </w14:textFill>
        </w:rPr>
        <w:t>8. Detailed Explanation of Application Modules</w:t>
      </w:r>
    </w:p>
    <w:p w14:paraId="1199F277">
      <w:pPr>
        <w:pStyle w:val="4"/>
        <w:rPr>
          <w:b/>
          <w:color w:val="000000" w:themeColor="text1"/>
          <w14:textFill>
            <w14:solidFill>
              <w14:schemeClr w14:val="tx1"/>
            </w14:solidFill>
          </w14:textFill>
        </w:rPr>
      </w:pPr>
      <w:r>
        <w:rPr>
          <w:b/>
          <w:color w:val="000000" w:themeColor="text1"/>
          <w14:textFill>
            <w14:solidFill>
              <w14:schemeClr w14:val="tx1"/>
            </w14:solidFill>
          </w14:textFill>
        </w:rPr>
        <w:t>8.1 Splash Screen</w:t>
      </w:r>
    </w:p>
    <w:p w14:paraId="40CA2CD0">
      <w:pPr>
        <w:pStyle w:val="11"/>
      </w:pPr>
      <w:r>
        <w:t>The splash screen is the first screen displayed when the application starts. It introduces the application's identity and creates a professional first impression.</w:t>
      </w:r>
    </w:p>
    <w:p w14:paraId="2091621D">
      <w:pPr>
        <w:pStyle w:val="11"/>
      </w:pPr>
      <w:r>
        <w:t>The screen uses a dark navy background, an AI logo, the application name, a tagline, and a progress indicator.</w:t>
      </w:r>
    </w:p>
    <w:p w14:paraId="0B90AA2F">
      <w:pPr>
        <w:pStyle w:val="11"/>
      </w:pPr>
      <w:r>
        <w:t>The application waits approximately 2.5 seconds before opening the login screen.</w:t>
      </w:r>
    </w:p>
    <w:p w14:paraId="4DB098EA">
      <w:pPr>
        <w:pStyle w:val="11"/>
      </w:pPr>
      <w:r>
        <w:rPr>
          <w:rStyle w:val="12"/>
          <w:rFonts w:eastAsiaTheme="majorEastAsia"/>
        </w:rPr>
        <w:t>Purpose:</w:t>
      </w:r>
    </w:p>
    <w:p w14:paraId="6BC702D3">
      <w:pPr>
        <w:pStyle w:val="11"/>
        <w:numPr>
          <w:ilvl w:val="0"/>
          <w:numId w:val="5"/>
        </w:numPr>
      </w:pPr>
      <w:r>
        <w:t>Introduce the application.</w:t>
      </w:r>
    </w:p>
    <w:p w14:paraId="07F35704">
      <w:pPr>
        <w:pStyle w:val="11"/>
        <w:numPr>
          <w:ilvl w:val="0"/>
          <w:numId w:val="5"/>
        </w:numPr>
      </w:pPr>
      <w:r>
        <w:t>Display the application branding.</w:t>
      </w:r>
    </w:p>
    <w:p w14:paraId="5DD02ADC">
      <w:pPr>
        <w:pStyle w:val="11"/>
        <w:numPr>
          <w:ilvl w:val="0"/>
          <w:numId w:val="5"/>
        </w:numPr>
      </w:pPr>
      <w:r>
        <w:t>Provide a smooth transition to the login screen.</w:t>
      </w:r>
    </w:p>
    <w:p w14:paraId="6F94E0CC">
      <w:pPr>
        <w:pStyle w:val="11"/>
      </w:pPr>
      <w:r>
        <w:rPr>
          <w:rStyle w:val="12"/>
          <w:rFonts w:eastAsiaTheme="majorEastAsia"/>
        </w:rPr>
        <w:t>Implementation:</w:t>
      </w:r>
      <w:r>
        <w:t xml:space="preserve"> SplashActivity.java and activity_splash.xml.</w:t>
      </w:r>
    </w:p>
    <w:p w14:paraId="2F42DD22">
      <w:pPr>
        <w:pStyle w:val="11"/>
      </w:pPr>
      <w:r>
        <w:t>The Java activity controls the transition, while the XML file defines the screen's visual design.</w:t>
      </w:r>
    </w:p>
    <w:p w14:paraId="5B6E4E1A">
      <w:pPr>
        <w:pStyle w:val="4"/>
        <w:rPr>
          <w:b/>
          <w:color w:val="000000" w:themeColor="text1"/>
          <w14:textFill>
            <w14:solidFill>
              <w14:schemeClr w14:val="tx1"/>
            </w14:solidFill>
          </w14:textFill>
        </w:rPr>
      </w:pPr>
      <w:r>
        <w:rPr>
          <w:b/>
          <w:color w:val="000000" w:themeColor="text1"/>
          <w14:textFill>
            <w14:solidFill>
              <w14:schemeClr w14:val="tx1"/>
            </w14:solidFill>
          </w14:textFill>
        </w:rPr>
        <w:t>8.2 Login Screen</w:t>
      </w:r>
    </w:p>
    <w:p w14:paraId="428D0759">
      <w:pPr>
        <w:pStyle w:val="11"/>
      </w:pPr>
      <w:r>
        <w:t>The login screen allows users to enter their email address and password.</w:t>
      </w:r>
    </w:p>
    <w:p w14:paraId="59381A5C">
      <w:pPr>
        <w:pStyle w:val="11"/>
      </w:pPr>
      <w:r>
        <w:t>Its main elements include:</w:t>
      </w:r>
    </w:p>
    <w:p w14:paraId="0DF80A1B">
      <w:pPr>
        <w:pStyle w:val="11"/>
        <w:numPr>
          <w:ilvl w:val="0"/>
          <w:numId w:val="6"/>
        </w:numPr>
      </w:pPr>
      <w:r>
        <w:t>Application logo and title.</w:t>
      </w:r>
    </w:p>
    <w:p w14:paraId="40F81E0E">
      <w:pPr>
        <w:pStyle w:val="11"/>
        <w:numPr>
          <w:ilvl w:val="0"/>
          <w:numId w:val="6"/>
        </w:numPr>
      </w:pPr>
      <w:r>
        <w:t>Email input field.</w:t>
      </w:r>
    </w:p>
    <w:p w14:paraId="6A863650">
      <w:pPr>
        <w:pStyle w:val="11"/>
        <w:numPr>
          <w:ilvl w:val="0"/>
          <w:numId w:val="6"/>
        </w:numPr>
      </w:pPr>
      <w:r>
        <w:t>Password input field.</w:t>
      </w:r>
    </w:p>
    <w:p w14:paraId="3AF4AFF7">
      <w:pPr>
        <w:pStyle w:val="11"/>
        <w:numPr>
          <w:ilvl w:val="0"/>
          <w:numId w:val="6"/>
        </w:numPr>
      </w:pPr>
      <w:r>
        <w:t>Show/Hide password option.</w:t>
      </w:r>
    </w:p>
    <w:p w14:paraId="5C6781A5">
      <w:pPr>
        <w:pStyle w:val="11"/>
        <w:numPr>
          <w:ilvl w:val="0"/>
          <w:numId w:val="6"/>
        </w:numPr>
      </w:pPr>
      <w:r>
        <w:t>Forgot Password option.</w:t>
      </w:r>
    </w:p>
    <w:p w14:paraId="09DD177B">
      <w:pPr>
        <w:pStyle w:val="11"/>
        <w:numPr>
          <w:ilvl w:val="0"/>
          <w:numId w:val="6"/>
        </w:numPr>
      </w:pPr>
      <w:r>
        <w:t>Sign In button.</w:t>
      </w:r>
    </w:p>
    <w:p w14:paraId="0E6603ED">
      <w:pPr>
        <w:pStyle w:val="11"/>
        <w:numPr>
          <w:ilvl w:val="0"/>
          <w:numId w:val="6"/>
        </w:numPr>
      </w:pPr>
      <w:r>
        <w:t>Create New Account button.</w:t>
      </w:r>
    </w:p>
    <w:p w14:paraId="26FD9E0B">
      <w:pPr>
        <w:pStyle w:val="11"/>
      </w:pPr>
      <w:r>
        <w:t>The application checks whether the email field contains a validly formatted email address and whether the password meets the minimum length requirement.</w:t>
      </w:r>
    </w:p>
    <w:p w14:paraId="60DB0DDD">
      <w:pPr>
        <w:pStyle w:val="11"/>
      </w:pPr>
      <w:r>
        <w:t>If the inputs pass the checks, the current demonstration flow opens the dashboard.</w:t>
      </w:r>
    </w:p>
    <w:p w14:paraId="79ECFFE6">
      <w:pPr>
        <w:pStyle w:val="11"/>
      </w:pPr>
      <w:r>
        <w:rPr>
          <w:rStyle w:val="12"/>
          <w:rFonts w:eastAsiaTheme="majorEastAsia"/>
        </w:rPr>
        <w:t>Purpose:</w:t>
      </w:r>
    </w:p>
    <w:p w14:paraId="300FECFD">
      <w:pPr>
        <w:pStyle w:val="11"/>
        <w:numPr>
          <w:ilvl w:val="0"/>
          <w:numId w:val="7"/>
        </w:numPr>
      </w:pPr>
      <w:r>
        <w:t>Provide a login-style entry point.</w:t>
      </w:r>
    </w:p>
    <w:p w14:paraId="0812B46A">
      <w:pPr>
        <w:pStyle w:val="11"/>
        <w:numPr>
          <w:ilvl w:val="0"/>
          <w:numId w:val="7"/>
        </w:numPr>
      </w:pPr>
      <w:r>
        <w:t>Demonstrate form input and validation.</w:t>
      </w:r>
    </w:p>
    <w:p w14:paraId="6F809CE0">
      <w:pPr>
        <w:pStyle w:val="11"/>
        <w:numPr>
          <w:ilvl w:val="0"/>
          <w:numId w:val="7"/>
        </w:numPr>
      </w:pPr>
      <w:r>
        <w:t>Allow navigation to registration.</w:t>
      </w:r>
    </w:p>
    <w:p w14:paraId="4924E2FC">
      <w:pPr>
        <w:pStyle w:val="11"/>
      </w:pPr>
      <w:r>
        <w:rPr>
          <w:rStyle w:val="12"/>
          <w:rFonts w:eastAsiaTheme="majorEastAsia"/>
        </w:rPr>
        <w:t>Implementation</w:t>
      </w:r>
      <w:r>
        <w:rPr>
          <w:rFonts w:eastAsiaTheme="majorEastAsia"/>
        </w:rPr>
        <w:t>:</w:t>
      </w:r>
      <w:r>
        <w:t xml:space="preserve"> MainActivity.java and activity_main.xml.</w:t>
      </w:r>
    </w:p>
    <w:p w14:paraId="2CA469BE">
      <w:pPr>
        <w:pStyle w:val="11"/>
      </w:pPr>
      <w:r>
        <w:rPr>
          <w:rStyle w:val="12"/>
          <w:rFonts w:eastAsiaTheme="majorEastAsia"/>
        </w:rPr>
        <w:t>Important limitation:</w:t>
      </w:r>
      <w:r>
        <w:t xml:space="preserve"> The current login is a demonstration flow. It does not independently verify credentials against a real authentication server. The Forgot Password option displays a dialog; it does not send an actual password-reset email unless a backend service is integrated.</w:t>
      </w:r>
    </w:p>
    <w:p w14:paraId="5182DC5E">
      <w:pPr>
        <w:pStyle w:val="4"/>
        <w:rPr>
          <w:b/>
          <w:color w:val="000000" w:themeColor="text1"/>
          <w14:textFill>
            <w14:solidFill>
              <w14:schemeClr w14:val="tx1"/>
            </w14:solidFill>
          </w14:textFill>
        </w:rPr>
      </w:pPr>
      <w:r>
        <w:rPr>
          <w:b/>
          <w:color w:val="000000" w:themeColor="text1"/>
          <w14:textFill>
            <w14:solidFill>
              <w14:schemeClr w14:val="tx1"/>
            </w14:solidFill>
          </w14:textFill>
        </w:rPr>
        <w:t>8.3 Sign-Up Screen</w:t>
      </w:r>
    </w:p>
    <w:p w14:paraId="3189DC0D">
      <w:pPr>
        <w:pStyle w:val="11"/>
      </w:pPr>
      <w:r>
        <w:t>The sign-up screen provides an interface for new users to enter their registration information.</w:t>
      </w:r>
    </w:p>
    <w:p w14:paraId="7300537F">
      <w:pPr>
        <w:pStyle w:val="11"/>
      </w:pPr>
      <w:r>
        <w:t>Its purpose is to demonstrate a registration workflow and allow users to navigate from the login screen to the registration interface.</w:t>
      </w:r>
    </w:p>
    <w:p w14:paraId="3F449BA0">
      <w:pPr>
        <w:pStyle w:val="11"/>
      </w:pPr>
      <w:r>
        <w:rPr>
          <w:rStyle w:val="12"/>
          <w:rFonts w:eastAsiaTheme="majorEastAsia"/>
        </w:rPr>
        <w:t>Implementation:</w:t>
      </w:r>
      <w:r>
        <w:t xml:space="preserve"> SignupActivity.java and the associated sign-up XML layout.</w:t>
      </w:r>
    </w:p>
    <w:p w14:paraId="5F386B11">
      <w:pPr>
        <w:pStyle w:val="11"/>
      </w:pPr>
      <w:r>
        <w:t>A complete production registration system would require account creation through a secure authentication service, input validation, and appropriate error handling. The current interface should not be described as storing verified user accounts unless that functionality has been implemented.</w:t>
      </w:r>
    </w:p>
    <w:p w14:paraId="1D1188CE">
      <w:pPr>
        <w:pStyle w:val="4"/>
        <w:rPr>
          <w:b/>
          <w:color w:val="000000" w:themeColor="text1"/>
          <w14:textFill>
            <w14:solidFill>
              <w14:schemeClr w14:val="tx1"/>
            </w14:solidFill>
          </w14:textFill>
        </w:rPr>
      </w:pPr>
      <w:r>
        <w:rPr>
          <w:b/>
          <w:color w:val="000000" w:themeColor="text1"/>
          <w14:textFill>
            <w14:solidFill>
              <w14:schemeClr w14:val="tx1"/>
            </w14:solidFill>
          </w14:textFill>
        </w:rPr>
        <w:t>8.4 Dashboard Screen</w:t>
      </w:r>
    </w:p>
    <w:p w14:paraId="174B70B4">
      <w:pPr>
        <w:pStyle w:val="11"/>
      </w:pPr>
      <w:r>
        <w:t>The dashboard is the main navigation screen after the login demonstration flow.</w:t>
      </w:r>
    </w:p>
    <w:p w14:paraId="315DBDB0">
      <w:pPr>
        <w:pStyle w:val="11"/>
      </w:pPr>
      <w:r>
        <w:t>It displays the application branding, a welcome message, information about handwritten digit recognition, and buttons for accessing the main functionality.</w:t>
      </w:r>
    </w:p>
    <w:p w14:paraId="10FFDF1E">
      <w:pPr>
        <w:pStyle w:val="11"/>
      </w:pPr>
      <w:r>
        <w:t>The main features include:</w:t>
      </w:r>
    </w:p>
    <w:p w14:paraId="4530D5EB">
      <w:pPr>
        <w:pStyle w:val="11"/>
        <w:numPr>
          <w:ilvl w:val="0"/>
          <w:numId w:val="8"/>
        </w:numPr>
      </w:pPr>
      <w:r>
        <w:t>Application heading and branding.</w:t>
      </w:r>
    </w:p>
    <w:p w14:paraId="17285D2B">
      <w:pPr>
        <w:pStyle w:val="11"/>
        <w:numPr>
          <w:ilvl w:val="0"/>
          <w:numId w:val="8"/>
        </w:numPr>
      </w:pPr>
      <w:r>
        <w:t>Handwritten digit recognition information.</w:t>
      </w:r>
    </w:p>
    <w:p w14:paraId="023CC951">
      <w:pPr>
        <w:pStyle w:val="11"/>
        <w:numPr>
          <w:ilvl w:val="0"/>
          <w:numId w:val="8"/>
        </w:numPr>
      </w:pPr>
      <w:r>
        <w:t>Start Recognition button.</w:t>
      </w:r>
    </w:p>
    <w:p w14:paraId="0FF93DEB">
      <w:pPr>
        <w:pStyle w:val="11"/>
        <w:numPr>
          <w:ilvl w:val="0"/>
          <w:numId w:val="8"/>
        </w:numPr>
      </w:pPr>
      <w:r>
        <w:t>Logout button.</w:t>
      </w:r>
    </w:p>
    <w:p w14:paraId="6EF67761">
      <w:pPr>
        <w:pStyle w:val="11"/>
      </w:pPr>
      <w:r>
        <w:t>When the user selects Start Recognition, the application opens the digit recognition screen.</w:t>
      </w:r>
    </w:p>
    <w:p w14:paraId="44A6CCED">
      <w:pPr>
        <w:pStyle w:val="11"/>
      </w:pPr>
      <w:r>
        <w:t>When the user selects Logout, the application returns to the login screen.</w:t>
      </w:r>
    </w:p>
    <w:p w14:paraId="2B0E277F">
      <w:pPr>
        <w:pStyle w:val="11"/>
      </w:pPr>
      <w:r>
        <w:rPr>
          <w:rStyle w:val="12"/>
          <w:rFonts w:eastAsiaTheme="majorEastAsia"/>
        </w:rPr>
        <w:t>Implementation:</w:t>
      </w:r>
      <w:r>
        <w:t xml:space="preserve"> DashboardActivity.java and activity_dashboard.xml.</w:t>
      </w:r>
    </w:p>
    <w:p w14:paraId="263EF893">
      <w:pPr>
        <w:pStyle w:val="11"/>
      </w:pPr>
      <w:r>
        <w:t>The dashboard improves usability by presenting the application's main function in one central location.</w:t>
      </w:r>
    </w:p>
    <w:p w14:paraId="7DF5C282">
      <w:pPr>
        <w:pStyle w:val="4"/>
        <w:rPr>
          <w:b/>
        </w:rPr>
      </w:pPr>
      <w:r>
        <w:rPr>
          <w:b/>
          <w:color w:val="000000" w:themeColor="text1"/>
          <w14:textFill>
            <w14:solidFill>
              <w14:schemeClr w14:val="tx1"/>
            </w14:solidFill>
          </w14:textFill>
        </w:rPr>
        <w:t>8.5 Digit Recognition Screen</w:t>
      </w:r>
    </w:p>
    <w:p w14:paraId="190D877A">
      <w:pPr>
        <w:pStyle w:val="11"/>
      </w:pPr>
      <w:r>
        <w:t>The digit recognition screen is the core component of the application.</w:t>
      </w:r>
    </w:p>
    <w:p w14:paraId="27931464">
      <w:pPr>
        <w:pStyle w:val="11"/>
      </w:pPr>
      <w:r>
        <w:t>It provides a drawing area where users can write a numerical digit using their finger. After drawing, the user can press the Predict button to request a prediction.</w:t>
      </w:r>
    </w:p>
    <w:p w14:paraId="7C38A42A">
      <w:pPr>
        <w:pStyle w:val="11"/>
      </w:pPr>
      <w:r>
        <w:t>The screen contains:</w:t>
      </w:r>
    </w:p>
    <w:p w14:paraId="4A8935CB">
      <w:pPr>
        <w:pStyle w:val="11"/>
        <w:numPr>
          <w:ilvl w:val="0"/>
          <w:numId w:val="9"/>
        </w:numPr>
      </w:pPr>
      <w:r>
        <w:t>A custom handwriting canvas.</w:t>
      </w:r>
    </w:p>
    <w:p w14:paraId="008FC867">
      <w:pPr>
        <w:pStyle w:val="11"/>
        <w:numPr>
          <w:ilvl w:val="0"/>
          <w:numId w:val="9"/>
        </w:numPr>
      </w:pPr>
      <w:r>
        <w:t>Predict button.</w:t>
      </w:r>
    </w:p>
    <w:p w14:paraId="766A5342">
      <w:pPr>
        <w:pStyle w:val="11"/>
        <w:numPr>
          <w:ilvl w:val="0"/>
          <w:numId w:val="9"/>
        </w:numPr>
      </w:pPr>
      <w:r>
        <w:t>Clear button.</w:t>
      </w:r>
    </w:p>
    <w:p w14:paraId="26DFA9FE">
      <w:pPr>
        <w:pStyle w:val="11"/>
        <w:numPr>
          <w:ilvl w:val="0"/>
          <w:numId w:val="9"/>
        </w:numPr>
      </w:pPr>
      <w:r>
        <w:t>Prediction result Text View.</w:t>
      </w:r>
    </w:p>
    <w:p w14:paraId="6FB21E4C">
      <w:pPr>
        <w:pStyle w:val="11"/>
        <w:numPr>
          <w:ilvl w:val="0"/>
          <w:numId w:val="9"/>
        </w:numPr>
      </w:pPr>
      <w:r>
        <w:t>Back to Dashboard button.</w:t>
      </w:r>
    </w:p>
    <w:p w14:paraId="29D73102">
      <w:pPr>
        <w:pStyle w:val="11"/>
      </w:pPr>
      <w:r>
        <w:rPr>
          <w:rStyle w:val="12"/>
          <w:rFonts w:eastAsiaTheme="majorEastAsia"/>
        </w:rPr>
        <w:t>Implementation:</w:t>
      </w:r>
      <w:r>
        <w:t xml:space="preserve"> DigitRecognitionActivity.java and activity_digit_recognition.xml.</w:t>
      </w:r>
    </w:p>
    <w:p w14:paraId="64F97E1C">
      <w:pPr>
        <w:pStyle w:val="11"/>
      </w:pPr>
      <w:r>
        <w:t>The activity coordinates the drawing view, image preprocessing, Tensor Flow Lite inference, and result display.</w:t>
      </w:r>
    </w:p>
    <w:p w14:paraId="1C347CE7">
      <w:pPr>
        <w:pStyle w:val="4"/>
        <w:rPr>
          <w:b/>
          <w:color w:val="000000" w:themeColor="text1"/>
          <w14:textFill>
            <w14:solidFill>
              <w14:schemeClr w14:val="tx1"/>
            </w14:solidFill>
          </w14:textFill>
        </w:rPr>
      </w:pPr>
      <w:r>
        <w:rPr>
          <w:b/>
          <w:color w:val="000000" w:themeColor="text1"/>
          <w14:textFill>
            <w14:solidFill>
              <w14:schemeClr w14:val="tx1"/>
            </w14:solidFill>
          </w14:textFill>
        </w:rPr>
        <w:t>8.6 Custom Drawing Canvas</w:t>
      </w:r>
    </w:p>
    <w:p w14:paraId="2E1D0135">
      <w:pPr>
        <w:pStyle w:val="11"/>
      </w:pPr>
      <w:r>
        <w:t>The custom view is implemented in DigitCanvas.java.</w:t>
      </w:r>
    </w:p>
    <w:p w14:paraId="5B48D590">
      <w:pPr>
        <w:pStyle w:val="11"/>
      </w:pPr>
      <w:r>
        <w:t>It captures touch events generated when the user draws on the screen. The drawing is represented using Android's Path and Paint classes.</w:t>
      </w:r>
    </w:p>
    <w:p w14:paraId="1508E21D">
      <w:pPr>
        <w:pStyle w:val="11"/>
      </w:pPr>
      <w:r>
        <w:t>The canvas uses:</w:t>
      </w:r>
    </w:p>
    <w:p w14:paraId="4B5F7E32">
      <w:pPr>
        <w:pStyle w:val="11"/>
        <w:numPr>
          <w:ilvl w:val="0"/>
          <w:numId w:val="10"/>
        </w:numPr>
      </w:pPr>
      <w:r>
        <w:t>A black background.</w:t>
      </w:r>
    </w:p>
    <w:p w14:paraId="4D9DB56E">
      <w:pPr>
        <w:pStyle w:val="11"/>
        <w:numPr>
          <w:ilvl w:val="0"/>
          <w:numId w:val="10"/>
        </w:numPr>
      </w:pPr>
      <w:r>
        <w:t>White drawing strokes.</w:t>
      </w:r>
    </w:p>
    <w:p w14:paraId="680E0739">
      <w:pPr>
        <w:pStyle w:val="11"/>
        <w:numPr>
          <w:ilvl w:val="0"/>
          <w:numId w:val="10"/>
        </w:numPr>
      </w:pPr>
      <w:r>
        <w:t>Rounded stroke ends.</w:t>
      </w:r>
    </w:p>
    <w:p w14:paraId="056A46A8">
      <w:pPr>
        <w:pStyle w:val="11"/>
        <w:numPr>
          <w:ilvl w:val="0"/>
          <w:numId w:val="10"/>
        </w:numPr>
      </w:pPr>
      <w:r>
        <w:t>Rounded stroke joins.</w:t>
      </w:r>
    </w:p>
    <w:p w14:paraId="5E238633">
      <w:pPr>
        <w:pStyle w:val="11"/>
        <w:numPr>
          <w:ilvl w:val="0"/>
          <w:numId w:val="10"/>
        </w:numPr>
      </w:pPr>
      <w:r>
        <w:t>Anti-aliasing to improve visual smoothness.</w:t>
      </w:r>
    </w:p>
    <w:p w14:paraId="202B4FA1">
      <w:pPr>
        <w:pStyle w:val="11"/>
      </w:pPr>
      <w:r>
        <w:t>The application processes intermediate touch points and uses quadratic curves to reduce jagged lines.</w:t>
      </w:r>
    </w:p>
    <w:p w14:paraId="2D02ACD6">
      <w:r>
        <w:t>The has Drawing() method indicates whether a drawing has been started. The clear Canvas() method removes the current drawing. The get Drawing Bitmap() method creates a bitmap of the current drawing for preprocessing.</w:t>
      </w:r>
    </w:p>
    <w:p w14:paraId="540D7CEE">
      <w:pPr>
        <w:pStyle w:val="11"/>
      </w:pPr>
      <w:r>
        <w:t>This component separates handwriting input from the main recognition activity, making the application easier to organize and maintain.</w:t>
      </w:r>
    </w:p>
    <w:p w14:paraId="4CFE5846">
      <w:pPr>
        <w:pStyle w:val="3"/>
        <w:rPr>
          <w:b/>
          <w:color w:val="000000" w:themeColor="text1"/>
          <w14:textFill>
            <w14:solidFill>
              <w14:schemeClr w14:val="tx1"/>
            </w14:solidFill>
          </w14:textFill>
        </w:rPr>
      </w:pPr>
      <w:r>
        <w:rPr>
          <w:b/>
          <w:color w:val="000000" w:themeColor="text1"/>
          <w14:textFill>
            <w14:solidFill>
              <w14:schemeClr w14:val="tx1"/>
            </w14:solidFill>
          </w14:textFill>
        </w:rPr>
        <w:t>9. Working of the AI Recognition System</w:t>
      </w:r>
    </w:p>
    <w:p w14:paraId="52750EA8">
      <w:pPr>
        <w:pStyle w:val="11"/>
      </w:pPr>
      <w:r>
        <w:t>The recognition process involves several stages.</w:t>
      </w:r>
    </w:p>
    <w:p w14:paraId="3680A744">
      <w:pPr>
        <w:pStyle w:val="4"/>
        <w:rPr>
          <w:b/>
          <w:color w:val="000000" w:themeColor="text1"/>
          <w14:textFill>
            <w14:solidFill>
              <w14:schemeClr w14:val="tx1"/>
            </w14:solidFill>
          </w14:textFill>
        </w:rPr>
      </w:pPr>
      <w:r>
        <w:rPr>
          <w:b/>
          <w:color w:val="000000" w:themeColor="text1"/>
          <w14:textFill>
            <w14:solidFill>
              <w14:schemeClr w14:val="tx1"/>
            </w14:solidFill>
          </w14:textFill>
        </w:rPr>
        <w:t>9.1 Step 1: User Input</w:t>
      </w:r>
    </w:p>
    <w:p w14:paraId="3A8AE1AB">
      <w:pPr>
        <w:pStyle w:val="11"/>
      </w:pPr>
      <w:r>
        <w:t>The user opens the digit recognition screen and draws a digit in the designated area.</w:t>
      </w:r>
    </w:p>
    <w:p w14:paraId="1E7706F3">
      <w:pPr>
        <w:pStyle w:val="11"/>
      </w:pPr>
      <w:r>
        <w:t>For example, the user may draw the digit 5.</w:t>
      </w:r>
    </w:p>
    <w:p w14:paraId="53A31FC6">
      <w:pPr>
        <w:pStyle w:val="4"/>
        <w:rPr>
          <w:b/>
          <w:color w:val="000000" w:themeColor="text1"/>
          <w14:textFill>
            <w14:solidFill>
              <w14:schemeClr w14:val="tx1"/>
            </w14:solidFill>
          </w14:textFill>
        </w:rPr>
      </w:pPr>
      <w:r>
        <w:rPr>
          <w:b/>
          <w:color w:val="000000" w:themeColor="text1"/>
          <w14:textFill>
            <w14:solidFill>
              <w14:schemeClr w14:val="tx1"/>
            </w14:solidFill>
          </w14:textFill>
        </w:rPr>
        <w:t>9.2 Step 2: Capture the Drawing</w:t>
      </w:r>
    </w:p>
    <w:p w14:paraId="6BC491E8">
      <w:pPr>
        <w:pStyle w:val="11"/>
      </w:pPr>
      <w:r>
        <w:t>The Digit Canvas view captures the white strokes drawn on the black background.</w:t>
      </w:r>
    </w:p>
    <w:p w14:paraId="3447CAEB">
      <w:pPr>
        <w:pStyle w:val="11"/>
      </w:pPr>
      <w:r>
        <w:t>The drawing is represented as a bitmap so that it can be processed as an image.</w:t>
      </w:r>
    </w:p>
    <w:p w14:paraId="3BCF924E">
      <w:pPr>
        <w:pStyle w:val="4"/>
        <w:rPr>
          <w:b/>
          <w:color w:val="000000" w:themeColor="text1"/>
          <w14:textFill>
            <w14:solidFill>
              <w14:schemeClr w14:val="tx1"/>
            </w14:solidFill>
          </w14:textFill>
        </w:rPr>
      </w:pPr>
      <w:r>
        <w:rPr>
          <w:b/>
          <w:color w:val="000000" w:themeColor="text1"/>
          <w14:textFill>
            <w14:solidFill>
              <w14:schemeClr w14:val="tx1"/>
            </w14:solidFill>
          </w14:textFill>
        </w:rPr>
        <w:t>9.3 Step 3: Image Preprocessing</w:t>
      </w:r>
    </w:p>
    <w:p w14:paraId="63285330">
      <w:pPr>
        <w:pStyle w:val="11"/>
      </w:pPr>
      <w:r>
        <w:t>Machine learning models require input in a specific format. The application's preprocessing code prepares the drawing before sending it to the model.</w:t>
      </w:r>
    </w:p>
    <w:p w14:paraId="677B94DA">
      <w:pPr>
        <w:pStyle w:val="11"/>
      </w:pPr>
      <w:r>
        <w:t>The expected model input is a grayscale image of size 28 × 28 pixels.</w:t>
      </w:r>
    </w:p>
    <w:p w14:paraId="0970385B">
      <w:pPr>
        <w:pStyle w:val="11"/>
      </w:pPr>
      <w:r>
        <w:t>The preprocessing workflow can include:</w:t>
      </w:r>
    </w:p>
    <w:p w14:paraId="4FDBA480">
      <w:pPr>
        <w:pStyle w:val="11"/>
        <w:numPr>
          <w:ilvl w:val="0"/>
          <w:numId w:val="11"/>
        </w:numPr>
      </w:pPr>
      <w:r>
        <w:t>Capturing the drawing bitmap.</w:t>
      </w:r>
    </w:p>
    <w:p w14:paraId="1D7205BB">
      <w:pPr>
        <w:pStyle w:val="11"/>
        <w:numPr>
          <w:ilvl w:val="0"/>
          <w:numId w:val="11"/>
        </w:numPr>
      </w:pPr>
      <w:r>
        <w:t>Identifying the region containing the white strokes.</w:t>
      </w:r>
    </w:p>
    <w:p w14:paraId="4C1DF3AA">
      <w:pPr>
        <w:pStyle w:val="11"/>
        <w:numPr>
          <w:ilvl w:val="0"/>
          <w:numId w:val="11"/>
        </w:numPr>
      </w:pPr>
      <w:r>
        <w:t>Cropping unnecessary empty space around the digit.</w:t>
      </w:r>
    </w:p>
    <w:p w14:paraId="42250AEB">
      <w:pPr>
        <w:pStyle w:val="11"/>
        <w:numPr>
          <w:ilvl w:val="0"/>
          <w:numId w:val="11"/>
        </w:numPr>
      </w:pPr>
      <w:r>
        <w:t>Resizing the digit while preserving its proportions.</w:t>
      </w:r>
    </w:p>
    <w:p w14:paraId="540EA1C3">
      <w:pPr>
        <w:pStyle w:val="11"/>
        <w:numPr>
          <w:ilvl w:val="0"/>
          <w:numId w:val="11"/>
        </w:numPr>
      </w:pPr>
      <w:r>
        <w:t>Centering the digit in a 28 × 28 image.</w:t>
      </w:r>
    </w:p>
    <w:p w14:paraId="4A6E5043">
      <w:pPr>
        <w:pStyle w:val="11"/>
        <w:numPr>
          <w:ilvl w:val="0"/>
          <w:numId w:val="11"/>
        </w:numPr>
      </w:pPr>
      <w:r>
        <w:t>Converting pixel values into grayscale intensity values.</w:t>
      </w:r>
    </w:p>
    <w:p w14:paraId="56EA7E7E">
      <w:pPr>
        <w:pStyle w:val="11"/>
        <w:numPr>
          <w:ilvl w:val="0"/>
          <w:numId w:val="11"/>
        </w:numPr>
      </w:pPr>
      <w:r>
        <w:t>Normalizing the values according to the model's expected input format.</w:t>
      </w:r>
    </w:p>
    <w:p w14:paraId="4727F1D4">
      <w:pPr>
        <w:pStyle w:val="11"/>
      </w:pPr>
      <w:r>
        <w:t>For a model that expects floating-point values between 0 and 1, a pixel value can be normalized using:</w:t>
      </w:r>
    </w:p>
    <w:p w14:paraId="2A480CE2">
      <w:pPr>
        <w:pStyle w:val="11"/>
      </w:pPr>
      <w:r>
        <w:rPr>
          <w:rStyle w:val="12"/>
          <w:rFonts w:eastAsiaTheme="majorEastAsia"/>
        </w:rPr>
        <w:t>Normalized pixel value = Grayscale pixel value / 255.0</w:t>
      </w:r>
    </w:p>
    <w:p w14:paraId="54B66AA8">
      <w:pPr>
        <w:pStyle w:val="11"/>
      </w:pPr>
      <w:r>
        <w:t>For example, a grayscale value of 255 becomes 1.0, while a value of 0 becomes 0.0.</w:t>
      </w:r>
    </w:p>
    <w:p w14:paraId="5B974C44">
      <w:pPr>
        <w:pStyle w:val="11"/>
      </w:pPr>
      <w:r>
        <w:t>The exact preprocessing and normalization must match the model's training configuration. If the model expects inverted colors or a different input range, the preprocessing must be adjusted accordingly.</w:t>
      </w:r>
    </w:p>
    <w:p w14:paraId="0E18841C">
      <w:pPr>
        <w:pStyle w:val="4"/>
        <w:rPr>
          <w:b/>
          <w:color w:val="000000" w:themeColor="text1"/>
          <w14:textFill>
            <w14:solidFill>
              <w14:schemeClr w14:val="tx1"/>
            </w14:solidFill>
          </w14:textFill>
        </w:rPr>
      </w:pPr>
      <w:r>
        <w:rPr>
          <w:b/>
          <w:color w:val="000000" w:themeColor="text1"/>
          <w14:textFill>
            <w14:solidFill>
              <w14:schemeClr w14:val="tx1"/>
            </w14:solidFill>
          </w14:textFill>
        </w:rPr>
        <w:t>9.4 Step 4: Load the TensorFlow Lite Model</w:t>
      </w:r>
    </w:p>
    <w:p w14:paraId="4B66759F">
      <w:pPr>
        <w:pStyle w:val="11"/>
      </w:pPr>
      <w:r>
        <w:t>The application loads the model file from the assets directory.</w:t>
      </w:r>
    </w:p>
    <w:p w14:paraId="7EA9CCB0">
      <w:pPr>
        <w:pStyle w:val="11"/>
      </w:pPr>
      <w:r>
        <w:t>Expected model location:</w:t>
      </w:r>
    </w:p>
    <w:p w14:paraId="408BAE96">
      <w:r>
        <w:t>app/src/main/assets/mnist.tflite</w:t>
      </w:r>
    </w:p>
    <w:p w14:paraId="52846DF3">
      <w:pPr>
        <w:pStyle w:val="11"/>
      </w:pPr>
      <w:r>
        <w:t>The application uses the Tensor Flow Lite Interpreter to run inference.</w:t>
      </w:r>
    </w:p>
    <w:p w14:paraId="563FC48B">
      <w:r>
        <w:t>The configured model interface expects an input tensor shaped like:</w:t>
      </w:r>
    </w:p>
    <w:p w14:paraId="1A92A26E">
      <w:r>
        <w:t>[1,</w:t>
      </w:r>
      <w:r>
        <w:rPr>
          <w:rStyle w:val="9"/>
        </w:rPr>
        <w:t xml:space="preserve"> </w:t>
      </w:r>
      <w:r>
        <w:t>28, 28, 1]</w:t>
      </w:r>
    </w:p>
    <w:p w14:paraId="256319AC">
      <w:pPr>
        <w:pStyle w:val="11"/>
      </w:pPr>
      <w:r>
        <w:t>The dimensions represent the batch size, image height, image width, and grayscale channel.</w:t>
      </w:r>
    </w:p>
    <w:p w14:paraId="18B2B8B6">
      <w:pPr>
        <w:pStyle w:val="11"/>
      </w:pPr>
      <w:r>
        <w:t>The output is expected to contain scores for ten possible classes, corresponding to digits 0 through 9.</w:t>
      </w:r>
    </w:p>
    <w:p w14:paraId="67E6509D">
      <w:pPr>
        <w:pStyle w:val="11"/>
      </w:pPr>
      <w:r>
        <w:t>These dimensions must be verified against the actual model file.</w:t>
      </w:r>
    </w:p>
    <w:p w14:paraId="7561A848">
      <w:pPr>
        <w:pStyle w:val="4"/>
        <w:rPr>
          <w:b/>
          <w:color w:val="000000" w:themeColor="text1"/>
          <w14:textFill>
            <w14:solidFill>
              <w14:schemeClr w14:val="tx1"/>
            </w14:solidFill>
          </w14:textFill>
        </w:rPr>
      </w:pPr>
      <w:r>
        <w:rPr>
          <w:b/>
          <w:color w:val="000000" w:themeColor="text1"/>
          <w14:textFill>
            <w14:solidFill>
              <w14:schemeClr w14:val="tx1"/>
            </w14:solidFill>
          </w14:textFill>
        </w:rPr>
        <w:t>9.5 Step 5: Perform Prediction</w:t>
      </w:r>
    </w:p>
    <w:p w14:paraId="3F86676F">
      <w:pPr>
        <w:pStyle w:val="11"/>
      </w:pPr>
      <w:r>
        <w:t>The processed image is passed to the Tensor Flow Lite interpreter.</w:t>
      </w:r>
    </w:p>
    <w:p w14:paraId="1E9D37F4">
      <w:pPr>
        <w:pStyle w:val="11"/>
      </w:pPr>
      <w:r>
        <w:t>The model analyzes the input image and produces an output score for each digit class.</w:t>
      </w:r>
    </w:p>
    <w:p w14:paraId="0B362858">
      <w:pPr>
        <w:pStyle w:val="11"/>
      </w:pPr>
      <w:r>
        <w:t>The application identifies the class with the highest output score and treats that class as the predicted digit.</w:t>
      </w:r>
    </w:p>
    <w:p w14:paraId="6802EF06">
      <w:pPr>
        <w:pStyle w:val="11"/>
      </w:pPr>
      <w:r>
        <w:t>For example, if the highest score corresponds to class 5, the predicted digit is 5.</w:t>
      </w:r>
    </w:p>
    <w:p w14:paraId="277C5305">
      <w:pPr>
        <w:pStyle w:val="4"/>
        <w:rPr>
          <w:b/>
          <w:color w:val="000000" w:themeColor="text1"/>
          <w14:textFill>
            <w14:solidFill>
              <w14:schemeClr w14:val="tx1"/>
            </w14:solidFill>
          </w14:textFill>
        </w:rPr>
      </w:pPr>
      <w:r>
        <w:rPr>
          <w:b/>
          <w:color w:val="000000" w:themeColor="text1"/>
          <w14:textFill>
            <w14:solidFill>
              <w14:schemeClr w14:val="tx1"/>
            </w14:solidFill>
          </w14:textFill>
        </w:rPr>
        <w:t>9.6 Step 6: Display the Result</w:t>
      </w:r>
    </w:p>
    <w:p w14:paraId="5C148138">
      <w:pPr>
        <w:pStyle w:val="11"/>
      </w:pPr>
      <w:r>
        <w:t>The predicted digit is displayed on the recognition screen.</w:t>
      </w:r>
    </w:p>
    <w:p w14:paraId="5B712C23">
      <w:pPr>
        <w:pStyle w:val="11"/>
      </w:pPr>
      <w:r>
        <w:t>The application also displays confidence information based on the model output.</w:t>
      </w:r>
    </w:p>
    <w:p w14:paraId="0BA43351">
      <w:pPr>
        <w:pStyle w:val="11"/>
      </w:pPr>
      <w:r>
        <w:t>A displayed confidence value should be interpreted carefully. It represents the model's output or a derived score, not a guarantee that the prediction is correct. The calculation is meaningful as a probability only if the output format and model calibration support that interpretation.</w:t>
      </w:r>
    </w:p>
    <w:p w14:paraId="1F87A434">
      <w:pPr>
        <w:pStyle w:val="3"/>
        <w:rPr>
          <w:b/>
          <w:color w:val="000000" w:themeColor="text1"/>
          <w14:textFill>
            <w14:solidFill>
              <w14:schemeClr w14:val="tx1"/>
            </w14:solidFill>
          </w14:textFill>
        </w:rPr>
      </w:pPr>
      <w:r>
        <w:rPr>
          <w:b/>
          <w:color w:val="000000" w:themeColor="text1"/>
          <w14:textFill>
            <w14:solidFill>
              <w14:schemeClr w14:val="tx1"/>
            </w14:solidFill>
          </w14:textFill>
        </w:rPr>
        <w:t>10. Tensor Flow Lite Integration</w:t>
      </w:r>
    </w:p>
    <w:p w14:paraId="42BDC2B7">
      <w:pPr>
        <w:pStyle w:val="11"/>
      </w:pPr>
      <w:r>
        <w:t>Tensor Flow Lite integration is an important part of the project because it enables on-device machine learning.</w:t>
      </w:r>
    </w:p>
    <w:p w14:paraId="34F09FC3">
      <w:pPr>
        <w:pStyle w:val="11"/>
      </w:pPr>
      <w:r>
        <w:t>The project uses the Tensor Flow Lite library and a compatible .tflite model.</w:t>
      </w:r>
    </w:p>
    <w:p w14:paraId="7AB780C8">
      <w:pPr>
        <w:pStyle w:val="11"/>
      </w:pPr>
      <w:r>
        <w:t>A dependency used by this project is:</w:t>
      </w:r>
    </w:p>
    <w:p w14:paraId="26931A1E">
      <w:r>
        <w:t>implementation 'org.tensorflow:tensorflow-lite:2.16.1'</w:t>
      </w:r>
    </w:p>
    <w:p w14:paraId="26CE7FD3">
      <w:pPr>
        <w:pStyle w:val="11"/>
      </w:pPr>
      <w:r>
        <w:t>The model is placed inside the application's assets directory. The recognition activity loads the model, creates an interpreter, prepares the input tensor, and runs inference.</w:t>
      </w:r>
    </w:p>
    <w:p w14:paraId="30B543F4">
      <w:pPr>
        <w:pStyle w:val="11"/>
      </w:pPr>
      <w:r>
        <w:t>The main advantages of using Tensor Flow Lite are:</w:t>
      </w:r>
    </w:p>
    <w:p w14:paraId="52D03F20">
      <w:pPr>
        <w:pStyle w:val="11"/>
        <w:numPr>
          <w:ilvl w:val="0"/>
          <w:numId w:val="12"/>
        </w:numPr>
      </w:pPr>
      <w:r>
        <w:t>Predictions can be performed directly on the device.</w:t>
      </w:r>
    </w:p>
    <w:p w14:paraId="7BD7D31E">
      <w:pPr>
        <w:pStyle w:val="11"/>
        <w:numPr>
          <w:ilvl w:val="0"/>
          <w:numId w:val="12"/>
        </w:numPr>
      </w:pPr>
      <w:r>
        <w:t>An internet connection is not normally required for inference.</w:t>
      </w:r>
    </w:p>
    <w:p w14:paraId="528C4957">
      <w:pPr>
        <w:pStyle w:val="11"/>
        <w:numPr>
          <w:ilvl w:val="0"/>
          <w:numId w:val="12"/>
        </w:numPr>
      </w:pPr>
      <w:r>
        <w:t>The application does not need to upload each drawing to a remote prediction server.</w:t>
      </w:r>
    </w:p>
    <w:p w14:paraId="133266A7">
      <w:pPr>
        <w:pStyle w:val="11"/>
        <w:numPr>
          <w:ilvl w:val="0"/>
          <w:numId w:val="12"/>
        </w:numPr>
      </w:pPr>
      <w:r>
        <w:t>The model can be integrated into an Android application.</w:t>
      </w:r>
    </w:p>
    <w:p w14:paraId="48DC575D">
      <w:pPr>
        <w:pStyle w:val="11"/>
        <w:numPr>
          <w:ilvl w:val="0"/>
          <w:numId w:val="12"/>
        </w:numPr>
      </w:pPr>
      <w:r>
        <w:t>Inference can be performed without running the original model-training environment on the phone.</w:t>
      </w:r>
    </w:p>
    <w:p w14:paraId="14A5303B">
      <w:pPr>
        <w:pStyle w:val="11"/>
      </w:pPr>
      <w:r>
        <w:t>The application must still include the compatible model file and the required runtime dependency.</w:t>
      </w:r>
    </w:p>
    <w:p w14:paraId="28DEDF33">
      <w:pPr>
        <w:pStyle w:val="3"/>
        <w:rPr>
          <w:b/>
          <w:color w:val="000000" w:themeColor="text1"/>
          <w14:textFill>
            <w14:solidFill>
              <w14:schemeClr w14:val="tx1"/>
            </w14:solidFill>
          </w14:textFill>
        </w:rPr>
      </w:pPr>
      <w:r>
        <w:rPr>
          <w:b/>
          <w:color w:val="000000" w:themeColor="text1"/>
          <w14:textFill>
            <w14:solidFill>
              <w14:schemeClr w14:val="tx1"/>
            </w14:solidFill>
          </w14:textFill>
        </w:rPr>
        <w:t>11. Buttons and Their Functions</w:t>
      </w:r>
    </w:p>
    <w:p w14:paraId="7B5BE8FB"/>
    <w:tbl>
      <w:tblPr>
        <w:tblStyle w:val="6"/>
        <w:tblW w:w="0" w:type="auto"/>
        <w:tblCellSpacing w:w="15" w:type="dxa"/>
        <w:tblInd w:w="0" w:type="dxa"/>
        <w:tblLayout w:type="autofit"/>
        <w:tblCellMar>
          <w:top w:w="0" w:type="dxa"/>
          <w:left w:w="0" w:type="dxa"/>
          <w:bottom w:w="0" w:type="dxa"/>
          <w:right w:w="0" w:type="dxa"/>
        </w:tblCellMar>
      </w:tblPr>
      <w:tblGrid>
        <w:gridCol w:w="2789"/>
        <w:gridCol w:w="8461"/>
      </w:tblGrid>
      <w:tr w14:paraId="5C20E30A">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4F7B1B">
            <w:pPr>
              <w:pStyle w:val="4"/>
              <w:rPr>
                <w:b/>
                <w:color w:val="000000" w:themeColor="text1"/>
                <w14:textFill>
                  <w14:solidFill>
                    <w14:schemeClr w14:val="tx1"/>
                  </w14:solidFill>
                </w14:textFill>
              </w:rPr>
            </w:pPr>
            <w:r>
              <w:rPr>
                <w:rFonts w:eastAsia="Times New Roman"/>
                <w:b/>
                <w:color w:val="000000" w:themeColor="text1"/>
                <w14:textFill>
                  <w14:solidFill>
                    <w14:schemeClr w14:val="tx1"/>
                  </w14:solidFill>
                </w14:textFill>
              </w:rPr>
              <w:t>Button or Control</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5307133">
            <w:pPr>
              <w:pStyle w:val="4"/>
              <w:rPr>
                <w:b/>
                <w:color w:val="000000" w:themeColor="text1"/>
                <w14:textFill>
                  <w14:solidFill>
                    <w14:schemeClr w14:val="tx1"/>
                  </w14:solidFill>
                </w14:textFill>
              </w:rPr>
            </w:pPr>
            <w:r>
              <w:rPr>
                <w:rFonts w:eastAsia="Times New Roman"/>
                <w:b/>
                <w:color w:val="000000" w:themeColor="text1"/>
                <w14:textFill>
                  <w14:solidFill>
                    <w14:schemeClr w14:val="tx1"/>
                  </w14:solidFill>
                </w14:textFill>
              </w:rPr>
              <w:t>Function</w:t>
            </w:r>
          </w:p>
        </w:tc>
      </w:tr>
      <w:tr w14:paraId="5CDAA48B">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834D49">
            <w:pPr>
              <w:pStyle w:val="4"/>
              <w:rPr>
                <w:b/>
                <w:color w:val="000000" w:themeColor="text1"/>
                <w14:textFill>
                  <w14:solidFill>
                    <w14:schemeClr w14:val="tx1"/>
                  </w14:solidFill>
                </w14:textFill>
              </w:rPr>
            </w:pPr>
            <w:r>
              <w:rPr>
                <w:b/>
                <w:color w:val="000000" w:themeColor="text1"/>
                <w14:textFill>
                  <w14:solidFill>
                    <w14:schemeClr w14:val="tx1"/>
                  </w14:solidFill>
                </w14:textFill>
              </w:rPr>
              <w:t>Sign In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12921B7">
            <w:r>
              <w:t>Validates the entered fields and opens the dashboard in the current demonstration flow.</w:t>
            </w:r>
          </w:p>
        </w:tc>
      </w:tr>
      <w:tr w14:paraId="33CCF9E5">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59A134">
            <w:pPr>
              <w:pStyle w:val="4"/>
              <w:rPr>
                <w:b/>
                <w:color w:val="000000" w:themeColor="text1"/>
                <w14:textFill>
                  <w14:solidFill>
                    <w14:schemeClr w14:val="tx1"/>
                  </w14:solidFill>
                </w14:textFill>
              </w:rPr>
            </w:pPr>
            <w:r>
              <w:rPr>
                <w:b/>
                <w:color w:val="000000" w:themeColor="text1"/>
                <w14:textFill>
                  <w14:solidFill>
                    <w14:schemeClr w14:val="tx1"/>
                  </w14:solidFill>
                </w14:textFill>
              </w:rPr>
              <w:t>Create New Account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E7EFDC9">
            <w:r>
              <w:t>Opens the sign-up screen.</w:t>
            </w:r>
          </w:p>
        </w:tc>
      </w:tr>
      <w:tr w14:paraId="02E49347">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8CA9B14">
            <w:pPr>
              <w:pStyle w:val="4"/>
              <w:rPr>
                <w:b/>
                <w:color w:val="000000" w:themeColor="text1"/>
                <w14:textFill>
                  <w14:solidFill>
                    <w14:schemeClr w14:val="tx1"/>
                  </w14:solidFill>
                </w14:textFill>
              </w:rPr>
            </w:pPr>
            <w:r>
              <w:rPr>
                <w:b/>
                <w:color w:val="000000" w:themeColor="text1"/>
                <w14:textFill>
                  <w14:solidFill>
                    <w14:schemeClr w14:val="tx1"/>
                  </w14:solidFill>
                </w14:textFill>
              </w:rPr>
              <w:t>Show/Hide Password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9E9165">
            <w:r>
              <w:t>Changes whether the password is visible.</w:t>
            </w:r>
          </w:p>
        </w:tc>
      </w:tr>
      <w:tr w14:paraId="401966B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4B79054">
            <w:pPr>
              <w:pStyle w:val="4"/>
              <w:rPr>
                <w:b/>
                <w:color w:val="000000" w:themeColor="text1"/>
                <w14:textFill>
                  <w14:solidFill>
                    <w14:schemeClr w14:val="tx1"/>
                  </w14:solidFill>
                </w14:textFill>
              </w:rPr>
            </w:pPr>
            <w:r>
              <w:rPr>
                <w:b/>
                <w:color w:val="000000" w:themeColor="text1"/>
                <w14:textFill>
                  <w14:solidFill>
                    <w14:schemeClr w14:val="tx1"/>
                  </w14:solidFill>
                </w14:textFill>
              </w:rPr>
              <w:t>Forgot Password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0D10825">
            <w:r>
              <w:t>Displays the current password-help dialog.</w:t>
            </w:r>
          </w:p>
        </w:tc>
      </w:tr>
      <w:tr w14:paraId="1A75A80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E844F6">
            <w:pPr>
              <w:pStyle w:val="4"/>
              <w:rPr>
                <w:b/>
                <w:color w:val="000000" w:themeColor="text1"/>
                <w14:textFill>
                  <w14:solidFill>
                    <w14:schemeClr w14:val="tx1"/>
                  </w14:solidFill>
                </w14:textFill>
              </w:rPr>
            </w:pPr>
            <w:r>
              <w:rPr>
                <w:b/>
                <w:color w:val="000000" w:themeColor="text1"/>
                <w14:textFill>
                  <w14:solidFill>
                    <w14:schemeClr w14:val="tx1"/>
                  </w14:solidFill>
                </w14:textFill>
              </w:rPr>
              <w:t>Start Recognition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1E66B1">
            <w:r>
              <w:t>Opens the digit recognition screen.</w:t>
            </w:r>
          </w:p>
        </w:tc>
      </w:tr>
      <w:tr w14:paraId="29DE608C">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C09D61">
            <w:pPr>
              <w:pStyle w:val="4"/>
              <w:rPr>
                <w:b/>
                <w:color w:val="000000" w:themeColor="text1"/>
                <w14:textFill>
                  <w14:solidFill>
                    <w14:schemeClr w14:val="tx1"/>
                  </w14:solidFill>
                </w14:textFill>
              </w:rPr>
            </w:pPr>
            <w:r>
              <w:rPr>
                <w:b/>
                <w:color w:val="000000" w:themeColor="text1"/>
                <w14:textFill>
                  <w14:solidFill>
                    <w14:schemeClr w14:val="tx1"/>
                  </w14:solidFill>
                </w14:textFill>
              </w:rPr>
              <w:t>Predict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35A1447">
            <w:r>
              <w:t>Processes the drawing and runs model inference.</w:t>
            </w:r>
          </w:p>
        </w:tc>
      </w:tr>
      <w:tr w14:paraId="48C1C852">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5BD74E8">
            <w:pPr>
              <w:pStyle w:val="4"/>
              <w:rPr>
                <w:b/>
                <w:color w:val="000000" w:themeColor="text1"/>
                <w14:textFill>
                  <w14:solidFill>
                    <w14:schemeClr w14:val="tx1"/>
                  </w14:solidFill>
                </w14:textFill>
              </w:rPr>
            </w:pPr>
            <w:r>
              <w:rPr>
                <w:b/>
                <w:color w:val="000000" w:themeColor="text1"/>
                <w14:textFill>
                  <w14:solidFill>
                    <w14:schemeClr w14:val="tx1"/>
                  </w14:solidFill>
                </w14:textFill>
              </w:rPr>
              <w:t>Clear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D773DBD">
            <w:r>
              <w:t>Removes the current drawing and allows a new digit to be written.</w:t>
            </w:r>
          </w:p>
        </w:tc>
      </w:tr>
      <w:tr w14:paraId="62E81F60">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D0F8E79">
            <w:pPr>
              <w:pStyle w:val="4"/>
              <w:rPr>
                <w:b/>
                <w:color w:val="000000" w:themeColor="text1"/>
                <w14:textFill>
                  <w14:solidFill>
                    <w14:schemeClr w14:val="tx1"/>
                  </w14:solidFill>
                </w14:textFill>
              </w:rPr>
            </w:pPr>
            <w:r>
              <w:rPr>
                <w:b/>
                <w:color w:val="000000" w:themeColor="text1"/>
                <w14:textFill>
                  <w14:solidFill>
                    <w14:schemeClr w14:val="tx1"/>
                  </w14:solidFill>
                </w14:textFill>
              </w:rPr>
              <w:t>Back to Dashboard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F5D1FBD">
            <w:r>
              <w:t>Returns to the dashboard.</w:t>
            </w:r>
          </w:p>
        </w:tc>
      </w:tr>
      <w:tr w14:paraId="3A082C32">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4AC42BA">
            <w:pPr>
              <w:pStyle w:val="4"/>
              <w:rPr>
                <w:b/>
                <w:color w:val="000000" w:themeColor="text1"/>
                <w14:textFill>
                  <w14:solidFill>
                    <w14:schemeClr w14:val="tx1"/>
                  </w14:solidFill>
                </w14:textFill>
              </w:rPr>
            </w:pPr>
            <w:r>
              <w:rPr>
                <w:b/>
                <w:color w:val="000000" w:themeColor="text1"/>
                <w14:textFill>
                  <w14:solidFill>
                    <w14:schemeClr w14:val="tx1"/>
                  </w14:solidFill>
                </w14:textFill>
              </w:rPr>
              <w:t>Logout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4732E8">
            <w:r>
              <w:t>Returns to the login screen.</w:t>
            </w:r>
          </w:p>
        </w:tc>
      </w:tr>
    </w:tbl>
    <w:p w14:paraId="51EA7027">
      <w:pPr>
        <w:pStyle w:val="3"/>
        <w:rPr>
          <w:b/>
          <w:color w:val="000000" w:themeColor="text1"/>
          <w14:textFill>
            <w14:solidFill>
              <w14:schemeClr w14:val="tx1"/>
            </w14:solidFill>
          </w14:textFill>
        </w:rPr>
      </w:pPr>
      <w:r>
        <w:rPr>
          <w:b/>
          <w:color w:val="000000" w:themeColor="text1"/>
          <w14:textFill>
            <w14:solidFill>
              <w14:schemeClr w14:val="tx1"/>
            </w14:solidFill>
          </w14:textFill>
        </w:rPr>
        <w:t>12. User Interface Design</w:t>
      </w:r>
    </w:p>
    <w:p w14:paraId="329EFFA3">
      <w:pPr>
        <w:pStyle w:val="11"/>
      </w:pPr>
      <w:r>
        <w:t>The application uses a dark navy and cyan visual theme.</w:t>
      </w:r>
    </w:p>
    <w:p w14:paraId="669312A1">
      <w:pPr>
        <w:pStyle w:val="11"/>
      </w:pPr>
      <w:r>
        <w:t>The main design choices include:</w:t>
      </w:r>
    </w:p>
    <w:p w14:paraId="5519720A">
      <w:pPr>
        <w:pStyle w:val="11"/>
      </w:pPr>
      <w:r>
        <w:rPr>
          <w:rStyle w:val="12"/>
          <w:rFonts w:eastAsiaTheme="majorEastAsia"/>
        </w:rPr>
        <w:t>Dark Navy Background:</w:t>
      </w:r>
      <w:r>
        <w:t xml:space="preserve"> Provides a consistent background across the application's screens.</w:t>
      </w:r>
    </w:p>
    <w:p w14:paraId="0A474957">
      <w:pPr>
        <w:pStyle w:val="11"/>
      </w:pPr>
      <w:r>
        <w:rPr>
          <w:rStyle w:val="12"/>
          <w:rFonts w:eastAsiaTheme="majorEastAsia"/>
        </w:rPr>
        <w:t>Cyan Accent Color:</w:t>
      </w:r>
      <w:r>
        <w:t xml:space="preserve"> Highlights important buttons and branding elements.</w:t>
      </w:r>
    </w:p>
    <w:p w14:paraId="6DEE4AE7">
      <w:pPr>
        <w:pStyle w:val="11"/>
      </w:pPr>
      <w:r>
        <w:rPr>
          <w:rStyle w:val="12"/>
          <w:rFonts w:eastAsiaTheme="majorEastAsia"/>
        </w:rPr>
        <w:t>White Text:</w:t>
      </w:r>
      <w:r>
        <w:t xml:space="preserve"> Improves readability against the dark background.</w:t>
      </w:r>
    </w:p>
    <w:p w14:paraId="3FFCCD17">
      <w:pPr>
        <w:pStyle w:val="11"/>
      </w:pPr>
      <w:r>
        <w:rPr>
          <w:rStyle w:val="12"/>
          <w:rFonts w:eastAsiaTheme="majorEastAsia"/>
        </w:rPr>
        <w:t>Rounded Controls:</w:t>
      </w:r>
      <w:r>
        <w:t xml:space="preserve"> Help create a modern mobile interface.</w:t>
      </w:r>
    </w:p>
    <w:p w14:paraId="6CC550CA">
      <w:pPr>
        <w:pStyle w:val="11"/>
      </w:pPr>
      <w:r>
        <w:rPr>
          <w:rStyle w:val="12"/>
          <w:rFonts w:eastAsiaTheme="majorEastAsia"/>
        </w:rPr>
        <w:t>Consistent Layouts:</w:t>
      </w:r>
      <w:r>
        <w:t xml:space="preserve"> Keep the application's screens visually connected.</w:t>
      </w:r>
    </w:p>
    <w:p w14:paraId="3FCAC870">
      <w:pPr>
        <w:pStyle w:val="11"/>
      </w:pPr>
      <w:r>
        <w:rPr>
          <w:rStyle w:val="12"/>
          <w:rFonts w:eastAsiaTheme="majorEastAsia"/>
        </w:rPr>
        <w:t>Touch-Friendly Buttons:</w:t>
      </w:r>
      <w:r>
        <w:t xml:space="preserve"> Make important actions easier to access.</w:t>
      </w:r>
    </w:p>
    <w:p w14:paraId="06D5F386">
      <w:pPr>
        <w:pStyle w:val="11"/>
      </w:pPr>
      <w:r>
        <w:t>The user interface is designed to be clear and simple, allowing users to focus on drawing digits and viewing predictions.</w:t>
      </w:r>
    </w:p>
    <w:p w14:paraId="1B48E0CD">
      <w:pPr>
        <w:pStyle w:val="3"/>
        <w:rPr>
          <w:b/>
          <w:color w:val="000000" w:themeColor="text1"/>
          <w14:textFill>
            <w14:solidFill>
              <w14:schemeClr w14:val="tx1"/>
            </w14:solidFill>
          </w14:textFill>
        </w:rPr>
      </w:pPr>
      <w:r>
        <w:rPr>
          <w:b/>
          <w:color w:val="000000" w:themeColor="text1"/>
          <w14:textFill>
            <w14:solidFill>
              <w14:schemeClr w14:val="tx1"/>
            </w14:solidFill>
          </w14:textFill>
        </w:rPr>
        <w:t>13. HCI Principles Used in the Application</w:t>
      </w:r>
    </w:p>
    <w:p w14:paraId="646A3DD2">
      <w:pPr>
        <w:pStyle w:val="11"/>
      </w:pPr>
      <w:r>
        <w:t>Human-Computer Interaction (HCI) principles help make an application understandable and easy to use.</w:t>
      </w:r>
    </w:p>
    <w:p w14:paraId="0814B291">
      <w:pPr>
        <w:pStyle w:val="4"/>
        <w:rPr>
          <w:b/>
          <w:color w:val="000000" w:themeColor="text1"/>
          <w14:textFill>
            <w14:solidFill>
              <w14:schemeClr w14:val="tx1"/>
            </w14:solidFill>
          </w14:textFill>
        </w:rPr>
      </w:pPr>
      <w:r>
        <w:rPr>
          <w:b/>
          <w:color w:val="000000" w:themeColor="text1"/>
          <w14:textFill>
            <w14:solidFill>
              <w14:schemeClr w14:val="tx1"/>
            </w14:solidFill>
          </w14:textFill>
        </w:rPr>
        <w:t>13.1 Visibility</w:t>
      </w:r>
    </w:p>
    <w:p w14:paraId="6652604F">
      <w:pPr>
        <w:pStyle w:val="11"/>
      </w:pPr>
      <w:r>
        <w:t>The main actions, including Predict and Clear, are displayed on the recognition screen so that users can easily identify them.</w:t>
      </w:r>
    </w:p>
    <w:p w14:paraId="3EE3ACBD">
      <w:pPr>
        <w:pStyle w:val="4"/>
        <w:rPr>
          <w:b/>
          <w:color w:val="000000" w:themeColor="text1"/>
          <w14:textFill>
            <w14:solidFill>
              <w14:schemeClr w14:val="tx1"/>
            </w14:solidFill>
          </w14:textFill>
        </w:rPr>
      </w:pPr>
      <w:r>
        <w:rPr>
          <w:b/>
          <w:color w:val="000000" w:themeColor="text1"/>
          <w14:textFill>
            <w14:solidFill>
              <w14:schemeClr w14:val="tx1"/>
            </w14:solidFill>
          </w14:textFill>
        </w:rPr>
        <w:t>13.2 Feedback</w:t>
      </w:r>
    </w:p>
    <w:p w14:paraId="0A67A75E">
      <w:pPr>
        <w:pStyle w:val="11"/>
      </w:pPr>
      <w:r>
        <w:t>After a prediction is completed, the application displays the result. The user can see which digit the model has predicted.</w:t>
      </w:r>
    </w:p>
    <w:p w14:paraId="77C33E0D">
      <w:pPr>
        <w:pStyle w:val="4"/>
        <w:rPr>
          <w:b/>
          <w:color w:val="000000" w:themeColor="text1"/>
          <w14:textFill>
            <w14:solidFill>
              <w14:schemeClr w14:val="tx1"/>
            </w14:solidFill>
          </w14:textFill>
        </w:rPr>
      </w:pPr>
      <w:r>
        <w:rPr>
          <w:b/>
          <w:color w:val="000000" w:themeColor="text1"/>
          <w14:textFill>
            <w14:solidFill>
              <w14:schemeClr w14:val="tx1"/>
            </w14:solidFill>
          </w14:textFill>
        </w:rPr>
        <w:t>13.3 Affordance</w:t>
      </w:r>
    </w:p>
    <w:p w14:paraId="5984CF9F">
      <w:pPr>
        <w:pStyle w:val="11"/>
      </w:pPr>
      <w:r>
        <w:t>Buttons are visually designed to indicate that they can be pressed. The drawing area indicates where users should write their digits.</w:t>
      </w:r>
    </w:p>
    <w:p w14:paraId="3BB66B01">
      <w:pPr>
        <w:pStyle w:val="4"/>
        <w:rPr>
          <w:b/>
          <w:color w:val="000000" w:themeColor="text1"/>
          <w14:textFill>
            <w14:solidFill>
              <w14:schemeClr w14:val="tx1"/>
            </w14:solidFill>
          </w14:textFill>
        </w:rPr>
      </w:pPr>
      <w:r>
        <w:rPr>
          <w:b/>
          <w:color w:val="000000" w:themeColor="text1"/>
          <w14:textFill>
            <w14:solidFill>
              <w14:schemeClr w14:val="tx1"/>
            </w14:solidFill>
          </w14:textFill>
        </w:rPr>
        <w:t>13.4 Consistency</w:t>
      </w:r>
    </w:p>
    <w:p w14:paraId="6C5E23E0">
      <w:pPr>
        <w:pStyle w:val="11"/>
      </w:pPr>
      <w:r>
        <w:t>The dark background, cyan accents, and general visual style are reused across the screens.</w:t>
      </w:r>
    </w:p>
    <w:p w14:paraId="717344C7">
      <w:pPr>
        <w:pStyle w:val="4"/>
        <w:rPr>
          <w:b/>
          <w:color w:val="000000" w:themeColor="text1"/>
          <w14:textFill>
            <w14:solidFill>
              <w14:schemeClr w14:val="tx1"/>
            </w14:solidFill>
          </w14:textFill>
        </w:rPr>
      </w:pPr>
      <w:r>
        <w:rPr>
          <w:b/>
          <w:color w:val="000000" w:themeColor="text1"/>
          <w14:textFill>
            <w14:solidFill>
              <w14:schemeClr w14:val="tx1"/>
            </w14:solidFill>
          </w14:textFill>
        </w:rPr>
        <w:t>13.5 Error Prevention</w:t>
      </w:r>
    </w:p>
    <w:p w14:paraId="3FA10796">
      <w:pPr>
        <w:pStyle w:val="11"/>
      </w:pPr>
      <w:r>
        <w:t>The login form checks the email format and password length before proceeding. The recognition activity can also check whether a drawing exists before performing prediction.</w:t>
      </w:r>
    </w:p>
    <w:p w14:paraId="78203B1F">
      <w:pPr>
        <w:pStyle w:val="4"/>
        <w:rPr>
          <w:b/>
          <w:color w:val="000000" w:themeColor="text1"/>
          <w14:textFill>
            <w14:solidFill>
              <w14:schemeClr w14:val="tx1"/>
            </w14:solidFill>
          </w14:textFill>
        </w:rPr>
      </w:pPr>
      <w:r>
        <w:rPr>
          <w:b/>
          <w:color w:val="000000" w:themeColor="text1"/>
          <w14:textFill>
            <w14:solidFill>
              <w14:schemeClr w14:val="tx1"/>
            </w14:solidFill>
          </w14:textFill>
        </w:rPr>
        <w:t>13.6 User Control</w:t>
      </w:r>
    </w:p>
    <w:p w14:paraId="33648573">
      <w:pPr>
        <w:pStyle w:val="11"/>
      </w:pPr>
      <w:r>
        <w:t>The Clear button lets users remove a drawing and try again. The navigation buttons allow users to return to previous parts of the application.</w:t>
      </w:r>
    </w:p>
    <w:p w14:paraId="545911BB">
      <w:pPr>
        <w:pStyle w:val="3"/>
        <w:rPr>
          <w:b/>
          <w:color w:val="000000" w:themeColor="text1"/>
          <w14:textFill>
            <w14:solidFill>
              <w14:schemeClr w14:val="tx1"/>
            </w14:solidFill>
          </w14:textFill>
        </w:rPr>
      </w:pPr>
      <w:r>
        <w:rPr>
          <w:b/>
          <w:color w:val="000000" w:themeColor="text1"/>
          <w14:textFill>
            <w14:solidFill>
              <w14:schemeClr w14:val="tx1"/>
            </w14:solidFill>
          </w14:textFill>
        </w:rPr>
        <w:t>14. Application Workflow</w:t>
      </w:r>
    </w:p>
    <w:p w14:paraId="1F8E4B4E">
      <w:pPr>
        <w:pStyle w:val="11"/>
      </w:pPr>
      <w:r>
        <w:t>The normal workflow is:</w:t>
      </w:r>
    </w:p>
    <w:p w14:paraId="7E10D454">
      <w:pPr>
        <w:pStyle w:val="11"/>
        <w:numPr>
          <w:ilvl w:val="0"/>
          <w:numId w:val="13"/>
        </w:numPr>
      </w:pPr>
      <w:r>
        <w:t>The user launches AI Digit Recognizer.</w:t>
      </w:r>
    </w:p>
    <w:p w14:paraId="0BBE8406">
      <w:pPr>
        <w:pStyle w:val="11"/>
        <w:numPr>
          <w:ilvl w:val="0"/>
          <w:numId w:val="13"/>
        </w:numPr>
      </w:pPr>
      <w:r>
        <w:t>The splash screen appears.</w:t>
      </w:r>
    </w:p>
    <w:p w14:paraId="2B54246B">
      <w:pPr>
        <w:pStyle w:val="11"/>
        <w:numPr>
          <w:ilvl w:val="0"/>
          <w:numId w:val="13"/>
        </w:numPr>
      </w:pPr>
      <w:r>
        <w:t>The login screen opens.</w:t>
      </w:r>
    </w:p>
    <w:p w14:paraId="2148B8ED">
      <w:pPr>
        <w:pStyle w:val="11"/>
        <w:numPr>
          <w:ilvl w:val="0"/>
          <w:numId w:val="13"/>
        </w:numPr>
      </w:pPr>
      <w:r>
        <w:t>The user enters the required login fields.</w:t>
      </w:r>
    </w:p>
    <w:p w14:paraId="1FC2E247">
      <w:pPr>
        <w:pStyle w:val="11"/>
        <w:numPr>
          <w:ilvl w:val="0"/>
          <w:numId w:val="13"/>
        </w:numPr>
      </w:pPr>
      <w:r>
        <w:t>The demonstration login flow opens the dashboard after validation.</w:t>
      </w:r>
    </w:p>
    <w:p w14:paraId="515263E1">
      <w:pPr>
        <w:pStyle w:val="11"/>
        <w:numPr>
          <w:ilvl w:val="0"/>
          <w:numId w:val="13"/>
        </w:numPr>
      </w:pPr>
      <w:r>
        <w:t>The user selects Start Recognition.</w:t>
      </w:r>
    </w:p>
    <w:p w14:paraId="71F8B031">
      <w:pPr>
        <w:pStyle w:val="11"/>
        <w:numPr>
          <w:ilvl w:val="0"/>
          <w:numId w:val="13"/>
        </w:numPr>
      </w:pPr>
      <w:r>
        <w:t>The digit recognition screen opens.</w:t>
      </w:r>
    </w:p>
    <w:p w14:paraId="28BB5257">
      <w:pPr>
        <w:pStyle w:val="11"/>
        <w:numPr>
          <w:ilvl w:val="0"/>
          <w:numId w:val="13"/>
        </w:numPr>
      </w:pPr>
      <w:r>
        <w:t>The user draws a digit.</w:t>
      </w:r>
    </w:p>
    <w:p w14:paraId="758C98C4">
      <w:pPr>
        <w:pStyle w:val="11"/>
        <w:numPr>
          <w:ilvl w:val="0"/>
          <w:numId w:val="13"/>
        </w:numPr>
      </w:pPr>
      <w:r>
        <w:t>The user presses Predict.</w:t>
      </w:r>
    </w:p>
    <w:p w14:paraId="01A14717">
      <w:pPr>
        <w:pStyle w:val="11"/>
        <w:numPr>
          <w:ilvl w:val="0"/>
          <w:numId w:val="13"/>
        </w:numPr>
      </w:pPr>
      <w:r>
        <w:t>The application prepares the drawing for the AI model.</w:t>
      </w:r>
    </w:p>
    <w:p w14:paraId="11850AB6">
      <w:pPr>
        <w:pStyle w:val="11"/>
        <w:numPr>
          <w:ilvl w:val="0"/>
          <w:numId w:val="13"/>
        </w:numPr>
      </w:pPr>
      <w:r>
        <w:t>Tensor Flow Lite processes the image.</w:t>
      </w:r>
    </w:p>
    <w:p w14:paraId="65C8AFFD">
      <w:pPr>
        <w:pStyle w:val="11"/>
        <w:numPr>
          <w:ilvl w:val="0"/>
          <w:numId w:val="13"/>
        </w:numPr>
      </w:pPr>
      <w:r>
        <w:t>The application displays the predicted digit and confidence information.</w:t>
      </w:r>
    </w:p>
    <w:p w14:paraId="3B073E29">
      <w:pPr>
        <w:pStyle w:val="11"/>
        <w:numPr>
          <w:ilvl w:val="0"/>
          <w:numId w:val="13"/>
        </w:numPr>
      </w:pPr>
      <w:r>
        <w:t>The user can clear the canvas and try another digit.</w:t>
      </w:r>
    </w:p>
    <w:p w14:paraId="0769A762">
      <w:pPr>
        <w:pStyle w:val="11"/>
        <w:numPr>
          <w:ilvl w:val="0"/>
          <w:numId w:val="13"/>
        </w:numPr>
      </w:pPr>
      <w:r>
        <w:t>The user can return to the dashboard or log out.</w:t>
      </w:r>
    </w:p>
    <w:p w14:paraId="2368B50F">
      <w:pPr>
        <w:pStyle w:val="11"/>
      </w:pPr>
      <w:r>
        <w:t>A new user can access the sign-up interface from the login screen.</w:t>
      </w:r>
    </w:p>
    <w:p w14:paraId="28A04AA6">
      <w:pPr>
        <w:pStyle w:val="3"/>
        <w:rPr>
          <w:b/>
          <w:color w:val="000000" w:themeColor="text1"/>
          <w14:textFill>
            <w14:solidFill>
              <w14:schemeClr w14:val="tx1"/>
            </w14:solidFill>
          </w14:textFill>
        </w:rPr>
      </w:pPr>
      <w:r>
        <w:rPr>
          <w:b/>
          <w:color w:val="000000" w:themeColor="text1"/>
          <w14:textFill>
            <w14:solidFill>
              <w14:schemeClr w14:val="tx1"/>
            </w14:solidFill>
          </w14:textFill>
        </w:rPr>
        <w:t>15. Testing and Results</w:t>
      </w:r>
    </w:p>
    <w:p w14:paraId="71F02EE7">
      <w:pPr>
        <w:pStyle w:val="11"/>
      </w:pPr>
      <w:r>
        <w:t>Testing is necessary to check whether the application behaves as expected.</w:t>
      </w:r>
    </w:p>
    <w:p w14:paraId="61E4B021">
      <w:pPr>
        <w:pStyle w:val="4"/>
        <w:rPr>
          <w:b/>
          <w:color w:val="000000" w:themeColor="text1"/>
          <w14:textFill>
            <w14:solidFill>
              <w14:schemeClr w14:val="tx1"/>
            </w14:solidFill>
          </w14:textFill>
        </w:rPr>
      </w:pPr>
      <w:r>
        <w:rPr>
          <w:b/>
          <w:color w:val="000000" w:themeColor="text1"/>
          <w14:textFill>
            <w14:solidFill>
              <w14:schemeClr w14:val="tx1"/>
            </w14:solidFill>
          </w14:textFill>
        </w:rPr>
        <w:t>15.1 Functional Testing</w:t>
      </w:r>
    </w:p>
    <w:tbl>
      <w:tblPr>
        <w:tblStyle w:val="6"/>
        <w:tblW w:w="0" w:type="auto"/>
        <w:tblCellSpacing w:w="15" w:type="dxa"/>
        <w:tblInd w:w="0" w:type="dxa"/>
        <w:tblLayout w:type="autofit"/>
        <w:tblCellMar>
          <w:top w:w="0" w:type="dxa"/>
          <w:left w:w="0" w:type="dxa"/>
          <w:bottom w:w="0" w:type="dxa"/>
          <w:right w:w="0" w:type="dxa"/>
        </w:tblCellMar>
      </w:tblPr>
      <w:tblGrid>
        <w:gridCol w:w="2951"/>
        <w:gridCol w:w="4376"/>
        <w:gridCol w:w="3923"/>
      </w:tblGrid>
      <w:tr w14:paraId="480CEAA8">
        <w:tblPrEx>
          <w:tblCellMar>
            <w:top w:w="0" w:type="dxa"/>
            <w:left w:w="0" w:type="dxa"/>
            <w:bottom w:w="0" w:type="dxa"/>
            <w:right w:w="0" w:type="dxa"/>
          </w:tblCellMar>
        </w:tblPrEx>
        <w:trPr>
          <w:tblHeade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F1211FC">
            <w:pPr>
              <w:pStyle w:val="4"/>
              <w:rPr>
                <w:b/>
                <w:color w:val="000000" w:themeColor="text1"/>
                <w14:textFill>
                  <w14:solidFill>
                    <w14:schemeClr w14:val="tx1"/>
                  </w14:solidFill>
                </w14:textFill>
              </w:rPr>
            </w:pPr>
            <w:r>
              <w:rPr>
                <w:rFonts w:eastAsia="Times New Roman"/>
                <w:b/>
                <w:color w:val="000000" w:themeColor="text1"/>
                <w14:textFill>
                  <w14:solidFill>
                    <w14:schemeClr w14:val="tx1"/>
                  </w14:solidFill>
                </w14:textFill>
              </w:rPr>
              <w:t>Test Case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9B9EB6">
            <w:pPr>
              <w:pStyle w:val="4"/>
              <w:rPr>
                <w:b/>
                <w:color w:val="000000" w:themeColor="text1"/>
                <w14:textFill>
                  <w14:solidFill>
                    <w14:schemeClr w14:val="tx1"/>
                  </w14:solidFill>
                </w14:textFill>
              </w:rPr>
            </w:pPr>
            <w:r>
              <w:rPr>
                <w:rFonts w:eastAsia="Times New Roman"/>
                <w:b/>
                <w:color w:val="000000" w:themeColor="text1"/>
                <w14:textFill>
                  <w14:solidFill>
                    <w14:schemeClr w14:val="tx1"/>
                  </w14:solidFill>
                </w14:textFill>
              </w:rPr>
              <w:t>Action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0B0BC0B">
            <w:pPr>
              <w:pStyle w:val="4"/>
              <w:rPr>
                <w:b/>
                <w:color w:val="000000" w:themeColor="text1"/>
                <w14:textFill>
                  <w14:solidFill>
                    <w14:schemeClr w14:val="tx1"/>
                  </w14:solidFill>
                </w14:textFill>
              </w:rPr>
            </w:pPr>
            <w:r>
              <w:rPr>
                <w:rFonts w:eastAsia="Times New Roman"/>
                <w:b/>
                <w:color w:val="000000" w:themeColor="text1"/>
                <w14:textFill>
                  <w14:solidFill>
                    <w14:schemeClr w14:val="tx1"/>
                  </w14:solidFill>
                </w14:textFill>
              </w:rPr>
              <w:t>Expected Result</w:t>
            </w:r>
          </w:p>
        </w:tc>
      </w:tr>
      <w:tr w14:paraId="025129A9">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CCBAC47">
            <w:pPr>
              <w:pStyle w:val="4"/>
              <w:rPr>
                <w:b/>
                <w:color w:val="000000" w:themeColor="text1"/>
                <w14:textFill>
                  <w14:solidFill>
                    <w14:schemeClr w14:val="tx1"/>
                  </w14:solidFill>
                </w14:textFill>
              </w:rPr>
            </w:pPr>
            <w:r>
              <w:rPr>
                <w:b/>
                <w:color w:val="000000" w:themeColor="text1"/>
                <w14:textFill>
                  <w14:solidFill>
                    <w14:schemeClr w14:val="tx1"/>
                  </w14:solidFill>
                </w14:textFill>
              </w:rPr>
              <w:t>Splash screen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FC64A8B">
            <w:r>
              <w:t>Launch the application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C157E18">
            <w:r>
              <w:t>Splash screen appears before login.</w:t>
            </w:r>
          </w:p>
        </w:tc>
      </w:tr>
      <w:tr w14:paraId="41440716">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04B0132">
            <w:pPr>
              <w:pStyle w:val="4"/>
              <w:rPr>
                <w:b/>
                <w:color w:val="000000" w:themeColor="text1"/>
                <w14:textFill>
                  <w14:solidFill>
                    <w14:schemeClr w14:val="tx1"/>
                  </w14:solidFill>
                </w14:textFill>
              </w:rPr>
            </w:pPr>
            <w:r>
              <w:rPr>
                <w:b/>
                <w:color w:val="000000" w:themeColor="text1"/>
                <w14:textFill>
                  <w14:solidFill>
                    <w14:schemeClr w14:val="tx1"/>
                  </w14:solidFill>
                </w14:textFill>
              </w:rPr>
              <w:t>Login validation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79C2A1">
            <w:r>
              <w:t>Enter invalid or incomplete information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12F1DB5">
            <w:r>
              <w:t>Validation message appears.</w:t>
            </w:r>
          </w:p>
        </w:tc>
      </w:tr>
      <w:tr w14:paraId="6DF2705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62845D72">
            <w:pPr>
              <w:pStyle w:val="4"/>
              <w:rPr>
                <w:b/>
                <w:color w:val="000000" w:themeColor="text1"/>
                <w14:textFill>
                  <w14:solidFill>
                    <w14:schemeClr w14:val="tx1"/>
                  </w14:solidFill>
                </w14:textFill>
              </w:rPr>
            </w:pPr>
            <w:r>
              <w:rPr>
                <w:b/>
                <w:color w:val="000000" w:themeColor="text1"/>
                <w14:textFill>
                  <w14:solidFill>
                    <w14:schemeClr w14:val="tx1"/>
                  </w14:solidFill>
                </w14:textFill>
              </w:rPr>
              <w:t>Password visibility</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281A05C">
            <w:r>
              <w:t>Press Show/Hide</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BB0EDAA">
            <w:r>
              <w:t>Password visibility changes.</w:t>
            </w:r>
          </w:p>
        </w:tc>
      </w:tr>
      <w:tr w14:paraId="5029415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ED7E65A">
            <w:pPr>
              <w:pStyle w:val="4"/>
              <w:rPr>
                <w:b/>
                <w:color w:val="000000" w:themeColor="text1"/>
                <w14:textFill>
                  <w14:solidFill>
                    <w14:schemeClr w14:val="tx1"/>
                  </w14:solidFill>
                </w14:textFill>
              </w:rPr>
            </w:pPr>
            <w:r>
              <w:rPr>
                <w:b/>
                <w:color w:val="000000" w:themeColor="text1"/>
                <w14:textFill>
                  <w14:solidFill>
                    <w14:schemeClr w14:val="tx1"/>
                  </w14:solidFill>
                </w14:textFill>
              </w:rPr>
              <w:t>Sign-up navigation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7ADE807">
            <w:r>
              <w:t>Press Create New Account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80FC015">
            <w:r>
              <w:t>Sign-up screen opens.</w:t>
            </w:r>
          </w:p>
        </w:tc>
      </w:tr>
      <w:tr w14:paraId="6A8D067A">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51FA79C">
            <w:pPr>
              <w:pStyle w:val="4"/>
              <w:rPr>
                <w:b/>
                <w:color w:val="000000" w:themeColor="text1"/>
                <w14:textFill>
                  <w14:solidFill>
                    <w14:schemeClr w14:val="tx1"/>
                  </w14:solidFill>
                </w14:textFill>
              </w:rPr>
            </w:pPr>
            <w:r>
              <w:rPr>
                <w:b/>
                <w:color w:val="000000" w:themeColor="text1"/>
                <w14:textFill>
                  <w14:solidFill>
                    <w14:schemeClr w14:val="tx1"/>
                  </w14:solidFill>
                </w14:textFill>
              </w:rPr>
              <w:t>Dashboard navigation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EC07C55">
            <w:r>
              <w:t>Press Start Recognition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FD9C938">
            <w:r>
              <w:t>Recognition screen opens.</w:t>
            </w:r>
          </w:p>
        </w:tc>
      </w:tr>
      <w:tr w14:paraId="69308BD3">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EF6E1B">
            <w:pPr>
              <w:pStyle w:val="4"/>
              <w:rPr>
                <w:b/>
                <w:color w:val="000000" w:themeColor="text1"/>
                <w14:textFill>
                  <w14:solidFill>
                    <w14:schemeClr w14:val="tx1"/>
                  </w14:solidFill>
                </w14:textFill>
              </w:rPr>
            </w:pPr>
            <w:r>
              <w:rPr>
                <w:b/>
                <w:color w:val="000000" w:themeColor="text1"/>
                <w14:textFill>
                  <w14:solidFill>
                    <w14:schemeClr w14:val="tx1"/>
                  </w14:solidFill>
                </w14:textFill>
              </w:rPr>
              <w:t>Drawing input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21F1AD3">
            <w:r>
              <w:t>Draw a digit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5126FA57">
            <w:r>
              <w:t>White strokes appear on the canvas.</w:t>
            </w:r>
          </w:p>
        </w:tc>
      </w:tr>
      <w:tr w14:paraId="28D468A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CFE3DB9">
            <w:pPr>
              <w:pStyle w:val="4"/>
              <w:rPr>
                <w:b/>
                <w:color w:val="000000" w:themeColor="text1"/>
                <w14:textFill>
                  <w14:solidFill>
                    <w14:schemeClr w14:val="tx1"/>
                  </w14:solidFill>
                </w14:textFill>
              </w:rPr>
            </w:pPr>
            <w:r>
              <w:rPr>
                <w:b/>
                <w:color w:val="000000" w:themeColor="text1"/>
                <w14:textFill>
                  <w14:solidFill>
                    <w14:schemeClr w14:val="tx1"/>
                  </w14:solidFill>
                </w14:textFill>
              </w:rPr>
              <w:t>Clear drawing</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AF0D7B4">
            <w:r>
              <w:t>Press Clear</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7F5A42A">
            <w:r>
              <w:t>Existing strokes are removed.</w:t>
            </w:r>
          </w:p>
        </w:tc>
      </w:tr>
      <w:tr w14:paraId="31009AC4">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21B4559D">
            <w:pPr>
              <w:pStyle w:val="4"/>
              <w:rPr>
                <w:b/>
                <w:color w:val="000000" w:themeColor="text1"/>
                <w14:textFill>
                  <w14:solidFill>
                    <w14:schemeClr w14:val="tx1"/>
                  </w14:solidFill>
                </w14:textFill>
              </w:rPr>
            </w:pPr>
            <w:r>
              <w:rPr>
                <w:b/>
                <w:color w:val="000000" w:themeColor="text1"/>
                <w14:textFill>
                  <w14:solidFill>
                    <w14:schemeClr w14:val="tx1"/>
                  </w14:solidFill>
                </w14:textFill>
              </w:rPr>
              <w:t>Digit prediction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D22C668">
            <w:r>
              <w:t>Draw a supported digit and press Predict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463A964">
            <w:r>
              <w:t>A predicted digit is displayed.</w:t>
            </w:r>
          </w:p>
        </w:tc>
      </w:tr>
      <w:tr w14:paraId="6AE411FF">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041CD0B9">
            <w:pPr>
              <w:pStyle w:val="4"/>
              <w:rPr>
                <w:b/>
                <w:color w:val="000000" w:themeColor="text1"/>
                <w14:textFill>
                  <w14:solidFill>
                    <w14:schemeClr w14:val="tx1"/>
                  </w14:solidFill>
                </w14:textFill>
              </w:rPr>
            </w:pPr>
            <w:r>
              <w:rPr>
                <w:b/>
                <w:color w:val="000000" w:themeColor="text1"/>
                <w14:textFill>
                  <w14:solidFill>
                    <w14:schemeClr w14:val="tx1"/>
                  </w14:solidFill>
                </w14:textFill>
              </w:rPr>
              <w:t>Back navigation</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FCA131">
            <w:r>
              <w:t>Press Back to Dashboard</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40778682">
            <w:r>
              <w:t>Dashboard opens.</w:t>
            </w:r>
          </w:p>
        </w:tc>
      </w:tr>
      <w:tr w14:paraId="565516BE">
        <w:tblPrEx>
          <w:tblCellMar>
            <w:top w:w="0" w:type="dxa"/>
            <w:left w:w="0" w:type="dxa"/>
            <w:bottom w:w="0" w:type="dxa"/>
            <w:right w:w="0" w:type="dxa"/>
          </w:tblCellMar>
        </w:tblPrEx>
        <w:trPr>
          <w:tblCellSpacing w:w="15" w:type="dxa"/>
        </w:trPr>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19C331CD">
            <w:pPr>
              <w:pStyle w:val="4"/>
              <w:rPr>
                <w:b/>
                <w:color w:val="000000" w:themeColor="text1"/>
                <w14:textFill>
                  <w14:solidFill>
                    <w14:schemeClr w14:val="tx1"/>
                  </w14:solidFill>
                </w14:textFill>
              </w:rPr>
            </w:pPr>
            <w:r>
              <w:rPr>
                <w:b/>
                <w:color w:val="000000" w:themeColor="text1"/>
                <w14:textFill>
                  <w14:solidFill>
                    <w14:schemeClr w14:val="tx1"/>
                  </w14:solidFill>
                </w14:textFill>
              </w:rPr>
              <w:t>Logout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7AF96682">
            <w:r>
              <w:t>Press Logout</w:t>
            </w:r>
          </w:p>
        </w:tc>
        <w:tc>
          <w:tcPr>
            <w:tcW w:w="0" w:type="auto"/>
            <w:tcBorders>
              <w:top w:val="single" w:color="C4C7C5" w:sz="6" w:space="0"/>
              <w:left w:val="single" w:color="C4C7C5" w:sz="6" w:space="0"/>
              <w:bottom w:val="single" w:color="C4C7C5" w:sz="6" w:space="0"/>
              <w:right w:val="single" w:color="C4C7C5" w:sz="6" w:space="0"/>
            </w:tcBorders>
            <w:tcMar>
              <w:top w:w="120" w:type="dxa"/>
              <w:left w:w="180" w:type="dxa"/>
              <w:bottom w:w="120" w:type="dxa"/>
              <w:right w:w="180" w:type="dxa"/>
            </w:tcMar>
            <w:vAlign w:val="center"/>
          </w:tcPr>
          <w:p w14:paraId="3F9ED852">
            <w:r>
              <w:t>Login screen opens.</w:t>
            </w:r>
          </w:p>
        </w:tc>
      </w:tr>
    </w:tbl>
    <w:p w14:paraId="7E6E1200"/>
    <w:p w14:paraId="6A612385">
      <w:pPr>
        <w:pStyle w:val="4"/>
        <w:rPr>
          <w:b/>
          <w:color w:val="000000" w:themeColor="text1"/>
          <w14:textFill>
            <w14:solidFill>
              <w14:schemeClr w14:val="tx1"/>
            </w14:solidFill>
          </w14:textFill>
        </w:rPr>
      </w:pPr>
      <w:r>
        <w:rPr>
          <w:b/>
          <w:color w:val="000000" w:themeColor="text1"/>
          <w14:textFill>
            <w14:solidFill>
              <w14:schemeClr w14:val="tx1"/>
            </w14:solidFill>
          </w14:textFill>
        </w:rPr>
        <w:t>15.2 Recognition Testing</w:t>
      </w:r>
    </w:p>
    <w:p w14:paraId="70BF293C">
      <w:pPr>
        <w:pStyle w:val="11"/>
      </w:pPr>
      <w:r>
        <w:t>The application was tested with handwritten digits. During the reported tests, writing the digits 9, 0, and 3 produced predictions of 9, 0, and 3 respectively, with the interface displaying 100% confidence for those tests.</w:t>
      </w:r>
    </w:p>
    <w:p w14:paraId="2E18480A">
      <w:pPr>
        <w:pStyle w:val="11"/>
      </w:pPr>
      <w:r>
        <w:t>These results demonstrate that the recognition pipeline was able to process those specific test inputs successfully.</w:t>
      </w:r>
    </w:p>
    <w:p w14:paraId="34E6EB3B">
      <w:pPr>
        <w:pStyle w:val="11"/>
      </w:pPr>
      <w:r>
        <w:t>However, a few successful examples do not establish the overall accuracy of the model. A larger test set containing different handwriting styles would be required to measure recognition accuracy reliably.</w:t>
      </w:r>
    </w:p>
    <w:p w14:paraId="1E259246">
      <w:pPr>
        <w:pStyle w:val="4"/>
        <w:rPr>
          <w:b/>
          <w:color w:val="000000" w:themeColor="text1"/>
          <w14:textFill>
            <w14:solidFill>
              <w14:schemeClr w14:val="tx1"/>
            </w14:solidFill>
          </w14:textFill>
        </w:rPr>
      </w:pPr>
      <w:r>
        <w:rPr>
          <w:b/>
          <w:color w:val="000000" w:themeColor="text1"/>
          <w14:textFill>
            <w14:solidFill>
              <w14:schemeClr w14:val="tx1"/>
            </w14:solidFill>
          </w14:textFill>
        </w:rPr>
        <w:t>15.3 Drawing Performance Testing</w:t>
      </w:r>
    </w:p>
    <w:p w14:paraId="6560A8FE">
      <w:pPr>
        <w:pStyle w:val="11"/>
      </w:pPr>
      <w:r>
        <w:t>The drawing canvas was also tested for touch responsiveness. Because handwriting should follow the user's finger, the drawing view processes touch movement events and uses smooth curves.</w:t>
      </w:r>
    </w:p>
    <w:p w14:paraId="17C9A54C">
      <w:pPr>
        <w:pStyle w:val="11"/>
      </w:pPr>
      <w:r>
        <w:t>If drawing still appears delayed on a particular device, further performance testing may be required. Factors can include device rendering performance, view dimensions, touch-event handling, and other work performed on the main thread.</w:t>
      </w:r>
    </w:p>
    <w:p w14:paraId="73647D3A">
      <w:pPr>
        <w:pStyle w:val="3"/>
        <w:rPr>
          <w:b/>
          <w:color w:val="000000" w:themeColor="text1"/>
          <w14:textFill>
            <w14:solidFill>
              <w14:schemeClr w14:val="tx1"/>
            </w14:solidFill>
          </w14:textFill>
        </w:rPr>
      </w:pPr>
      <w:r>
        <w:rPr>
          <w:b/>
          <w:color w:val="000000" w:themeColor="text1"/>
          <w14:textFill>
            <w14:solidFill>
              <w14:schemeClr w14:val="tx1"/>
            </w14:solidFill>
          </w14:textFill>
        </w:rPr>
        <w:t>16. Advantages of the Project</w:t>
      </w:r>
    </w:p>
    <w:p w14:paraId="2C725D70">
      <w:pPr>
        <w:pStyle w:val="11"/>
        <w:numPr>
          <w:ilvl w:val="0"/>
          <w:numId w:val="14"/>
        </w:numPr>
      </w:pPr>
      <w:r>
        <w:t>Provides an interactive way to test handwritten digit recognition.</w:t>
      </w:r>
    </w:p>
    <w:p w14:paraId="777134DE">
      <w:pPr>
        <w:pStyle w:val="11"/>
        <w:numPr>
          <w:ilvl w:val="0"/>
          <w:numId w:val="14"/>
        </w:numPr>
      </w:pPr>
      <w:r>
        <w:t>Demonstrates practical AI integration in Android development.</w:t>
      </w:r>
    </w:p>
    <w:p w14:paraId="58B42EC0">
      <w:pPr>
        <w:pStyle w:val="11"/>
        <w:numPr>
          <w:ilvl w:val="0"/>
          <w:numId w:val="14"/>
        </w:numPr>
      </w:pPr>
      <w:r>
        <w:t>Uses Java and XML, which are widely used in Android projects.</w:t>
      </w:r>
    </w:p>
    <w:p w14:paraId="01485D87">
      <w:pPr>
        <w:pStyle w:val="11"/>
        <w:numPr>
          <w:ilvl w:val="0"/>
          <w:numId w:val="14"/>
        </w:numPr>
      </w:pPr>
      <w:r>
        <w:t>Performs model inference on the mobile device.</w:t>
      </w:r>
    </w:p>
    <w:p w14:paraId="5BC1EA21">
      <w:pPr>
        <w:pStyle w:val="11"/>
        <w:numPr>
          <w:ilvl w:val="0"/>
          <w:numId w:val="14"/>
        </w:numPr>
      </w:pPr>
      <w:r>
        <w:t>Provides a simple interface for drawing and clearing digits.</w:t>
      </w:r>
    </w:p>
    <w:p w14:paraId="401D6EF3">
      <w:pPr>
        <w:pStyle w:val="11"/>
        <w:numPr>
          <w:ilvl w:val="0"/>
          <w:numId w:val="14"/>
        </w:numPr>
      </w:pPr>
      <w:r>
        <w:t>Combines multiple screens into one application.</w:t>
      </w:r>
    </w:p>
    <w:p w14:paraId="1FAC5843">
      <w:pPr>
        <w:pStyle w:val="11"/>
        <w:numPr>
          <w:ilvl w:val="0"/>
          <w:numId w:val="14"/>
        </w:numPr>
      </w:pPr>
      <w:r>
        <w:t>Demonstrates image preprocessing and machine learning inference.</w:t>
      </w:r>
    </w:p>
    <w:p w14:paraId="0E718AE1">
      <w:pPr>
        <w:pStyle w:val="11"/>
        <w:numPr>
          <w:ilvl w:val="0"/>
          <w:numId w:val="14"/>
        </w:numPr>
      </w:pPr>
      <w:r>
        <w:t>Can be extended with additional AI and educational features.</w:t>
      </w:r>
    </w:p>
    <w:p w14:paraId="725E0093">
      <w:pPr>
        <w:pStyle w:val="3"/>
        <w:rPr>
          <w:b/>
          <w:color w:val="000000" w:themeColor="text1"/>
          <w14:textFill>
            <w14:solidFill>
              <w14:schemeClr w14:val="tx1"/>
            </w14:solidFill>
          </w14:textFill>
        </w:rPr>
      </w:pPr>
      <w:r>
        <w:rPr>
          <w:b/>
          <w:color w:val="000000" w:themeColor="text1"/>
          <w14:textFill>
            <w14:solidFill>
              <w14:schemeClr w14:val="tx1"/>
            </w14:solidFill>
          </w14:textFill>
        </w:rPr>
        <w:t>17. Limitations</w:t>
      </w:r>
    </w:p>
    <w:p w14:paraId="3B9BC359">
      <w:pPr>
        <w:pStyle w:val="11"/>
      </w:pPr>
      <w:r>
        <w:t>Although the application demonstrates handwritten digit recognition, it has some limitations.</w:t>
      </w:r>
    </w:p>
    <w:p w14:paraId="4D592791">
      <w:pPr>
        <w:pStyle w:val="11"/>
      </w:pPr>
      <w:r>
        <w:rPr>
          <w:rStyle w:val="12"/>
          <w:rFonts w:eastAsiaTheme="majorEastAsia"/>
        </w:rPr>
        <w:t>Single-Digit Recognition:</w:t>
      </w:r>
      <w:r>
        <w:t xml:space="preserve"> The current model is intended for individual digits from 0 to 9, not complete words or sentences.</w:t>
      </w:r>
    </w:p>
    <w:p w14:paraId="057C2BB4">
      <w:pPr>
        <w:pStyle w:val="11"/>
      </w:pPr>
      <w:r>
        <w:rPr>
          <w:rStyle w:val="12"/>
          <w:rFonts w:eastAsiaTheme="majorEastAsia"/>
        </w:rPr>
        <w:t>Handwriting Variation:</w:t>
      </w:r>
      <w:r>
        <w:t xml:space="preserve"> Predictions may be affected by unusual writing styles, poorly drawn digits, or digits that resemble one another.</w:t>
      </w:r>
    </w:p>
    <w:p w14:paraId="11A8B853">
      <w:pPr>
        <w:pStyle w:val="11"/>
      </w:pPr>
      <w:r>
        <w:rPr>
          <w:rStyle w:val="12"/>
          <w:rFonts w:eastAsiaTheme="majorEastAsia"/>
        </w:rPr>
        <w:t>Model Dependency:</w:t>
      </w:r>
      <w:r>
        <w:t xml:space="preserve"> The application requires a compatible model file and correct preprocessing.</w:t>
      </w:r>
    </w:p>
    <w:p w14:paraId="66E2AF3B">
      <w:pPr>
        <w:pStyle w:val="11"/>
      </w:pPr>
      <w:r>
        <w:rPr>
          <w:rStyle w:val="12"/>
          <w:rFonts w:eastAsiaTheme="majorEastAsia"/>
        </w:rPr>
        <w:t>Demonstration Authentication:</w:t>
      </w:r>
      <w:r>
        <w:t xml:space="preserve"> The current login flow is not equivalent to a production authentication system. Secure user accounts and actual password-reset emails require backend or authentication-service integration.</w:t>
      </w:r>
    </w:p>
    <w:p w14:paraId="3BFEBBA9">
      <w:pPr>
        <w:pStyle w:val="11"/>
      </w:pPr>
      <w:r>
        <w:rPr>
          <w:rStyle w:val="12"/>
          <w:rFonts w:eastAsiaTheme="majorEastAsia"/>
        </w:rPr>
        <w:t>Confidence Interpretation:</w:t>
      </w:r>
      <w:r>
        <w:t xml:space="preserve"> A high displayed score does not necessarily mean the prediction is guaranteed to be correct.</w:t>
      </w:r>
    </w:p>
    <w:p w14:paraId="6E8E761E">
      <w:pPr>
        <w:pStyle w:val="11"/>
      </w:pPr>
      <w:r>
        <w:rPr>
          <w:rStyle w:val="12"/>
          <w:rFonts w:eastAsiaTheme="majorEastAsia"/>
        </w:rPr>
        <w:t>Device Performance:</w:t>
      </w:r>
      <w:r>
        <w:t xml:space="preserve"> Drawing smoothness and inference speed can vary across Android devices.</w:t>
      </w:r>
    </w:p>
    <w:p w14:paraId="5A8AD439">
      <w:pPr>
        <w:pStyle w:val="3"/>
        <w:rPr>
          <w:b/>
          <w:color w:val="000000" w:themeColor="text1"/>
          <w14:textFill>
            <w14:solidFill>
              <w14:schemeClr w14:val="tx1"/>
            </w14:solidFill>
          </w14:textFill>
        </w:rPr>
      </w:pPr>
      <w:r>
        <w:rPr>
          <w:b/>
          <w:color w:val="000000" w:themeColor="text1"/>
          <w14:textFill>
            <w14:solidFill>
              <w14:schemeClr w14:val="tx1"/>
            </w14:solidFill>
          </w14:textFill>
        </w:rPr>
        <w:t>18. Future Enhancements</w:t>
      </w:r>
    </w:p>
    <w:p w14:paraId="2480AD99">
      <w:pPr>
        <w:pStyle w:val="11"/>
      </w:pPr>
      <w:r>
        <w:t>The project can be improved in several ways:</w:t>
      </w:r>
    </w:p>
    <w:p w14:paraId="5D7EC0CC">
      <w:pPr>
        <w:pStyle w:val="11"/>
        <w:numPr>
          <w:ilvl w:val="0"/>
          <w:numId w:val="15"/>
        </w:numPr>
      </w:pPr>
      <w:r>
        <w:t>Integrate Firebase Authentication for real registration and login.</w:t>
      </w:r>
    </w:p>
    <w:p w14:paraId="5D92B3B8">
      <w:pPr>
        <w:pStyle w:val="11"/>
        <w:numPr>
          <w:ilvl w:val="0"/>
          <w:numId w:val="15"/>
        </w:numPr>
      </w:pPr>
      <w:r>
        <w:t>Implement secure password-reset functionality.</w:t>
      </w:r>
    </w:p>
    <w:p w14:paraId="610D1EC2">
      <w:pPr>
        <w:pStyle w:val="11"/>
        <w:numPr>
          <w:ilvl w:val="0"/>
          <w:numId w:val="15"/>
        </w:numPr>
      </w:pPr>
      <w:r>
        <w:t>Add persistent user profiles and settings.</w:t>
      </w:r>
    </w:p>
    <w:p w14:paraId="2CADE1F1">
      <w:pPr>
        <w:pStyle w:val="11"/>
        <w:numPr>
          <w:ilvl w:val="0"/>
          <w:numId w:val="15"/>
        </w:numPr>
      </w:pPr>
      <w:r>
        <w:t>Improve drawing responsiveness across different devices.</w:t>
      </w:r>
    </w:p>
    <w:p w14:paraId="556788FA">
      <w:pPr>
        <w:pStyle w:val="11"/>
        <w:numPr>
          <w:ilvl w:val="0"/>
          <w:numId w:val="15"/>
        </w:numPr>
      </w:pPr>
      <w:r>
        <w:t>Add a prediction history screen.</w:t>
      </w:r>
    </w:p>
    <w:p w14:paraId="33BC80F1">
      <w:pPr>
        <w:pStyle w:val="11"/>
        <w:numPr>
          <w:ilvl w:val="0"/>
          <w:numId w:val="15"/>
        </w:numPr>
      </w:pPr>
      <w:r>
        <w:t>Record user feedback when predictions are incorrect.</w:t>
      </w:r>
    </w:p>
    <w:p w14:paraId="4BF13FDF">
      <w:pPr>
        <w:pStyle w:val="11"/>
        <w:numPr>
          <w:ilvl w:val="0"/>
          <w:numId w:val="15"/>
        </w:numPr>
      </w:pPr>
      <w:r>
        <w:t>Test the model against a larger variety of handwritten digits.</w:t>
      </w:r>
    </w:p>
    <w:p w14:paraId="4BF8072A">
      <w:pPr>
        <w:pStyle w:val="11"/>
        <w:numPr>
          <w:ilvl w:val="0"/>
          <w:numId w:val="15"/>
        </w:numPr>
      </w:pPr>
      <w:r>
        <w:t>Improve image preprocessing to handle different digit sizes and positions.</w:t>
      </w:r>
    </w:p>
    <w:p w14:paraId="673F5FDD">
      <w:pPr>
        <w:pStyle w:val="11"/>
        <w:numPr>
          <w:ilvl w:val="0"/>
          <w:numId w:val="15"/>
        </w:numPr>
      </w:pPr>
      <w:r>
        <w:t>Add accessibility features and clearer error messages.</w:t>
      </w:r>
    </w:p>
    <w:p w14:paraId="1FE14C87">
      <w:pPr>
        <w:pStyle w:val="11"/>
        <w:numPr>
          <w:ilvl w:val="0"/>
          <w:numId w:val="15"/>
        </w:numPr>
      </w:pPr>
      <w:r>
        <w:t>Explore recognition of multiple digits or handwritten text using an appropriate model.</w:t>
      </w:r>
    </w:p>
    <w:p w14:paraId="75DA99B4">
      <w:pPr>
        <w:pStyle w:val="11"/>
        <w:numPr>
          <w:ilvl w:val="0"/>
          <w:numId w:val="15"/>
        </w:numPr>
      </w:pPr>
      <w:r>
        <w:t>Add a dedicated about screen with application information.</w:t>
      </w:r>
    </w:p>
    <w:p w14:paraId="65D5E3FC">
      <w:pPr>
        <w:pStyle w:val="11"/>
        <w:numPr>
          <w:ilvl w:val="0"/>
          <w:numId w:val="15"/>
        </w:numPr>
      </w:pPr>
      <w:r>
        <w:t>Improve confidence reporting by verifying the model's output format and calibration.</w:t>
      </w:r>
    </w:p>
    <w:p w14:paraId="0DAEC92B">
      <w:pPr>
        <w:pStyle w:val="3"/>
        <w:rPr>
          <w:b/>
          <w:color w:val="000000" w:themeColor="text1"/>
          <w14:textFill>
            <w14:solidFill>
              <w14:schemeClr w14:val="tx1"/>
            </w14:solidFill>
          </w14:textFill>
        </w:rPr>
      </w:pPr>
      <w:r>
        <w:rPr>
          <w:b/>
          <w:color w:val="000000" w:themeColor="text1"/>
          <w14:textFill>
            <w14:solidFill>
              <w14:schemeClr w14:val="tx1"/>
            </w14:solidFill>
          </w14:textFill>
        </w:rPr>
        <w:t>19. Security and Privacy Considerations</w:t>
      </w:r>
    </w:p>
    <w:p w14:paraId="785772F7">
      <w:pPr>
        <w:pStyle w:val="11"/>
      </w:pPr>
      <w:r>
        <w:t>The current digit recognition process is designed to run on the Android device using TensorFlow Lite. This means the drawing does not need to be sent to an external server for model inference.</w:t>
      </w:r>
    </w:p>
    <w:p w14:paraId="5E8A28B5">
      <w:pPr>
        <w:pStyle w:val="11"/>
      </w:pPr>
      <w:r>
        <w:t>The login and sign-up interfaces should not be treated as secure account management unless real authentication has been implemented.</w:t>
      </w:r>
    </w:p>
    <w:p w14:paraId="7A867B14">
      <w:pPr>
        <w:pStyle w:val="11"/>
      </w:pPr>
      <w:r>
        <w:t>For a production application, passwords should never be stored as plain text. Authentication should be handled by a trusted service, and sensitive information should be transmitted securely.</w:t>
      </w:r>
    </w:p>
    <w:p w14:paraId="1C6195A5">
      <w:pPr>
        <w:pStyle w:val="11"/>
      </w:pPr>
      <w:r>
        <w:t>The application should request only the permissions it actually needs.</w:t>
      </w:r>
    </w:p>
    <w:p w14:paraId="040182F8">
      <w:pPr>
        <w:pStyle w:val="3"/>
        <w:rPr>
          <w:b/>
          <w:color w:val="000000" w:themeColor="text1"/>
          <w14:textFill>
            <w14:solidFill>
              <w14:schemeClr w14:val="tx1"/>
            </w14:solidFill>
          </w14:textFill>
        </w:rPr>
      </w:pPr>
      <w:r>
        <w:rPr>
          <w:b/>
          <w:color w:val="000000" w:themeColor="text1"/>
          <w14:textFill>
            <w14:solidFill>
              <w14:schemeClr w14:val="tx1"/>
            </w14:solidFill>
          </w14:textFill>
        </w:rPr>
        <w:t>20. Conclusion</w:t>
      </w:r>
    </w:p>
    <w:p w14:paraId="279D2414">
      <w:pPr>
        <w:pStyle w:val="11"/>
      </w:pPr>
      <w:r>
        <w:t>AI Digit Recognizer is an AI-based Android application that demonstrates how handwritten digit recognition can be implemented using Java, XML, and Tensor Flow Lite.</w:t>
      </w:r>
    </w:p>
    <w:p w14:paraId="12388ABB">
      <w:pPr>
        <w:pStyle w:val="11"/>
      </w:pPr>
      <w:r>
        <w:t>The application provides a splash screen, login and sign-up interfaces, a dashboard, and a dedicated digit recognition screen. Users can draw a numerical digit, request a prediction, view the result, and clear the drawing to try again.</w:t>
      </w:r>
    </w:p>
    <w:p w14:paraId="2BFFE382">
      <w:pPr>
        <w:pStyle w:val="11"/>
      </w:pPr>
      <w:r>
        <w:t>The project demonstrates several important Android development concepts, including activities, XML layouts, touch-event handling, image preprocessing, model integration, navigation, and user-interface design.</w:t>
      </w:r>
    </w:p>
    <w:p w14:paraId="22D55731">
      <w:pPr>
        <w:pStyle w:val="11"/>
      </w:pPr>
      <w:r>
        <w:t>The successful reported predictions for several test digits show that the recognition workflow is functioning for those examples. Further testing would be necessary to evaluate general accuracy and performance across different devices and handwriting styles.</w:t>
      </w:r>
    </w:p>
    <w:p w14:paraId="1FF57CD5">
      <w:pPr>
        <w:pStyle w:val="11"/>
      </w:pPr>
      <w:r>
        <w:t>In conclusion, AIDigitRecognizer provides a useful educational demonstration of artificial intelligence in mobile application development and offers a foundation for future improvements.</w:t>
      </w:r>
    </w:p>
    <w:p w14:paraId="47812DD4">
      <w:pPr>
        <w:pStyle w:val="3"/>
        <w:rPr>
          <w:color w:val="000000" w:themeColor="text1"/>
          <w14:textFill>
            <w14:solidFill>
              <w14:schemeClr w14:val="tx1"/>
            </w14:solidFill>
          </w14:textFill>
        </w:rPr>
      </w:pPr>
      <w:r>
        <w:rPr>
          <w:color w:val="000000" w:themeColor="text1"/>
          <w14:textFill>
            <w14:solidFill>
              <w14:schemeClr w14:val="tx1"/>
            </w14:solidFill>
          </w14:textFill>
        </w:rPr>
        <w:t>21. References</w:t>
      </w:r>
    </w:p>
    <w:p w14:paraId="74E62A1D">
      <w:pPr>
        <w:rPr>
          <w:color w:val="000000" w:themeColor="text1"/>
          <w14:textFill>
            <w14:solidFill>
              <w14:schemeClr w14:val="tx1"/>
            </w14:solidFill>
          </w14:textFill>
        </w:rPr>
      </w:pPr>
      <w:r>
        <w:t xml:space="preserve">Android Developers. </w:t>
      </w:r>
      <w:r>
        <w:rPr>
          <w:rStyle w:val="8"/>
          <w:i w:val="0"/>
        </w:rPr>
        <w:t>Android Developer Documentation</w:t>
      </w:r>
      <w:r>
        <w:rPr>
          <w:i/>
        </w:rPr>
        <w:t xml:space="preserve">. </w:t>
      </w:r>
      <w:r>
        <w:fldChar w:fldCharType="begin"/>
      </w:r>
      <w:r>
        <w:instrText xml:space="preserve"> HYPERLINK "https://developer.android.com/" </w:instrText>
      </w:r>
      <w:r>
        <w:fldChar w:fldCharType="separate"/>
      </w:r>
      <w:r>
        <w:rPr>
          <w:rStyle w:val="10"/>
          <w:i/>
          <w:color w:val="000000" w:themeColor="text1"/>
          <w14:textFill>
            <w14:solidFill>
              <w14:schemeClr w14:val="tx1"/>
            </w14:solidFill>
          </w14:textFill>
        </w:rPr>
        <w:t>https://developer.android.com/</w:t>
      </w:r>
      <w:r>
        <w:rPr>
          <w:rStyle w:val="10"/>
          <w:i/>
          <w:color w:val="000000" w:themeColor="text1"/>
          <w14:textFill>
            <w14:solidFill>
              <w14:schemeClr w14:val="tx1"/>
            </w14:solidFill>
          </w14:textFill>
        </w:rPr>
        <w:fldChar w:fldCharType="end"/>
      </w:r>
    </w:p>
    <w:p w14:paraId="125FC466">
      <w:pPr>
        <w:rPr>
          <w:i/>
        </w:rPr>
      </w:pPr>
      <w:r>
        <w:rPr>
          <w:i/>
          <w:color w:val="000000" w:themeColor="text1"/>
          <w14:textFill>
            <w14:solidFill>
              <w14:schemeClr w14:val="tx1"/>
            </w14:solidFill>
          </w14:textFill>
        </w:rPr>
        <w:t xml:space="preserve">Tensor Flow. </w:t>
      </w:r>
      <w:r>
        <w:rPr>
          <w:rStyle w:val="8"/>
          <w:i w:val="0"/>
          <w:color w:val="000000" w:themeColor="text1"/>
          <w14:textFill>
            <w14:solidFill>
              <w14:schemeClr w14:val="tx1"/>
            </w14:solidFill>
          </w14:textFill>
        </w:rPr>
        <w:t>Tensor Flow Lite Documentation</w:t>
      </w:r>
      <w:r>
        <w:rPr>
          <w:i/>
          <w:color w:val="000000" w:themeColor="text1"/>
          <w14:textFill>
            <w14:solidFill>
              <w14:schemeClr w14:val="tx1"/>
            </w14:solidFill>
          </w14:textFill>
        </w:rPr>
        <w:t xml:space="preserve">. </w:t>
      </w:r>
      <w:r>
        <w:fldChar w:fldCharType="begin"/>
      </w:r>
      <w:r>
        <w:instrText xml:space="preserve"> HYPERLINK "https://www.tensorflow.org/lite" </w:instrText>
      </w:r>
      <w:r>
        <w:fldChar w:fldCharType="separate"/>
      </w:r>
      <w:r>
        <w:rPr>
          <w:rStyle w:val="10"/>
          <w:i/>
          <w:color w:val="000000" w:themeColor="text1"/>
          <w14:textFill>
            <w14:solidFill>
              <w14:schemeClr w14:val="tx1"/>
            </w14:solidFill>
          </w14:textFill>
        </w:rPr>
        <w:t>https://www.tensorflow.org/lite</w:t>
      </w:r>
      <w:r>
        <w:rPr>
          <w:rStyle w:val="10"/>
          <w:i/>
          <w:color w:val="000000" w:themeColor="text1"/>
          <w14:textFill>
            <w14:solidFill>
              <w14:schemeClr w14:val="tx1"/>
            </w14:solidFill>
          </w14:textFill>
        </w:rPr>
        <w:fldChar w:fldCharType="end"/>
      </w:r>
    </w:p>
    <w:p w14:paraId="29A7407B">
      <w:pPr>
        <w:rPr>
          <w:i/>
          <w:color w:val="000000" w:themeColor="text1"/>
          <w14:textFill>
            <w14:solidFill>
              <w14:schemeClr w14:val="tx1"/>
            </w14:solidFill>
          </w14:textFill>
        </w:rPr>
      </w:pPr>
      <w:r>
        <w:rPr>
          <w:i/>
        </w:rPr>
        <w:t xml:space="preserve">Tensor Flow. </w:t>
      </w:r>
      <w:r>
        <w:rPr>
          <w:rStyle w:val="8"/>
          <w:i w:val="0"/>
        </w:rPr>
        <w:t>MNIST Database of Handwritten Digits</w:t>
      </w:r>
      <w:r>
        <w:rPr>
          <w:i/>
        </w:rPr>
        <w:t xml:space="preserve">. </w:t>
      </w:r>
      <w:r>
        <w:fldChar w:fldCharType="begin"/>
      </w:r>
      <w:r>
        <w:instrText xml:space="preserve"> HYPERLINK "https://www.tensorflow.org/datasets/catalog/mnist" </w:instrText>
      </w:r>
      <w:r>
        <w:fldChar w:fldCharType="separate"/>
      </w:r>
      <w:r>
        <w:rPr>
          <w:rStyle w:val="10"/>
          <w:i/>
          <w:color w:val="000000" w:themeColor="text1"/>
          <w14:textFill>
            <w14:solidFill>
              <w14:schemeClr w14:val="tx1"/>
            </w14:solidFill>
          </w14:textFill>
        </w:rPr>
        <w:t>https://www.tensorflow.org/datasets/catalog/mnist</w:t>
      </w:r>
      <w:r>
        <w:rPr>
          <w:rStyle w:val="10"/>
          <w:i/>
          <w:color w:val="000000" w:themeColor="text1"/>
          <w14:textFill>
            <w14:solidFill>
              <w14:schemeClr w14:val="tx1"/>
            </w14:solidFill>
          </w14:textFill>
        </w:rPr>
        <w:fldChar w:fldCharType="end"/>
      </w:r>
    </w:p>
    <w:p w14:paraId="23368065">
      <w:pPr>
        <w:rPr>
          <w:i/>
        </w:rPr>
      </w:pPr>
      <w:r>
        <w:rPr>
          <w:i/>
        </w:rPr>
        <w:t xml:space="preserve">Android Developers. </w:t>
      </w:r>
      <w:r>
        <w:rPr>
          <w:rStyle w:val="8"/>
          <w:i w:val="0"/>
        </w:rPr>
        <w:t>Custom Drawing and Canvas</w:t>
      </w:r>
      <w:r>
        <w:rPr>
          <w:i/>
        </w:rPr>
        <w:t xml:space="preserve">. </w:t>
      </w:r>
      <w:r>
        <w:fldChar w:fldCharType="begin"/>
      </w:r>
      <w:r>
        <w:instrText xml:space="preserve"> HYPERLINK "https://developer.android.com/develop/ui/views/graphics" </w:instrText>
      </w:r>
      <w:r>
        <w:fldChar w:fldCharType="separate"/>
      </w:r>
      <w:r>
        <w:rPr>
          <w:rStyle w:val="10"/>
          <w:i/>
          <w:color w:val="000000" w:themeColor="text1"/>
          <w14:textFill>
            <w14:solidFill>
              <w14:schemeClr w14:val="tx1"/>
            </w14:solidFill>
          </w14:textFill>
        </w:rPr>
        <w:t>https://developer.android.com/develop/ui/views/graphics</w:t>
      </w:r>
      <w:r>
        <w:rPr>
          <w:rStyle w:val="10"/>
          <w:i/>
          <w:color w:val="000000" w:themeColor="text1"/>
          <w14:textFill>
            <w14:solidFill>
              <w14:schemeClr w14:val="tx1"/>
            </w14:solidFill>
          </w14:textFill>
        </w:rPr>
        <w:fldChar w:fldCharType="end"/>
      </w:r>
    </w:p>
    <w:p w14:paraId="3250DC2C">
      <w:pPr>
        <w:rPr>
          <w:i/>
        </w:rPr>
      </w:pPr>
      <w:r>
        <w:rPr>
          <w:i/>
        </w:rPr>
        <w:t xml:space="preserve">Android Developers. </w:t>
      </w:r>
      <w:r>
        <w:rPr>
          <w:rStyle w:val="8"/>
          <w:i w:val="0"/>
        </w:rPr>
        <w:t>Activities and the Activity Lifecycle</w:t>
      </w:r>
      <w:r>
        <w:rPr>
          <w:i/>
        </w:rPr>
        <w:t xml:space="preserve">. </w:t>
      </w:r>
      <w:r>
        <w:fldChar w:fldCharType="begin"/>
      </w:r>
      <w:r>
        <w:instrText xml:space="preserve"> HYPERLINK "https://developer.android.com/guide/components/activities/intro-activities" </w:instrText>
      </w:r>
      <w:r>
        <w:fldChar w:fldCharType="separate"/>
      </w:r>
      <w:r>
        <w:rPr>
          <w:rStyle w:val="10"/>
          <w:i/>
          <w:color w:val="000000" w:themeColor="text1"/>
          <w14:textFill>
            <w14:solidFill>
              <w14:schemeClr w14:val="tx1"/>
            </w14:solidFill>
          </w14:textFill>
        </w:rPr>
        <w:t>https://developer.android.com/guide/components/activities/intro-activities</w:t>
      </w:r>
      <w:r>
        <w:rPr>
          <w:rStyle w:val="10"/>
          <w:i/>
          <w:color w:val="000000" w:themeColor="text1"/>
          <w14:textFill>
            <w14:solidFill>
              <w14:schemeClr w14:val="tx1"/>
            </w14:solidFill>
          </w14:textFill>
        </w:rPr>
        <w:fldChar w:fldCharType="end"/>
      </w:r>
    </w:p>
    <w:p w14:paraId="4C9A7CAB">
      <w:pPr>
        <w:spacing w:before="240" w:beforeAutospacing="0"/>
        <w:ind w:firstLine="3362" w:firstLineChars="1050"/>
        <w:rPr>
          <w:rFonts w:ascii="Calibri" w:hAnsi="Calibri" w:eastAsia="Georgia" w:cs="Calibri"/>
          <w:b/>
          <w:i/>
          <w:iCs/>
          <w:sz w:val="32"/>
          <w:szCs w:val="32"/>
        </w:rPr>
      </w:pPr>
    </w:p>
    <w:p w14:paraId="3F0905CC"/>
    <w:sectPr>
      <w:pgSz w:w="12240" w:h="15840"/>
      <w:pgMar w:top="720" w:right="720" w:bottom="720" w:left="720" w:header="708" w:footer="708" w:gutter="0"/>
      <w:pgBorders w:offsetFrom="page">
        <w:top w:val="double" w:color="auto" w:sz="4" w:space="24"/>
        <w:left w:val="double" w:color="auto" w:sz="4" w:space="24"/>
        <w:bottom w:val="double" w:color="auto" w:sz="4" w:space="24"/>
        <w:right w:val="doub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Calibri Light">
    <w:panose1 w:val="020F0302020204030204"/>
    <w:charset w:val="00"/>
    <w:family w:val="swiss"/>
    <w:pitch w:val="default"/>
    <w:sig w:usb0="E4002EFF" w:usb1="C000247B" w:usb2="00000009" w:usb3="00000000" w:csb0="200001FF"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6D4E59"/>
    <w:multiLevelType w:val="multilevel"/>
    <w:tmpl w:val="026D4E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C357EE3"/>
    <w:multiLevelType w:val="multilevel"/>
    <w:tmpl w:val="0C357E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CE67F8C"/>
    <w:multiLevelType w:val="multilevel"/>
    <w:tmpl w:val="0CE67F8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1E44C2"/>
    <w:multiLevelType w:val="multilevel"/>
    <w:tmpl w:val="121E44C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6F1561E"/>
    <w:multiLevelType w:val="multilevel"/>
    <w:tmpl w:val="16F1561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34972D0"/>
    <w:multiLevelType w:val="multilevel"/>
    <w:tmpl w:val="234972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28AB6DC0"/>
    <w:multiLevelType w:val="multilevel"/>
    <w:tmpl w:val="28AB6D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D1F3750"/>
    <w:multiLevelType w:val="multilevel"/>
    <w:tmpl w:val="2D1F375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A6201EF"/>
    <w:multiLevelType w:val="multilevel"/>
    <w:tmpl w:val="3A6201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5435F11"/>
    <w:multiLevelType w:val="multilevel"/>
    <w:tmpl w:val="45435F1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FA3637A"/>
    <w:multiLevelType w:val="multilevel"/>
    <w:tmpl w:val="4FA3637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5325796C"/>
    <w:multiLevelType w:val="multilevel"/>
    <w:tmpl w:val="532579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35D3A1D"/>
    <w:multiLevelType w:val="multilevel"/>
    <w:tmpl w:val="635D3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64FF50D4"/>
    <w:multiLevelType w:val="multilevel"/>
    <w:tmpl w:val="64FF50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781A59AB"/>
    <w:multiLevelType w:val="multilevel"/>
    <w:tmpl w:val="781A59A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13"/>
  </w:num>
  <w:num w:numId="3">
    <w:abstractNumId w:val="11"/>
  </w:num>
  <w:num w:numId="4">
    <w:abstractNumId w:val="6"/>
  </w:num>
  <w:num w:numId="5">
    <w:abstractNumId w:val="9"/>
  </w:num>
  <w:num w:numId="6">
    <w:abstractNumId w:val="12"/>
  </w:num>
  <w:num w:numId="7">
    <w:abstractNumId w:val="0"/>
  </w:num>
  <w:num w:numId="8">
    <w:abstractNumId w:val="8"/>
  </w:num>
  <w:num w:numId="9">
    <w:abstractNumId w:val="2"/>
  </w:num>
  <w:num w:numId="10">
    <w:abstractNumId w:val="1"/>
  </w:num>
  <w:num w:numId="11">
    <w:abstractNumId w:val="10"/>
  </w:num>
  <w:num w:numId="12">
    <w:abstractNumId w:val="3"/>
  </w:num>
  <w:num w:numId="13">
    <w:abstractNumId w:val="14"/>
  </w:num>
  <w:num w:numId="14">
    <w:abstractNumId w:val="5"/>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A06"/>
    <w:rsid w:val="0009237A"/>
    <w:rsid w:val="001C18CE"/>
    <w:rsid w:val="00266A0B"/>
    <w:rsid w:val="004361AA"/>
    <w:rsid w:val="004421C9"/>
    <w:rsid w:val="005C1E69"/>
    <w:rsid w:val="006E5F89"/>
    <w:rsid w:val="00E24A06"/>
    <w:rsid w:val="69C03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before="100" w:beforeAutospacing="1" w:after="0" w:line="240" w:lineRule="auto"/>
    </w:pPr>
    <w:rPr>
      <w:rFonts w:ascii="Georgia" w:hAnsi="Georgia" w:eastAsia="Times New Roman" w:cs="Times New Roman"/>
      <w:sz w:val="22"/>
      <w:szCs w:val="22"/>
      <w:lang w:val="en-US" w:eastAsia="en-US" w:bidi="ar-SA"/>
    </w:rPr>
  </w:style>
  <w:style w:type="paragraph" w:styleId="2">
    <w:name w:val="heading 1"/>
    <w:basedOn w:val="1"/>
    <w:next w:val="1"/>
    <w:link w:val="13"/>
    <w:qFormat/>
    <w:uiPriority w:val="99"/>
    <w:pPr>
      <w:keepNext/>
      <w:keepLines/>
      <w:spacing w:before="360" w:beforeAutospacing="0" w:after="80"/>
      <w:outlineLvl w:val="0"/>
    </w:pPr>
    <w:rPr>
      <w:rFonts w:ascii="Calibri Light" w:hAnsi="Calibri Light" w:eastAsia="SimSun"/>
      <w:color w:val="2D54A0"/>
      <w:sz w:val="40"/>
      <w:szCs w:val="40"/>
    </w:rPr>
  </w:style>
  <w:style w:type="paragraph" w:styleId="3">
    <w:name w:val="heading 2"/>
    <w:basedOn w:val="1"/>
    <w:next w:val="1"/>
    <w:link w:val="15"/>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6"/>
    <w:unhideWhenUsed/>
    <w:qFormat/>
    <w:uiPriority w:val="9"/>
    <w:pPr>
      <w:keepNext/>
      <w:keepLines/>
      <w:spacing w:before="4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4"/>
    <w:unhideWhenUsed/>
    <w:qFormat/>
    <w:uiPriority w:val="99"/>
    <w:pPr>
      <w:spacing w:before="147" w:beforeAutospacing="0"/>
    </w:pPr>
    <w:rPr>
      <w:sz w:val="24"/>
      <w:szCs w:val="24"/>
    </w:rPr>
  </w:style>
  <w:style w:type="character" w:styleId="8">
    <w:name w:val="Emphasis"/>
    <w:basedOn w:val="5"/>
    <w:qFormat/>
    <w:uiPriority w:val="20"/>
    <w:rPr>
      <w:i/>
      <w:iCs/>
    </w:rPr>
  </w:style>
  <w:style w:type="character" w:styleId="9">
    <w:name w:val="HTML Code"/>
    <w:basedOn w:val="5"/>
    <w:semiHidden/>
    <w:unhideWhenUsed/>
    <w:qFormat/>
    <w:uiPriority w:val="99"/>
    <w:rPr>
      <w:rFonts w:ascii="Courier New" w:hAnsi="Courier New" w:eastAsia="Times New Roman" w:cs="Courier New"/>
      <w:sz w:val="20"/>
      <w:szCs w:val="20"/>
    </w:rPr>
  </w:style>
  <w:style w:type="character" w:styleId="10">
    <w:name w:val="Hyperlink"/>
    <w:basedOn w:val="5"/>
    <w:semiHidden/>
    <w:unhideWhenUsed/>
    <w:qFormat/>
    <w:uiPriority w:val="99"/>
    <w:rPr>
      <w:color w:val="0000FF"/>
      <w:u w:val="single"/>
    </w:rPr>
  </w:style>
  <w:style w:type="paragraph" w:styleId="11">
    <w:name w:val="Normal (Web)"/>
    <w:basedOn w:val="1"/>
    <w:unhideWhenUsed/>
    <w:qFormat/>
    <w:uiPriority w:val="99"/>
    <w:pPr>
      <w:widowControl/>
      <w:autoSpaceDE/>
      <w:autoSpaceDN/>
      <w:spacing w:after="100" w:afterAutospacing="1"/>
    </w:pPr>
    <w:rPr>
      <w:rFonts w:ascii="Times New Roman" w:hAnsi="Times New Roman"/>
      <w:sz w:val="24"/>
      <w:szCs w:val="24"/>
    </w:rPr>
  </w:style>
  <w:style w:type="character" w:styleId="12">
    <w:name w:val="Strong"/>
    <w:basedOn w:val="5"/>
    <w:qFormat/>
    <w:uiPriority w:val="22"/>
    <w:rPr>
      <w:b/>
      <w:bCs/>
    </w:rPr>
  </w:style>
  <w:style w:type="character" w:customStyle="1" w:styleId="13">
    <w:name w:val="Heading 1 Char"/>
    <w:basedOn w:val="5"/>
    <w:link w:val="2"/>
    <w:qFormat/>
    <w:uiPriority w:val="99"/>
    <w:rPr>
      <w:rFonts w:ascii="Calibri Light" w:hAnsi="Calibri Light" w:eastAsia="SimSun" w:cs="Times New Roman"/>
      <w:color w:val="2D54A0"/>
      <w:sz w:val="40"/>
      <w:szCs w:val="40"/>
    </w:rPr>
  </w:style>
  <w:style w:type="character" w:customStyle="1" w:styleId="14">
    <w:name w:val="Body Text Char"/>
    <w:basedOn w:val="5"/>
    <w:link w:val="7"/>
    <w:qFormat/>
    <w:uiPriority w:val="99"/>
    <w:rPr>
      <w:rFonts w:ascii="Georgia" w:hAnsi="Georgia" w:eastAsia="Times New Roman" w:cs="Times New Roman"/>
      <w:sz w:val="24"/>
      <w:szCs w:val="24"/>
    </w:rPr>
  </w:style>
  <w:style w:type="character" w:customStyle="1" w:styleId="15">
    <w:name w:val="Heading 2 Char"/>
    <w:basedOn w:val="5"/>
    <w:link w:val="3"/>
    <w:qFormat/>
    <w:uiPriority w:val="9"/>
    <w:rPr>
      <w:rFonts w:asciiTheme="majorHAnsi" w:hAnsiTheme="majorHAnsi" w:eastAsiaTheme="majorEastAsia" w:cstheme="majorBidi"/>
      <w:color w:val="2E75B6" w:themeColor="accent1" w:themeShade="BF"/>
      <w:sz w:val="26"/>
      <w:szCs w:val="26"/>
    </w:rPr>
  </w:style>
  <w:style w:type="character" w:customStyle="1" w:styleId="16">
    <w:name w:val="Heading 3 Char"/>
    <w:basedOn w:val="5"/>
    <w:link w:val="4"/>
    <w:qFormat/>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3482</Words>
  <Characters>20803</Characters>
  <Lines>175</Lines>
  <Paragraphs>49</Paragraphs>
  <TotalTime>51</TotalTime>
  <ScaleCrop>false</ScaleCrop>
  <LinksUpToDate>false</LinksUpToDate>
  <CharactersWithSpaces>24029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2026-10-29T13:02:00Z</dcterms:created>
  <dc:creator>Microsoft account</dc:creator>
  <cp:lastModifiedBy>Alina Zia</cp:lastModifiedBy>
  <dcterms:modified xsi:type="dcterms:W3CDTF">2026-10-29T14:07:46Z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eyJoZGlkIjoiMjVhMTU1ZmIyN2ZmYTFiMzY4NGYzMTFiMWRjY2MyNTciLCJ1c2VySWQiOiIxOTQxOTAyOTc0OTIzIn0=</vt:lpwstr>
  </property>
  <property fmtid="{D5CDD505-2E9C-101B-9397-08002B2CF9AE}" pid="3" name="KSOProductBuildVer">
    <vt:lpwstr>1033-12.1.0.29162</vt:lpwstr>
  </property>
  <property fmtid="{D5CDD505-2E9C-101B-9397-08002B2CF9AE}" pid="4" name="ICV">
    <vt:lpwstr>36C12035706745BDA670857F92A1FF47_13</vt:lpwstr>
  </property>
</Properties>
</file>