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CONTROLO DA INFORMAÇÃO DOCUMENTADA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PR-SGA-08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do SGA / EHS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Criar, aprovar, disponibilizar, proteger e reter a informação documentada do SGA, distinguindo a que deve estar disponível (antes 'manter') da que deve estar disponível como evidência (antes 'reter').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Documentos (política, manual, procedimentos, IT) e registos do SGA, internos e de origem externa.</w:t>
      </w:r>
    </w:p>
    <w:p>
      <w:pPr>
        <w:spacing w:before="160"/>
      </w:pPr>
      <w:r>
        <w:rPr>
          <w:b/>
          <w:color w:val="1F4E5F"/>
          <w:sz w:val="23"/>
        </w:rPr>
        <w:t>3. Referências</w:t>
      </w:r>
    </w:p>
    <w:p>
      <w:pPr>
        <w:pStyle w:val="ListBullet"/>
      </w:pPr>
      <w:r>
        <w:t>ISO 14001:2026 7.5</w:t>
      </w:r>
    </w:p>
    <w:p>
      <w:pPr>
        <w:spacing w:before="160"/>
      </w:pPr>
      <w:r>
        <w:rPr>
          <w:b/>
          <w:color w:val="1F4E5F"/>
          <w:sz w:val="23"/>
        </w:rPr>
        <w:t>4.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 do SGA / EHS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Lista mestra, codificação e arquivo.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Aprovadores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Revisão e aprovação antes da emissão.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Utilizadores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Usar apenas a versão em vigor.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Descrição do processo</w:t>
      </w:r>
    </w:p>
    <w:p>
      <w:pPr>
        <w:ind w:left="227"/>
      </w:pPr>
      <w:r>
        <w:t>1. Codificar: POL (política), MAN (manual), PR (procedimento), IT (instrução), RG (registo).</w:t>
      </w:r>
    </w:p>
    <w:p>
      <w:pPr>
        <w:ind w:left="227"/>
      </w:pPr>
      <w:r>
        <w:t>2. Rever e aprovar antes da emissão; registar versão, data, aprovador e alterações no histórico.</w:t>
      </w:r>
    </w:p>
    <w:p>
      <w:pPr>
        <w:ind w:left="227"/>
      </w:pPr>
      <w:r>
        <w:t>3. Disponibilizar a versão em vigor nos pontos de uso; retirar e marcar os obsoletos.</w:t>
      </w:r>
    </w:p>
    <w:p>
      <w:pPr>
        <w:ind w:left="227"/>
      </w:pPr>
      <w:r>
        <w:t>4. Reter os registos durante 5 anos após substituição (ou o prazo legal, se maior), com cópia de segurança.</w:t>
      </w:r>
    </w:p>
    <w:p>
      <w:pPr>
        <w:ind w:left="227"/>
      </w:pPr>
      <w:r>
        <w:t>5. Os registos Excel são tabelas de dados com dicionário de dados; as colunas calculadas não são editadas manualmente.</w:t>
      </w:r>
    </w:p>
    <w:p>
      <w:pPr>
        <w:spacing w:before="160"/>
      </w:pPr>
      <w:r>
        <w:rPr>
          <w:b/>
          <w:color w:val="1F4E5F"/>
          <w:sz w:val="23"/>
        </w:rPr>
        <w:t>6.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 (Registos_SGA_Plasticom)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RG-SGA-09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tbl_lista_mestra, tbl_verif_documental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RG-SGA-00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Índice e modelo de dados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2026-09-24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Documentos_SGA_Plasticom é a versão em vigor; cópias impressas não são controladas.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Ambiental (NP EN ISO 14001:2026)    |    PR-SGA-08 rev.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