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10206" w:type="dxa"/>
        <w:tblInd w:w="2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276"/>
        <w:gridCol w:w="5387"/>
        <w:gridCol w:w="3543"/>
      </w:tblGrid>
      <w:tr w:rsidR="002F0D1F">
        <w:tblPrEx>
          <w:tblCellMar>
            <w:top w:w="0" w:type="dxa"/>
            <w:left w:w="0" w:type="dxa"/>
            <w:bottom w:w="0" w:type="dxa"/>
            <w:right w:w="0" w:type="dxa"/>
          </w:tblCellMar>
        </w:tblPrEx>
        <w:trPr>
          <w:trHeight w:val="400"/>
        </w:trPr>
        <w:tc>
          <w:tcPr>
            <w:tcW w:w="1276"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Default="002F0D1F"/>
        </w:tc>
        <w:tc>
          <w:tcPr>
            <w:tcW w:w="8930" w:type="dxa"/>
            <w:gridSpan w:val="2"/>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Default="00DC201E">
            <w:pPr>
              <w:pStyle w:val="TitleA"/>
              <w:spacing w:before="20" w:after="20"/>
              <w:jc w:val="left"/>
            </w:pPr>
            <w:r>
              <w:rPr>
                <w:rFonts w:ascii="Arial Black" w:hAnsi="Arial Black"/>
                <w:b w:val="0"/>
                <w:bCs w:val="0"/>
                <w:sz w:val="24"/>
                <w:szCs w:val="24"/>
              </w:rPr>
              <w:t>CENTRO UNIVERSIT</w:t>
            </w:r>
            <w:r>
              <w:rPr>
                <w:rFonts w:ascii="Arial Black" w:hAnsi="Arial Black"/>
                <w:b w:val="0"/>
                <w:bCs w:val="0"/>
                <w:sz w:val="24"/>
                <w:szCs w:val="24"/>
              </w:rPr>
              <w:t>Á</w:t>
            </w:r>
            <w:r>
              <w:rPr>
                <w:rFonts w:ascii="Arial Black" w:hAnsi="Arial Black"/>
                <w:b w:val="0"/>
                <w:bCs w:val="0"/>
                <w:sz w:val="24"/>
                <w:szCs w:val="24"/>
              </w:rPr>
              <w:t>RIO CHRISTUS</w:t>
            </w:r>
          </w:p>
        </w:tc>
      </w:tr>
      <w:tr w:rsidR="002F0D1F">
        <w:tblPrEx>
          <w:tblCellMar>
            <w:top w:w="0" w:type="dxa"/>
            <w:left w:w="0" w:type="dxa"/>
            <w:bottom w:w="0" w:type="dxa"/>
            <w:right w:w="0" w:type="dxa"/>
          </w:tblCellMar>
        </w:tblPrEx>
        <w:trPr>
          <w:trHeight w:val="273"/>
        </w:trPr>
        <w:tc>
          <w:tcPr>
            <w:tcW w:w="1276" w:type="dxa"/>
            <w:vMerge/>
            <w:tcBorders>
              <w:top w:val="single" w:sz="12" w:space="0" w:color="000000"/>
              <w:left w:val="single" w:sz="12" w:space="0" w:color="000000"/>
              <w:bottom w:val="single" w:sz="12" w:space="0" w:color="000000"/>
              <w:right w:val="single" w:sz="12" w:space="0" w:color="000000"/>
            </w:tcBorders>
            <w:shd w:val="clear" w:color="auto" w:fill="auto"/>
          </w:tcPr>
          <w:p w:rsidR="002F0D1F" w:rsidRDefault="002F0D1F"/>
        </w:tc>
        <w:tc>
          <w:tcPr>
            <w:tcW w:w="8930" w:type="dxa"/>
            <w:gridSpan w:val="2"/>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Default="00DC201E">
            <w:pPr>
              <w:pStyle w:val="BodyA"/>
            </w:pPr>
            <w:r>
              <w:rPr>
                <w:rFonts w:ascii="Arial" w:hAnsi="Arial"/>
                <w:b/>
                <w:bCs/>
              </w:rPr>
              <w:t xml:space="preserve">Curso: </w:t>
            </w:r>
            <w:r>
              <w:rPr>
                <w:rFonts w:ascii="Arial" w:hAnsi="Arial"/>
              </w:rPr>
              <w:t>Sistemas de Informa</w:t>
            </w:r>
            <w:r>
              <w:rPr>
                <w:rFonts w:ascii="Arial" w:hAnsi="Arial"/>
              </w:rPr>
              <w:t>çã</w:t>
            </w:r>
            <w:r>
              <w:rPr>
                <w:rFonts w:ascii="Arial" w:hAnsi="Arial"/>
              </w:rPr>
              <w:t>o</w:t>
            </w:r>
          </w:p>
        </w:tc>
      </w:tr>
      <w:tr w:rsidR="002F0D1F">
        <w:tblPrEx>
          <w:tblCellMar>
            <w:top w:w="0" w:type="dxa"/>
            <w:left w:w="0" w:type="dxa"/>
            <w:bottom w:w="0" w:type="dxa"/>
            <w:right w:w="0" w:type="dxa"/>
          </w:tblCellMar>
        </w:tblPrEx>
        <w:trPr>
          <w:trHeight w:val="473"/>
        </w:trPr>
        <w:tc>
          <w:tcPr>
            <w:tcW w:w="1276" w:type="dxa"/>
            <w:vMerge/>
            <w:tcBorders>
              <w:top w:val="single" w:sz="12" w:space="0" w:color="000000"/>
              <w:left w:val="single" w:sz="12" w:space="0" w:color="000000"/>
              <w:bottom w:val="single" w:sz="12" w:space="0" w:color="000000"/>
              <w:right w:val="single" w:sz="12" w:space="0" w:color="000000"/>
            </w:tcBorders>
            <w:shd w:val="clear" w:color="auto" w:fill="auto"/>
          </w:tcPr>
          <w:p w:rsidR="002F0D1F" w:rsidRDefault="002F0D1F"/>
        </w:tc>
        <w:tc>
          <w:tcPr>
            <w:tcW w:w="5387"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Default="00DC201E">
            <w:pPr>
              <w:pStyle w:val="TitleA"/>
              <w:jc w:val="left"/>
              <w:rPr>
                <w:b w:val="0"/>
                <w:bCs w:val="0"/>
                <w:sz w:val="18"/>
                <w:szCs w:val="18"/>
              </w:rPr>
            </w:pPr>
            <w:r>
              <w:rPr>
                <w:sz w:val="16"/>
                <w:szCs w:val="16"/>
              </w:rPr>
              <w:t>Disciplina:</w:t>
            </w:r>
            <w:r>
              <w:rPr>
                <w:b w:val="0"/>
                <w:bCs w:val="0"/>
                <w:sz w:val="18"/>
                <w:szCs w:val="18"/>
              </w:rPr>
              <w:t xml:space="preserve"> </w:t>
            </w:r>
          </w:p>
          <w:p w:rsidR="002F0D1F" w:rsidRDefault="00DC201E">
            <w:pPr>
              <w:pStyle w:val="TitleA"/>
              <w:jc w:val="left"/>
            </w:pPr>
            <w:r>
              <w:rPr>
                <w:b w:val="0"/>
                <w:bCs w:val="0"/>
                <w:sz w:val="20"/>
                <w:szCs w:val="20"/>
              </w:rPr>
              <w:t>Análise, Projeto e Implementação de Sistemas</w:t>
            </w:r>
          </w:p>
        </w:tc>
        <w:tc>
          <w:tcPr>
            <w:tcW w:w="3543"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Default="00DC201E">
            <w:pPr>
              <w:pStyle w:val="TitleA"/>
              <w:jc w:val="left"/>
              <w:rPr>
                <w:sz w:val="16"/>
                <w:szCs w:val="16"/>
              </w:rPr>
            </w:pPr>
            <w:r>
              <w:rPr>
                <w:sz w:val="16"/>
                <w:szCs w:val="16"/>
              </w:rPr>
              <w:t>Facilitador:</w:t>
            </w:r>
          </w:p>
          <w:p w:rsidR="002F0D1F" w:rsidRDefault="00DC201E">
            <w:pPr>
              <w:pStyle w:val="TitleA"/>
              <w:jc w:val="left"/>
            </w:pPr>
            <w:r>
              <w:rPr>
                <w:b w:val="0"/>
                <w:bCs w:val="0"/>
                <w:sz w:val="18"/>
                <w:szCs w:val="18"/>
              </w:rPr>
              <w:t>Glaydson</w:t>
            </w:r>
          </w:p>
        </w:tc>
      </w:tr>
      <w:tr w:rsidR="002F0D1F" w:rsidRPr="00C52F85">
        <w:tblPrEx>
          <w:tblCellMar>
            <w:top w:w="0" w:type="dxa"/>
            <w:left w:w="0" w:type="dxa"/>
            <w:bottom w:w="0" w:type="dxa"/>
            <w:right w:w="0" w:type="dxa"/>
          </w:tblCellMar>
        </w:tblPrEx>
        <w:trPr>
          <w:trHeight w:val="473"/>
        </w:trPr>
        <w:tc>
          <w:tcPr>
            <w:tcW w:w="1276" w:type="dxa"/>
            <w:vMerge/>
            <w:tcBorders>
              <w:top w:val="single" w:sz="12" w:space="0" w:color="000000"/>
              <w:left w:val="single" w:sz="12" w:space="0" w:color="000000"/>
              <w:bottom w:val="single" w:sz="12" w:space="0" w:color="000000"/>
              <w:right w:val="single" w:sz="12" w:space="0" w:color="000000"/>
            </w:tcBorders>
            <w:shd w:val="clear" w:color="auto" w:fill="auto"/>
          </w:tcPr>
          <w:p w:rsidR="002F0D1F" w:rsidRDefault="002F0D1F"/>
        </w:tc>
        <w:tc>
          <w:tcPr>
            <w:tcW w:w="8930" w:type="dxa"/>
            <w:gridSpan w:val="2"/>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2F0D1F" w:rsidRPr="00C52F85" w:rsidRDefault="00C52F85">
            <w:pPr>
              <w:rPr>
                <w:rFonts w:ascii="Arial" w:eastAsia="Arial" w:hAnsi="Arial" w:cs="Arial"/>
                <w:b/>
                <w:bCs/>
                <w:color w:val="000000"/>
                <w:sz w:val="18"/>
                <w:szCs w:val="18"/>
                <w:u w:color="000000"/>
                <w:lang w:val="pt-BR"/>
              </w:rPr>
            </w:pPr>
            <w:r>
              <w:rPr>
                <w:rFonts w:ascii="Arial" w:hAnsi="Arial" w:cs="Arial Unicode MS"/>
                <w:b/>
                <w:bCs/>
                <w:color w:val="000000"/>
                <w:sz w:val="18"/>
                <w:szCs w:val="18"/>
                <w:u w:color="000000"/>
                <w:lang w:val="pt-BR"/>
              </w:rPr>
              <w:t>Aluno</w:t>
            </w:r>
            <w:r w:rsidR="00DC201E" w:rsidRPr="00C52F85">
              <w:rPr>
                <w:rFonts w:ascii="Arial" w:hAnsi="Arial" w:cs="Arial Unicode MS"/>
                <w:b/>
                <w:bCs/>
                <w:color w:val="000000"/>
                <w:sz w:val="18"/>
                <w:szCs w:val="18"/>
                <w:u w:color="000000"/>
                <w:lang w:val="pt-BR"/>
              </w:rPr>
              <w:t>:</w:t>
            </w:r>
          </w:p>
          <w:p w:rsidR="002F0D1F" w:rsidRPr="00C52F85" w:rsidRDefault="00C52F85">
            <w:pPr>
              <w:rPr>
                <w:lang w:val="pt-BR"/>
              </w:rPr>
            </w:pPr>
            <w:r>
              <w:rPr>
                <w:rFonts w:ascii="Arial" w:hAnsi="Arial" w:cs="Arial Unicode MS"/>
                <w:color w:val="000000"/>
                <w:sz w:val="18"/>
                <w:szCs w:val="18"/>
                <w:u w:color="000000"/>
                <w:lang w:val="pt-BR"/>
              </w:rPr>
              <w:t>Aline</w:t>
            </w:r>
            <w:r w:rsidR="00DC201E" w:rsidRPr="00C52F85">
              <w:rPr>
                <w:rFonts w:ascii="Arial" w:hAnsi="Arial" w:cs="Arial Unicode MS"/>
                <w:color w:val="000000"/>
                <w:sz w:val="18"/>
                <w:szCs w:val="18"/>
                <w:u w:color="000000"/>
                <w:lang w:val="pt-BR"/>
              </w:rPr>
              <w:t xml:space="preserve"> Mariana Bispo de Lima</w:t>
            </w:r>
          </w:p>
        </w:tc>
      </w:tr>
    </w:tbl>
    <w:p w:rsidR="002F0D1F" w:rsidRDefault="002F0D1F">
      <w:pPr>
        <w:pStyle w:val="Body"/>
        <w:widowControl w:val="0"/>
        <w:ind w:left="109" w:hanging="109"/>
      </w:pPr>
    </w:p>
    <w:p w:rsidR="002F0D1F" w:rsidRDefault="00DC201E">
      <w:pPr>
        <w:pStyle w:val="BodyA"/>
        <w:widowControl w:val="0"/>
        <w:ind w:left="1" w:hanging="1"/>
      </w:pPr>
      <w:r>
        <w:tab/>
      </w:r>
      <w:r>
        <w:tab/>
      </w:r>
    </w:p>
    <w:p w:rsidR="002F0D1F" w:rsidRDefault="002F0D1F">
      <w:pPr>
        <w:pStyle w:val="TitleA"/>
        <w:rPr>
          <w:sz w:val="6"/>
          <w:szCs w:val="6"/>
        </w:rPr>
      </w:pPr>
    </w:p>
    <w:p w:rsidR="002F0D1F" w:rsidRDefault="002F0D1F">
      <w:pPr>
        <w:pStyle w:val="BodyA"/>
        <w:rPr>
          <w:sz w:val="6"/>
          <w:szCs w:val="6"/>
        </w:rPr>
      </w:pPr>
    </w:p>
    <w:p w:rsidR="002F0D1F" w:rsidRDefault="002F0D1F">
      <w:pPr>
        <w:pStyle w:val="BodyA"/>
        <w:widowControl w:val="0"/>
        <w:ind w:left="178" w:hanging="178"/>
        <w:rPr>
          <w:sz w:val="6"/>
          <w:szCs w:val="6"/>
        </w:rPr>
      </w:pPr>
    </w:p>
    <w:tbl>
      <w:tblPr>
        <w:tblStyle w:val="TableNormal"/>
        <w:tblW w:w="10206" w:type="dxa"/>
        <w:tblInd w:w="2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0206"/>
      </w:tblGrid>
      <w:tr w:rsidR="002F0D1F">
        <w:tblPrEx>
          <w:tblCellMar>
            <w:top w:w="0" w:type="dxa"/>
            <w:left w:w="0" w:type="dxa"/>
            <w:bottom w:w="0" w:type="dxa"/>
            <w:right w:w="0" w:type="dxa"/>
          </w:tblCellMar>
        </w:tblPrEx>
        <w:trPr>
          <w:trHeight w:val="292"/>
        </w:trPr>
        <w:tc>
          <w:tcPr>
            <w:tcW w:w="10206"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tcPr>
          <w:p w:rsidR="002F0D1F" w:rsidRDefault="00DC201E">
            <w:pPr>
              <w:pStyle w:val="TitleA"/>
              <w:spacing w:before="40" w:after="40"/>
            </w:pPr>
            <w:r>
              <w:rPr>
                <w:color w:val="FFFFFF"/>
                <w:sz w:val="24"/>
                <w:szCs w:val="24"/>
                <w:u w:color="FFFFFF"/>
              </w:rPr>
              <w:t xml:space="preserve">PROJETO </w:t>
            </w:r>
            <w:r>
              <w:rPr>
                <w:color w:val="FFFFFF"/>
                <w:sz w:val="24"/>
                <w:szCs w:val="24"/>
                <w:u w:color="FFFFFF"/>
                <w:lang w:val="en-US"/>
              </w:rPr>
              <w:t>AGENDAUNI</w:t>
            </w:r>
          </w:p>
        </w:tc>
      </w:tr>
    </w:tbl>
    <w:p w:rsidR="002F0D1F" w:rsidRDefault="002F0D1F">
      <w:pPr>
        <w:pStyle w:val="BodyA"/>
        <w:widowControl w:val="0"/>
        <w:ind w:left="178" w:hanging="178"/>
        <w:rPr>
          <w:sz w:val="6"/>
          <w:szCs w:val="6"/>
        </w:rPr>
      </w:pPr>
    </w:p>
    <w:p w:rsidR="002F0D1F" w:rsidRDefault="002F0D1F">
      <w:pPr>
        <w:pStyle w:val="BodyA"/>
        <w:widowControl w:val="0"/>
        <w:ind w:left="70" w:hanging="70"/>
        <w:rPr>
          <w:sz w:val="6"/>
          <w:szCs w:val="6"/>
        </w:rPr>
      </w:pPr>
    </w:p>
    <w:p w:rsidR="002F0D1F" w:rsidRDefault="002F0D1F">
      <w:pPr>
        <w:pStyle w:val="TitleA"/>
        <w:rPr>
          <w:sz w:val="6"/>
          <w:szCs w:val="6"/>
        </w:rPr>
      </w:pPr>
    </w:p>
    <w:p w:rsidR="002F0D1F" w:rsidRDefault="002F0D1F">
      <w:pPr>
        <w:pStyle w:val="BodyA"/>
        <w:rPr>
          <w:sz w:val="12"/>
          <w:szCs w:val="12"/>
        </w:rPr>
      </w:pPr>
    </w:p>
    <w:p w:rsidR="002F0D1F" w:rsidRDefault="00DC201E">
      <w:pPr>
        <w:pStyle w:val="BodyA"/>
        <w:rPr>
          <w:rFonts w:ascii="Times" w:eastAsia="Times" w:hAnsi="Times" w:cs="Times"/>
          <w:b/>
          <w:bCs/>
          <w:sz w:val="30"/>
          <w:szCs w:val="30"/>
        </w:rPr>
      </w:pPr>
      <w:r>
        <w:rPr>
          <w:rFonts w:ascii="Times" w:hAnsi="Times"/>
          <w:b/>
          <w:bCs/>
          <w:sz w:val="30"/>
          <w:szCs w:val="30"/>
        </w:rPr>
        <w:t>Descri</w:t>
      </w:r>
      <w:r>
        <w:rPr>
          <w:rFonts w:ascii="Times" w:hAnsi="Times"/>
          <w:b/>
          <w:bCs/>
          <w:sz w:val="30"/>
          <w:szCs w:val="30"/>
        </w:rPr>
        <w:t>çã</w:t>
      </w:r>
      <w:r>
        <w:rPr>
          <w:rFonts w:ascii="Times" w:hAnsi="Times"/>
          <w:b/>
          <w:bCs/>
          <w:sz w:val="30"/>
          <w:szCs w:val="30"/>
        </w:rPr>
        <w:t>o Inicial do Sistema</w:t>
      </w:r>
    </w:p>
    <w:p w:rsidR="002F0D1F" w:rsidRDefault="002F0D1F">
      <w:pPr>
        <w:pStyle w:val="BodyA"/>
        <w:rPr>
          <w:rFonts w:ascii="Times" w:eastAsia="Times" w:hAnsi="Times" w:cs="Times"/>
          <w:b/>
          <w:bCs/>
          <w:sz w:val="24"/>
          <w:szCs w:val="24"/>
        </w:rPr>
      </w:pPr>
    </w:p>
    <w:p w:rsidR="005554CE" w:rsidRDefault="00C52F85" w:rsidP="005554CE">
      <w:pPr>
        <w:pStyle w:val="BodyA"/>
        <w:spacing w:before="120"/>
        <w:ind w:firstLine="709"/>
        <w:jc w:val="both"/>
        <w:rPr>
          <w:rFonts w:ascii="Times" w:hAnsi="Times"/>
          <w:sz w:val="24"/>
          <w:szCs w:val="24"/>
          <w:lang w:val="pt-BR"/>
        </w:rPr>
      </w:pPr>
      <w:r>
        <w:rPr>
          <w:rFonts w:ascii="Times" w:hAnsi="Times"/>
          <w:sz w:val="24"/>
          <w:szCs w:val="24"/>
          <w:lang w:val="pt-BR"/>
        </w:rPr>
        <w:t xml:space="preserve">Uma Universidade deseja incentivar os alunos a realizar um planejamento pessoal de estudos do semestre em que está matriculado. Para isso, propôs uma aplicação web que auxilie os alunos a gerenciar </w:t>
      </w:r>
      <w:r w:rsidR="005554CE">
        <w:rPr>
          <w:rFonts w:ascii="Times" w:hAnsi="Times"/>
          <w:sz w:val="24"/>
          <w:szCs w:val="24"/>
          <w:lang w:val="pt-BR"/>
        </w:rPr>
        <w:t>suas disciplinas fazendo com que o plano de ensino t</w:t>
      </w:r>
      <w:r w:rsidR="00FC7C35">
        <w:rPr>
          <w:rFonts w:ascii="Times" w:hAnsi="Times"/>
          <w:sz w:val="24"/>
          <w:szCs w:val="24"/>
          <w:lang w:val="pt-BR"/>
        </w:rPr>
        <w:t>enha um aproveitamento melhor p</w:t>
      </w:r>
      <w:r w:rsidR="005554CE">
        <w:rPr>
          <w:rFonts w:ascii="Times" w:hAnsi="Times"/>
          <w:sz w:val="24"/>
          <w:szCs w:val="24"/>
          <w:lang w:val="pt-BR"/>
        </w:rPr>
        <w:t>o</w:t>
      </w:r>
      <w:r w:rsidR="00FC7C35">
        <w:rPr>
          <w:rFonts w:ascii="Times" w:hAnsi="Times"/>
          <w:sz w:val="24"/>
          <w:szCs w:val="24"/>
          <w:lang w:val="pt-BR"/>
        </w:rPr>
        <w:t>r</w:t>
      </w:r>
      <w:r w:rsidR="005554CE">
        <w:rPr>
          <w:rFonts w:ascii="Times" w:hAnsi="Times"/>
          <w:sz w:val="24"/>
          <w:szCs w:val="24"/>
          <w:lang w:val="pt-BR"/>
        </w:rPr>
        <w:t xml:space="preserve"> parte dos alunos.</w:t>
      </w:r>
    </w:p>
    <w:p w:rsidR="005554CE" w:rsidRDefault="005554CE" w:rsidP="005554CE">
      <w:pPr>
        <w:pStyle w:val="BodyA"/>
        <w:spacing w:before="120"/>
        <w:ind w:firstLine="709"/>
        <w:jc w:val="both"/>
        <w:rPr>
          <w:rFonts w:ascii="Times" w:hAnsi="Times"/>
          <w:sz w:val="24"/>
          <w:szCs w:val="24"/>
          <w:lang w:val="pt-BR"/>
        </w:rPr>
      </w:pPr>
      <w:r>
        <w:rPr>
          <w:rFonts w:ascii="Times" w:hAnsi="Times"/>
          <w:sz w:val="24"/>
          <w:szCs w:val="24"/>
          <w:lang w:val="pt-BR"/>
        </w:rPr>
        <w:t xml:space="preserve">A Universidade cadastra o </w:t>
      </w:r>
      <w:r w:rsidR="00FC7C35">
        <w:rPr>
          <w:rFonts w:ascii="Times" w:hAnsi="Times"/>
          <w:sz w:val="24"/>
          <w:szCs w:val="24"/>
          <w:lang w:val="pt-BR"/>
        </w:rPr>
        <w:t>ano e semestre</w:t>
      </w:r>
      <w:r>
        <w:rPr>
          <w:rFonts w:ascii="Times" w:hAnsi="Times"/>
          <w:sz w:val="24"/>
          <w:szCs w:val="24"/>
          <w:lang w:val="pt-BR"/>
        </w:rPr>
        <w:t xml:space="preserve"> vigente. Cadastra um</w:t>
      </w:r>
      <w:r w:rsidR="00FC7C35">
        <w:rPr>
          <w:rFonts w:ascii="Times" w:hAnsi="Times"/>
          <w:sz w:val="24"/>
          <w:szCs w:val="24"/>
          <w:lang w:val="pt-BR"/>
        </w:rPr>
        <w:t xml:space="preserve"> determinado</w:t>
      </w:r>
      <w:r>
        <w:rPr>
          <w:rFonts w:ascii="Times" w:hAnsi="Times"/>
          <w:sz w:val="24"/>
          <w:szCs w:val="24"/>
          <w:lang w:val="pt-BR"/>
        </w:rPr>
        <w:t xml:space="preserve"> curso</w:t>
      </w:r>
      <w:r w:rsidR="00FC7C35">
        <w:rPr>
          <w:rFonts w:ascii="Times" w:hAnsi="Times"/>
          <w:sz w:val="24"/>
          <w:szCs w:val="24"/>
          <w:lang w:val="pt-BR"/>
        </w:rPr>
        <w:t xml:space="preserve"> informando</w:t>
      </w:r>
      <w:r>
        <w:rPr>
          <w:rFonts w:ascii="Times" w:hAnsi="Times"/>
          <w:sz w:val="24"/>
          <w:szCs w:val="24"/>
          <w:lang w:val="pt-BR"/>
        </w:rPr>
        <w:t xml:space="preserve"> </w:t>
      </w:r>
      <w:r w:rsidRPr="00FC7C35">
        <w:rPr>
          <w:rFonts w:ascii="Times" w:hAnsi="Times"/>
          <w:sz w:val="24"/>
          <w:szCs w:val="24"/>
          <w:u w:val="single"/>
          <w:lang w:val="pt-BR"/>
        </w:rPr>
        <w:t>nome, quantidade de períodos</w:t>
      </w:r>
      <w:r w:rsidR="00FC7C35" w:rsidRPr="00FC7C35">
        <w:rPr>
          <w:rFonts w:ascii="Times" w:hAnsi="Times"/>
          <w:sz w:val="24"/>
          <w:szCs w:val="24"/>
          <w:u w:val="single"/>
          <w:lang w:val="pt-BR"/>
        </w:rPr>
        <w:t xml:space="preserve"> que o curso possui e professores</w:t>
      </w:r>
      <w:r>
        <w:rPr>
          <w:rFonts w:ascii="Times" w:hAnsi="Times"/>
          <w:sz w:val="24"/>
          <w:szCs w:val="24"/>
          <w:lang w:val="pt-BR"/>
        </w:rPr>
        <w:t xml:space="preserve">. Para cada curso serão </w:t>
      </w:r>
      <w:r w:rsidR="00FC7C35">
        <w:rPr>
          <w:rFonts w:ascii="Times" w:hAnsi="Times"/>
          <w:sz w:val="24"/>
          <w:szCs w:val="24"/>
          <w:lang w:val="pt-BR"/>
        </w:rPr>
        <w:t>cadastradas</w:t>
      </w:r>
      <w:r>
        <w:rPr>
          <w:rFonts w:ascii="Times" w:hAnsi="Times"/>
          <w:sz w:val="24"/>
          <w:szCs w:val="24"/>
          <w:lang w:val="pt-BR"/>
        </w:rPr>
        <w:t xml:space="preserve"> disciplinas</w:t>
      </w:r>
      <w:r w:rsidR="00FC7C35">
        <w:rPr>
          <w:rFonts w:ascii="Times" w:hAnsi="Times"/>
          <w:sz w:val="24"/>
          <w:szCs w:val="24"/>
          <w:lang w:val="pt-BR"/>
        </w:rPr>
        <w:t>. Cada disciplina possui</w:t>
      </w:r>
      <w:r>
        <w:rPr>
          <w:rFonts w:ascii="Times" w:hAnsi="Times"/>
          <w:sz w:val="24"/>
          <w:szCs w:val="24"/>
          <w:lang w:val="pt-BR"/>
        </w:rPr>
        <w:t xml:space="preserve"> </w:t>
      </w:r>
      <w:r w:rsidRPr="00FC7C35">
        <w:rPr>
          <w:rFonts w:ascii="Times" w:hAnsi="Times"/>
          <w:sz w:val="24"/>
          <w:szCs w:val="24"/>
          <w:u w:val="single"/>
          <w:lang w:val="pt-BR"/>
        </w:rPr>
        <w:t xml:space="preserve">nome, </w:t>
      </w:r>
      <w:r w:rsidR="00FC7C35" w:rsidRPr="00FC7C35">
        <w:rPr>
          <w:rFonts w:ascii="Times" w:hAnsi="Times"/>
          <w:sz w:val="24"/>
          <w:szCs w:val="24"/>
          <w:u w:val="single"/>
          <w:lang w:val="pt-BR"/>
        </w:rPr>
        <w:t>professor, período</w:t>
      </w:r>
      <w:r w:rsidRPr="00FC7C35">
        <w:rPr>
          <w:rFonts w:ascii="Times" w:hAnsi="Times"/>
          <w:sz w:val="24"/>
          <w:szCs w:val="24"/>
          <w:u w:val="single"/>
          <w:lang w:val="pt-BR"/>
        </w:rPr>
        <w:t>, horário</w:t>
      </w:r>
      <w:r w:rsidR="00FC7C35" w:rsidRPr="00FC7C35">
        <w:rPr>
          <w:rFonts w:ascii="Times" w:hAnsi="Times"/>
          <w:sz w:val="24"/>
          <w:szCs w:val="24"/>
          <w:u w:val="single"/>
          <w:lang w:val="pt-BR"/>
        </w:rPr>
        <w:t xml:space="preserve"> semanal</w:t>
      </w:r>
      <w:r w:rsidRPr="00FC7C35">
        <w:rPr>
          <w:rFonts w:ascii="Times" w:hAnsi="Times"/>
          <w:sz w:val="24"/>
          <w:szCs w:val="24"/>
          <w:u w:val="single"/>
          <w:lang w:val="pt-BR"/>
        </w:rPr>
        <w:t xml:space="preserve"> e carga horária</w:t>
      </w:r>
      <w:r>
        <w:rPr>
          <w:rFonts w:ascii="Times" w:hAnsi="Times"/>
          <w:sz w:val="24"/>
          <w:szCs w:val="24"/>
          <w:lang w:val="pt-BR"/>
        </w:rPr>
        <w:t>.</w:t>
      </w:r>
    </w:p>
    <w:p w:rsidR="005554CE" w:rsidRDefault="005554CE" w:rsidP="005554CE">
      <w:pPr>
        <w:pStyle w:val="BodyA"/>
        <w:spacing w:before="120"/>
        <w:ind w:firstLine="709"/>
        <w:jc w:val="both"/>
        <w:rPr>
          <w:rFonts w:ascii="Times" w:hAnsi="Times"/>
          <w:sz w:val="24"/>
          <w:szCs w:val="24"/>
          <w:lang w:val="pt-BR"/>
        </w:rPr>
      </w:pPr>
      <w:r>
        <w:rPr>
          <w:rFonts w:ascii="Times" w:hAnsi="Times"/>
          <w:sz w:val="24"/>
          <w:szCs w:val="24"/>
          <w:lang w:val="pt-BR"/>
        </w:rPr>
        <w:t xml:space="preserve">Cada disciplina tem um plano de aulas </w:t>
      </w:r>
      <w:r w:rsidR="00FC7C35">
        <w:rPr>
          <w:rFonts w:ascii="Times" w:hAnsi="Times"/>
          <w:sz w:val="24"/>
          <w:szCs w:val="24"/>
          <w:lang w:val="pt-BR"/>
        </w:rPr>
        <w:t>lista de dias letivos, horários de aula</w:t>
      </w:r>
      <w:r>
        <w:rPr>
          <w:rFonts w:ascii="Times" w:hAnsi="Times"/>
          <w:sz w:val="24"/>
          <w:szCs w:val="24"/>
          <w:lang w:val="pt-BR"/>
        </w:rPr>
        <w:t xml:space="preserve">, datas de provas, </w:t>
      </w:r>
      <w:r w:rsidR="00FC7C35">
        <w:rPr>
          <w:rFonts w:ascii="Times" w:hAnsi="Times"/>
          <w:sz w:val="24"/>
          <w:szCs w:val="24"/>
          <w:lang w:val="pt-BR"/>
        </w:rPr>
        <w:t xml:space="preserve">datas de </w:t>
      </w:r>
      <w:r>
        <w:rPr>
          <w:rFonts w:ascii="Times" w:hAnsi="Times"/>
          <w:sz w:val="24"/>
          <w:szCs w:val="24"/>
          <w:lang w:val="pt-BR"/>
        </w:rPr>
        <w:t>aulas extras</w:t>
      </w:r>
      <w:r w:rsidR="00FC7C35">
        <w:rPr>
          <w:rFonts w:ascii="Times" w:hAnsi="Times"/>
          <w:sz w:val="24"/>
          <w:szCs w:val="24"/>
          <w:lang w:val="pt-BR"/>
        </w:rPr>
        <w:t xml:space="preserve">, eventuais feriados e </w:t>
      </w:r>
      <w:r>
        <w:rPr>
          <w:rFonts w:ascii="Times" w:hAnsi="Times"/>
          <w:sz w:val="24"/>
          <w:szCs w:val="24"/>
          <w:lang w:val="pt-BR"/>
        </w:rPr>
        <w:t>bibliografia da disciplina</w:t>
      </w:r>
      <w:r w:rsidR="00FC7C35">
        <w:rPr>
          <w:rFonts w:ascii="Times" w:hAnsi="Times"/>
          <w:sz w:val="24"/>
          <w:szCs w:val="24"/>
          <w:lang w:val="pt-BR"/>
        </w:rPr>
        <w:t>.</w:t>
      </w:r>
    </w:p>
    <w:p w:rsidR="00FC7C35" w:rsidRDefault="00FC7C35" w:rsidP="005554CE">
      <w:pPr>
        <w:pStyle w:val="BodyA"/>
        <w:spacing w:before="120"/>
        <w:ind w:firstLine="709"/>
        <w:jc w:val="both"/>
        <w:rPr>
          <w:rFonts w:ascii="Times" w:hAnsi="Times"/>
          <w:sz w:val="24"/>
          <w:szCs w:val="24"/>
          <w:lang w:val="pt-BR"/>
        </w:rPr>
      </w:pPr>
      <w:r>
        <w:rPr>
          <w:rFonts w:ascii="Times" w:hAnsi="Times"/>
          <w:sz w:val="24"/>
          <w:szCs w:val="24"/>
          <w:lang w:val="pt-BR"/>
        </w:rPr>
        <w:t>O Aluno, com o objetivo de organizar sua agenda semestral, escolhe dentre as disciplinas disponíveis na lista do curso quais as disciplinas que está matriculado no semestre vigente. Uma vez escolhidas, um calendário será montado com informações de horários de aula e datas importantes.</w:t>
      </w:r>
    </w:p>
    <w:p w:rsidR="00FC7C35" w:rsidRDefault="00FC7C35" w:rsidP="005554CE">
      <w:pPr>
        <w:pStyle w:val="BodyA"/>
        <w:spacing w:before="120"/>
        <w:ind w:firstLine="709"/>
        <w:jc w:val="both"/>
        <w:rPr>
          <w:rFonts w:ascii="Times" w:hAnsi="Times"/>
          <w:sz w:val="24"/>
          <w:szCs w:val="24"/>
          <w:lang w:val="pt-BR"/>
        </w:rPr>
      </w:pPr>
      <w:r>
        <w:rPr>
          <w:rFonts w:ascii="Times" w:hAnsi="Times"/>
          <w:sz w:val="24"/>
          <w:szCs w:val="24"/>
          <w:lang w:val="pt-BR"/>
        </w:rPr>
        <w:t xml:space="preserve">O Aluno também pode cadastrar Tarefas em um espaço específico em formato de </w:t>
      </w:r>
      <w:proofErr w:type="spellStart"/>
      <w:r>
        <w:rPr>
          <w:rFonts w:ascii="Times" w:hAnsi="Times"/>
          <w:sz w:val="24"/>
          <w:szCs w:val="24"/>
          <w:lang w:val="pt-BR"/>
        </w:rPr>
        <w:t>checklist</w:t>
      </w:r>
      <w:proofErr w:type="spellEnd"/>
      <w:r>
        <w:rPr>
          <w:rFonts w:ascii="Times" w:hAnsi="Times"/>
          <w:sz w:val="24"/>
          <w:szCs w:val="24"/>
          <w:lang w:val="pt-BR"/>
        </w:rPr>
        <w:t xml:space="preserve">. Cada tarefa possui nome, descrição, eventuais </w:t>
      </w:r>
      <w:proofErr w:type="spellStart"/>
      <w:r>
        <w:rPr>
          <w:rFonts w:ascii="Times" w:hAnsi="Times"/>
          <w:sz w:val="24"/>
          <w:szCs w:val="24"/>
          <w:lang w:val="pt-BR"/>
        </w:rPr>
        <w:t>subtarefas</w:t>
      </w:r>
      <w:proofErr w:type="spellEnd"/>
      <w:r>
        <w:rPr>
          <w:rFonts w:ascii="Times" w:hAnsi="Times"/>
          <w:sz w:val="24"/>
          <w:szCs w:val="24"/>
          <w:lang w:val="pt-BR"/>
        </w:rPr>
        <w:t xml:space="preserve"> e data de entrega. As datas de entrega serão informadas no calendário do aluno.</w:t>
      </w:r>
      <w:bookmarkStart w:id="0" w:name="_GoBack"/>
      <w:bookmarkEnd w:id="0"/>
    </w:p>
    <w:p w:rsidR="00FC7C35" w:rsidRDefault="00FC7C35" w:rsidP="005554CE">
      <w:pPr>
        <w:pStyle w:val="BodyA"/>
        <w:spacing w:before="120"/>
        <w:ind w:firstLine="709"/>
        <w:jc w:val="both"/>
        <w:rPr>
          <w:rFonts w:ascii="Times" w:hAnsi="Times"/>
          <w:sz w:val="24"/>
          <w:szCs w:val="24"/>
          <w:lang w:val="pt-BR"/>
        </w:rPr>
      </w:pPr>
    </w:p>
    <w:p w:rsidR="00C52F85" w:rsidRDefault="00C52F85" w:rsidP="00C52F85">
      <w:pPr>
        <w:pStyle w:val="BodyA"/>
        <w:spacing w:before="120"/>
        <w:ind w:firstLine="709"/>
        <w:jc w:val="both"/>
        <w:rPr>
          <w:rFonts w:ascii="Times" w:hAnsi="Times"/>
          <w:sz w:val="24"/>
          <w:szCs w:val="24"/>
          <w:lang w:val="pt-BR"/>
        </w:rPr>
      </w:pPr>
    </w:p>
    <w:p w:rsidR="00C52F85" w:rsidRDefault="00C52F85">
      <w:pPr>
        <w:pStyle w:val="BodyA"/>
        <w:spacing w:before="120"/>
        <w:ind w:firstLine="709"/>
        <w:jc w:val="both"/>
        <w:rPr>
          <w:rFonts w:ascii="Times" w:hAnsi="Times"/>
          <w:sz w:val="24"/>
          <w:szCs w:val="24"/>
          <w:lang w:val="pt-BR"/>
        </w:rPr>
      </w:pPr>
    </w:p>
    <w:p w:rsidR="002F0D1F" w:rsidRDefault="002F0D1F">
      <w:pPr>
        <w:pStyle w:val="BodyA"/>
        <w:spacing w:before="120"/>
        <w:ind w:firstLine="709"/>
        <w:jc w:val="both"/>
      </w:pPr>
    </w:p>
    <w:sectPr w:rsidR="002F0D1F">
      <w:headerReference w:type="default" r:id="rId6"/>
      <w:footerReference w:type="default" r:id="rId7"/>
      <w:pgSz w:w="11900" w:h="16840"/>
      <w:pgMar w:top="851" w:right="851"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01E" w:rsidRDefault="00DC201E">
      <w:r>
        <w:separator/>
      </w:r>
    </w:p>
  </w:endnote>
  <w:endnote w:type="continuationSeparator" w:id="0">
    <w:p w:rsidR="00DC201E" w:rsidRDefault="00DC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1F" w:rsidRDefault="002F0D1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01E" w:rsidRDefault="00DC201E">
      <w:r>
        <w:separator/>
      </w:r>
    </w:p>
  </w:footnote>
  <w:footnote w:type="continuationSeparator" w:id="0">
    <w:p w:rsidR="00DC201E" w:rsidRDefault="00DC2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1F" w:rsidRDefault="002F0D1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ctiveWritingStyle w:appName="MSWord" w:lang="pt-BR" w:vendorID="64" w:dllVersion="131078" w:nlCheck="1" w:checkStyle="0"/>
  <w:activeWritingStyle w:appName="MSWord" w:lang="en-US" w:vendorID="64" w:dllVersion="131078" w:nlCheck="1" w:checkStyle="1"/>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1F"/>
    <w:rsid w:val="00031EDD"/>
    <w:rsid w:val="002F0D1F"/>
    <w:rsid w:val="005554CE"/>
    <w:rsid w:val="00C52F85"/>
    <w:rsid w:val="00DC201E"/>
    <w:rsid w:val="00FC7C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A7043-BB82-4793-BD98-97817AC8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TitleA">
    <w:name w:val="Title A"/>
    <w:pPr>
      <w:jc w:val="center"/>
    </w:pPr>
    <w:rPr>
      <w:rFonts w:ascii="Arial" w:hAnsi="Arial" w:cs="Arial Unicode MS"/>
      <w:b/>
      <w:bCs/>
      <w:color w:val="000000"/>
      <w:sz w:val="40"/>
      <w:szCs w:val="40"/>
      <w:u w:color="000000"/>
      <w:lang w:val="pt-PT"/>
    </w:rPr>
  </w:style>
  <w:style w:type="paragraph" w:customStyle="1" w:styleId="BodyA">
    <w:name w:val="Body A"/>
    <w:rPr>
      <w:rFonts w:cs="Arial Unicode MS"/>
      <w:color w:val="000000"/>
      <w:u w:color="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235</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2</cp:revision>
  <dcterms:created xsi:type="dcterms:W3CDTF">2017-08-24T21:46:00Z</dcterms:created>
  <dcterms:modified xsi:type="dcterms:W3CDTF">2017-08-24T22:31:00Z</dcterms:modified>
</cp:coreProperties>
</file>