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rFonts w:ascii="Ubuntu" w:cs="Ubuntu" w:eastAsia="Ubuntu" w:hAnsi="Ubuntu"/>
          <w:b w:val="0"/>
        </w:rPr>
      </w:pPr>
      <w:bookmarkStart w:colFirst="0" w:colLast="0" w:name="_gjdgxs" w:id="0"/>
      <w:bookmarkEnd w:id="0"/>
      <w:r w:rsidDel="00000000" w:rsidR="00000000" w:rsidRPr="00000000">
        <w:rPr>
          <w:rFonts w:ascii="Ubuntu" w:cs="Ubuntu" w:eastAsia="Ubuntu" w:hAnsi="Ubuntu"/>
          <w:b w:val="0"/>
          <w:rtl w:val="0"/>
        </w:rPr>
        <w:t xml:space="preserve">Projeto AgendaUni</w:t>
      </w:r>
    </w:p>
    <w:p w:rsidR="00000000" w:rsidDel="00000000" w:rsidP="00000000" w:rsidRDefault="00000000" w:rsidRPr="00000000">
      <w:pPr>
        <w:pStyle w:val="Title"/>
        <w:contextualSpacing w:val="0"/>
        <w:rPr>
          <w:rFonts w:ascii="Ubuntu" w:cs="Ubuntu" w:eastAsia="Ubuntu" w:hAnsi="Ubuntu"/>
          <w:b w:val="0"/>
        </w:rPr>
      </w:pPr>
      <w:r w:rsidDel="00000000" w:rsidR="00000000" w:rsidRPr="00000000">
        <w:rPr>
          <w:rFonts w:ascii="Ubuntu" w:cs="Ubuntu" w:eastAsia="Ubuntu" w:hAnsi="Ubuntu"/>
          <w:b w:val="0"/>
          <w:rtl w:val="0"/>
        </w:rPr>
        <w:t xml:space="preserve">Especificação de Caso de Uso: UC2 Cadastrar Curso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09" w:hanging="709"/>
        <w:contextualSpacing w:val="0"/>
        <w:rPr>
          <w:rFonts w:ascii="Ubuntu" w:cs="Ubuntu" w:eastAsia="Ubuntu" w:hAnsi="Ubuntu"/>
          <w:b w:val="0"/>
        </w:rPr>
      </w:pPr>
      <w:bookmarkStart w:colFirst="0" w:colLast="0" w:name="_30j0zll" w:id="1"/>
      <w:bookmarkEnd w:id="1"/>
      <w:r w:rsidDel="00000000" w:rsidR="00000000" w:rsidRPr="00000000">
        <w:rPr>
          <w:rFonts w:ascii="Ubuntu" w:cs="Ubuntu" w:eastAsia="Ubuntu" w:hAnsi="Ubuntu"/>
          <w:b w:val="0"/>
          <w:rtl w:val="0"/>
        </w:rPr>
        <w:t xml:space="preserve">Visão Geral e Objetivos </w:t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Ubuntu" w:cs="Ubuntu" w:eastAsia="Ubuntu" w:hAnsi="Ubuntu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Cadastrar um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Curso da Universidade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09" w:hanging="709"/>
        <w:contextualSpacing w:val="0"/>
        <w:rPr>
          <w:rFonts w:ascii="Ubuntu" w:cs="Ubuntu" w:eastAsia="Ubuntu" w:hAnsi="Ubuntu"/>
          <w:b w:val="0"/>
        </w:rPr>
      </w:pPr>
      <w:bookmarkStart w:colFirst="0" w:colLast="0" w:name="_1fob9te" w:id="2"/>
      <w:bookmarkEnd w:id="2"/>
      <w:r w:rsidDel="00000000" w:rsidR="00000000" w:rsidRPr="00000000">
        <w:rPr>
          <w:rFonts w:ascii="Ubuntu" w:cs="Ubuntu" w:eastAsia="Ubuntu" w:hAnsi="Ubuntu"/>
          <w:b w:val="0"/>
          <w:rtl w:val="0"/>
        </w:rPr>
        <w:t xml:space="preserve">Atores Envolvidos</w:t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left"/>
        <w:rPr>
          <w:rFonts w:ascii="Ubuntu" w:cs="Ubuntu" w:eastAsia="Ubuntu" w:hAnsi="Ubuntu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Administrador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09" w:hanging="709"/>
        <w:contextualSpacing w:val="0"/>
        <w:rPr>
          <w:rFonts w:ascii="Ubuntu" w:cs="Ubuntu" w:eastAsia="Ubuntu" w:hAnsi="Ubuntu"/>
          <w:b w:val="0"/>
        </w:rPr>
      </w:pPr>
      <w:bookmarkStart w:colFirst="0" w:colLast="0" w:name="_nonlp7j8o0cz" w:id="3"/>
      <w:bookmarkEnd w:id="3"/>
      <w:r w:rsidDel="00000000" w:rsidR="00000000" w:rsidRPr="00000000">
        <w:rPr>
          <w:rFonts w:ascii="Ubuntu" w:cs="Ubuntu" w:eastAsia="Ubuntu" w:hAnsi="Ubuntu"/>
          <w:b w:val="0"/>
          <w:rtl w:val="0"/>
        </w:rPr>
        <w:t xml:space="preserve">Fluxo de Eventos</w:t>
      </w:r>
    </w:p>
    <w:p w:rsidR="00000000" w:rsidDel="00000000" w:rsidP="00000000" w:rsidRDefault="00000000" w:rsidRPr="00000000">
      <w:pPr>
        <w:pStyle w:val="Heading1"/>
        <w:numPr>
          <w:ilvl w:val="1"/>
          <w:numId w:val="1"/>
        </w:numPr>
        <w:ind w:left="283" w:firstLine="0"/>
        <w:contextualSpacing w:val="0"/>
        <w:rPr>
          <w:rFonts w:ascii="Ubuntu" w:cs="Ubuntu" w:eastAsia="Ubuntu" w:hAnsi="Ubuntu"/>
          <w:b w:val="0"/>
        </w:rPr>
      </w:pPr>
      <w:bookmarkStart w:colFirst="0" w:colLast="0" w:name="_ekwsqxw17kog" w:id="4"/>
      <w:bookmarkEnd w:id="4"/>
      <w:r w:rsidDel="00000000" w:rsidR="00000000" w:rsidRPr="00000000">
        <w:rPr>
          <w:rFonts w:ascii="Ubuntu" w:cs="Ubuntu" w:eastAsia="Ubuntu" w:hAnsi="Ubuntu"/>
          <w:b w:val="0"/>
          <w:rtl w:val="0"/>
        </w:rPr>
        <w:t xml:space="preserve"> Fluxo Básico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3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Administrador do Sistema seleciona opção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Cadastrar Curso</w:t>
      </w:r>
      <w:r w:rsidDel="00000000" w:rsidR="00000000" w:rsidRPr="00000000">
        <w:rPr>
          <w:rFonts w:ascii="Ubuntu" w:cs="Ubuntu" w:eastAsia="Ubuntu" w:hAnsi="Ubuntu"/>
          <w:rtl w:val="0"/>
        </w:rPr>
        <w:t xml:space="preserve">. Sistema exibe tela de cadastro de Curso contendo campo para inserção de nome e campo de escolha para inserção de quantidade de períodos que o curso possui.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Períodos</w:t>
      </w:r>
      <w:r w:rsidDel="00000000" w:rsidR="00000000" w:rsidRPr="00000000">
        <w:rPr>
          <w:rFonts w:ascii="Ubuntu" w:cs="Ubuntu" w:eastAsia="Ubuntu" w:hAnsi="Ubuntu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Escolhe entre 1 e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Ubuntu" w:cs="Ubuntu" w:eastAsia="Ubuntu" w:hAnsi="Ubuntu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83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Administrador preenche os dados e clica em Cadastrar. Sistema valida as informações e registra novo curso e exibe lista com cursos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900"/>
        <w:contextualSpacing w:val="0"/>
        <w:jc w:val="both"/>
        <w:rPr>
          <w:rFonts w:ascii="Ubuntu" w:cs="Ubuntu" w:eastAsia="Ubuntu" w:hAnsi="Ubuntu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426" w:firstLine="0"/>
        <w:contextualSpacing w:val="0"/>
        <w:rPr>
          <w:rFonts w:ascii="Arial" w:cs="Arial" w:eastAsia="Arial" w:hAnsi="Arial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18" w:top="1701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00000000002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43"/>
      <w:gridCol w:w="3381"/>
      <w:gridCol w:w="3162"/>
      <w:tblGridChange w:id="0">
        <w:tblGrid>
          <w:gridCol w:w="2943"/>
          <w:gridCol w:w="3381"/>
          <w:gridCol w:w="3162"/>
        </w:tblGrid>
      </w:tblGridChange>
    </w:tblGrid>
    <w:tr>
      <w:trPr>
        <w:trHeight w:val="42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ind w:right="360"/>
            <w:contextualSpacing w:val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Sistema AgendaUni – 2017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Ubuntu" w:cs="Ubuntu" w:eastAsia="Ubuntu" w:hAnsi="Ubuntu"/>
      </w:rPr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Ubuntu" w:cs="Ubuntu" w:eastAsia="Ubuntu" w:hAnsi="Ubuntu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Ubuntu" w:cs="Ubuntu" w:eastAsia="Ubuntu" w:hAnsi="Ubuntu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Projeto </w:t>
          </w:r>
          <w:r w:rsidDel="00000000" w:rsidR="00000000" w:rsidRPr="00000000">
            <w:rPr>
              <w:rFonts w:ascii="Ubuntu" w:cs="Ubuntu" w:eastAsia="Ubuntu" w:hAnsi="Ubuntu"/>
              <w:rtl w:val="0"/>
            </w:rPr>
            <w:t xml:space="preserve">AgendaUni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>
          <w:pPr>
            <w:tabs>
              <w:tab w:val="left" w:pos="1135"/>
            </w:tabs>
            <w:ind w:right="68"/>
            <w:contextualSpacing w:val="0"/>
            <w:rPr>
              <w:rFonts w:ascii="Ubuntu" w:cs="Ubuntu" w:eastAsia="Ubuntu" w:hAnsi="Ubuntu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>
          <w:pPr>
            <w:contextualSpacing w:val="0"/>
            <w:rPr>
              <w:rFonts w:ascii="Ubuntu" w:cs="Ubuntu" w:eastAsia="Ubuntu" w:hAnsi="Ubuntu"/>
            </w:rPr>
          </w:pPr>
          <w:r w:rsidDel="00000000" w:rsidR="00000000" w:rsidRPr="00000000">
            <w:rPr>
              <w:rFonts w:ascii="Ubuntu" w:cs="Ubuntu" w:eastAsia="Ubuntu" w:hAnsi="Ubuntu"/>
              <w:rtl w:val="0"/>
            </w:rPr>
            <w:t xml:space="preserve">Especificação de Caso de Uso: UC2 Cadastrar Curso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>
          <w:pPr>
            <w:contextualSpacing w:val="0"/>
            <w:rPr>
              <w:rFonts w:ascii="Ubuntu" w:cs="Ubuntu" w:eastAsia="Ubuntu" w:hAnsi="Ubuntu"/>
            </w:rPr>
          </w:pPr>
          <w:r w:rsidDel="00000000" w:rsidR="00000000" w:rsidRPr="00000000">
            <w:rPr>
              <w:rFonts w:ascii="Ubuntu" w:cs="Ubuntu" w:eastAsia="Ubuntu" w:hAnsi="Ubuntu"/>
              <w:rtl w:val="0"/>
            </w:rPr>
            <w:t xml:space="preserve">  Data: 10/09/2017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283" w:firstLine="0"/>
      </w:pPr>
      <w:rPr>
        <w:rFonts w:ascii="Arial" w:cs="Arial" w:eastAsia="Arial" w:hAnsi="Arial"/>
        <w:b w:val="1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283" w:firstLine="0"/>
      </w:pPr>
      <w:rPr>
        <w:rFonts w:ascii="Arial" w:cs="Arial" w:eastAsia="Arial" w:hAnsi="Arial"/>
        <w:b w:val="0"/>
        <w:i w:val="1"/>
        <w:sz w:val="20"/>
        <w:szCs w:val="20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Helvetica Neue" w:cs="Helvetica Neue" w:eastAsia="Helvetica Neue" w:hAnsi="Helvetica Neue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widowControl w:val="1"/>
      <w:spacing w:after="120" w:before="120" w:lineRule="auto"/>
      <w:ind w:left="0" w:firstLine="0"/>
      <w:contextualSpacing w:val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0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contextualSpacing w:val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contextualSpacing w:val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