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sz w:val="32"/>
          <w:szCs w:val="32"/>
          <w:rtl w:val="0"/>
        </w:rPr>
        <w:t xml:space="preserve">Daily Team Briefing: Lifting Operations</w:t>
      </w:r>
      <w:r w:rsidDel="00000000" w:rsidR="00000000" w:rsidRPr="00000000">
        <w:rPr>
          <w:rtl w:val="0"/>
        </w:rPr>
      </w:r>
    </w:p>
    <w:tbl>
      <w:tblPr>
        <w:tblStyle w:val="Table1"/>
        <w:tblpPr w:leftFromText="180" w:rightFromText="180" w:topFromText="43.2" w:bottomFromText="180" w:vertAnchor="text" w:horzAnchor="text" w:tblpX="0"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935"/>
        <w:gridCol w:w="1665"/>
        <w:gridCol w:w="1155"/>
        <w:gridCol w:w="2985"/>
        <w:tblGridChange w:id="0">
          <w:tblGrid>
            <w:gridCol w:w="1635"/>
            <w:gridCol w:w="1935"/>
            <w:gridCol w:w="1665"/>
            <w:gridCol w:w="1155"/>
            <w:gridCol w:w="2985"/>
          </w:tblGrid>
        </w:tblGridChange>
      </w:tblGrid>
      <w:tr>
        <w:trPr>
          <w:cantSplit w:val="0"/>
          <w:trHeight w:val="285" w:hRule="atLeast"/>
          <w:tblHeader w:val="1"/>
        </w:trPr>
        <w:tc>
          <w:tcPr>
            <w:tcBorders>
              <w:top w:color="000000" w:space="0" w:sz="6" w:val="single"/>
              <w:left w:color="000000" w:space="0" w:sz="6" w:val="single"/>
              <w:bottom w:color="000000" w:space="0" w:sz="6" w:val="single"/>
              <w:right w:color="000000" w:space="0" w:sz="6" w:val="single"/>
            </w:tcBorders>
            <w:shd w:fill="bfbfbf" w:val="clear"/>
            <w:tcMar>
              <w:top w:w="0.0" w:type="dxa"/>
              <w:bottom w:w="0.0" w:type="dxa"/>
            </w:tcMar>
          </w:tcPr>
          <w:p w:rsidR="00000000" w:rsidDel="00000000" w:rsidP="00000000" w:rsidRDefault="00000000" w:rsidRPr="00000000" w14:paraId="00000003">
            <w:pPr>
              <w:spacing w:before="240" w:lineRule="auto"/>
              <w:jc w:val="center"/>
              <w:rPr>
                <w:sz w:val="20"/>
                <w:szCs w:val="20"/>
              </w:rPr>
            </w:pPr>
            <w:r w:rsidDel="00000000" w:rsidR="00000000" w:rsidRPr="00000000">
              <w:rPr>
                <w:sz w:val="20"/>
                <w:szCs w:val="20"/>
                <w:rtl w:val="0"/>
              </w:rPr>
              <w:t xml:space="preserve">Attendees:</w:t>
            </w:r>
          </w:p>
        </w:tc>
        <w:tc>
          <w:tcPr>
            <w:tcBorders>
              <w:top w:color="000000" w:space="0" w:sz="6" w:val="single"/>
              <w:left w:color="000000" w:space="0" w:sz="6" w:val="single"/>
              <w:bottom w:color="000000" w:space="0" w:sz="6" w:val="single"/>
              <w:right w:color="000000" w:space="0" w:sz="6" w:val="single"/>
            </w:tcBorders>
            <w:shd w:fill="bfbfbf" w:val="clear"/>
            <w:tcMar>
              <w:top w:w="0.0" w:type="dxa"/>
              <w:bottom w:w="0.0" w:type="dxa"/>
            </w:tcMar>
          </w:tcPr>
          <w:p w:rsidR="00000000" w:rsidDel="00000000" w:rsidP="00000000" w:rsidRDefault="00000000" w:rsidRPr="00000000" w14:paraId="00000004">
            <w:pPr>
              <w:spacing w:before="240" w:lineRule="auto"/>
              <w:jc w:val="center"/>
              <w:rPr>
                <w:sz w:val="20"/>
                <w:szCs w:val="20"/>
              </w:rPr>
            </w:pPr>
            <w:r w:rsidDel="00000000" w:rsidR="00000000" w:rsidRPr="00000000">
              <w:rPr>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20.0" w:type="dxa"/>
              <w:bottom w:w="0.0" w:type="dxa"/>
              <w:right w:w="20.0" w:type="dxa"/>
            </w:tcMar>
          </w:tcPr>
          <w:p w:rsidR="00000000" w:rsidDel="00000000" w:rsidP="00000000" w:rsidRDefault="00000000" w:rsidRPr="00000000" w14:paraId="00000005">
            <w:pPr>
              <w:spacing w:before="240" w:lineRule="auto"/>
              <w:jc w:val="center"/>
              <w:rPr>
                <w:sz w:val="20"/>
                <w:szCs w:val="20"/>
              </w:rPr>
            </w:pPr>
            <w:r w:rsidDel="00000000" w:rsidR="00000000" w:rsidRPr="00000000">
              <w:rPr>
                <w:sz w:val="20"/>
                <w:szCs w:val="20"/>
                <w:rtl w:val="0"/>
              </w:rPr>
              <w:t xml:space="preserve">Company</w:t>
            </w:r>
          </w:p>
        </w:tc>
        <w:tc>
          <w:tcPr>
            <w:tcBorders>
              <w:top w:color="000000" w:space="0" w:sz="6" w:val="single"/>
              <w:left w:color="000000" w:space="0" w:sz="6" w:val="single"/>
              <w:bottom w:color="000000" w:space="0" w:sz="6" w:val="single"/>
              <w:right w:color="000000" w:space="0" w:sz="6" w:val="single"/>
            </w:tcBorders>
            <w:shd w:fill="bfbfbf" w:val="clear"/>
            <w:tcMar>
              <w:top w:w="0.0" w:type="dxa"/>
              <w:bottom w:w="0.0" w:type="dxa"/>
            </w:tcMar>
          </w:tcPr>
          <w:p w:rsidR="00000000" w:rsidDel="00000000" w:rsidP="00000000" w:rsidRDefault="00000000" w:rsidRPr="00000000" w14:paraId="00000006">
            <w:pPr>
              <w:spacing w:before="240" w:lineRule="auto"/>
              <w:jc w:val="center"/>
              <w:rPr>
                <w:sz w:val="20"/>
                <w:szCs w:val="20"/>
              </w:rPr>
            </w:pPr>
            <w:r w:rsidDel="00000000" w:rsidR="00000000" w:rsidRPr="00000000">
              <w:rPr>
                <w:sz w:val="20"/>
                <w:szCs w:val="20"/>
                <w:rtl w:val="0"/>
              </w:rPr>
              <w:t xml:space="preserve">Signature:</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20.0" w:type="dxa"/>
              <w:bottom w:w="0.0" w:type="dxa"/>
              <w:right w:w="20.0" w:type="dxa"/>
            </w:tcMar>
          </w:tcPr>
          <w:p w:rsidR="00000000" w:rsidDel="00000000" w:rsidP="00000000" w:rsidRDefault="00000000" w:rsidRPr="00000000" w14:paraId="00000007">
            <w:pPr>
              <w:spacing w:before="240" w:lineRule="auto"/>
              <w:jc w:val="center"/>
              <w:rPr>
                <w:sz w:val="20"/>
                <w:szCs w:val="20"/>
              </w:rPr>
            </w:pPr>
            <w:r w:rsidDel="00000000" w:rsidR="00000000" w:rsidRPr="00000000">
              <w:rPr>
                <w:sz w:val="20"/>
                <w:szCs w:val="20"/>
                <w:rtl w:val="0"/>
              </w:rPr>
              <w:t xml:space="preserve">Date &amp; Time</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vAlign w:val="center"/>
          </w:tcPr>
          <w:p w:rsidR="00000000" w:rsidDel="00000000" w:rsidP="00000000" w:rsidRDefault="00000000" w:rsidRPr="00000000" w14:paraId="00000008">
            <w:pPr>
              <w:spacing w:after="120" w:before="120" w:lineRule="auto"/>
              <w:jc w:val="center"/>
              <w:rPr>
                <w:sz w:val="18"/>
                <w:szCs w:val="18"/>
              </w:rPr>
            </w:pPr>
            <w:r w:rsidDel="00000000" w:rsidR="00000000" w:rsidRPr="00000000">
              <w:rPr>
                <w:sz w:val="18"/>
                <w:szCs w:val="18"/>
                <w:rtl w:val="0"/>
              </w:rPr>
              <w:t xml:space="preserve">{{line_items_role}}</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09">
            <w:pPr>
              <w:spacing w:after="120" w:before="120" w:lineRule="auto"/>
              <w:jc w:val="center"/>
              <w:rPr>
                <w:sz w:val="18"/>
                <w:szCs w:val="18"/>
              </w:rPr>
            </w:pPr>
            <w:r w:rsidDel="00000000" w:rsidR="00000000" w:rsidRPr="00000000">
              <w:rPr>
                <w:sz w:val="18"/>
                <w:szCs w:val="18"/>
                <w:rtl w:val="0"/>
              </w:rPr>
              <w:t xml:space="preserve">{{line_items_name}}</w:t>
            </w:r>
          </w:p>
        </w:tc>
        <w:tc>
          <w:tcPr>
            <w:tcBorders>
              <w:top w:color="000000" w:space="0" w:sz="6" w:val="single"/>
              <w:left w:color="000000" w:space="0" w:sz="6" w:val="single"/>
              <w:bottom w:color="000000" w:space="0" w:sz="6" w:val="single"/>
              <w:right w:color="000000" w:space="0" w:sz="6" w:val="single"/>
            </w:tcBorders>
            <w:tcMar>
              <w:top w:w="0.0" w:type="dxa"/>
              <w:left w:w="20.0" w:type="dxa"/>
              <w:bottom w:w="0.0" w:type="dxa"/>
              <w:right w:w="20.0" w:type="dxa"/>
            </w:tcMar>
            <w:vAlign w:val="center"/>
          </w:tcPr>
          <w:p w:rsidR="00000000" w:rsidDel="00000000" w:rsidP="00000000" w:rsidRDefault="00000000" w:rsidRPr="00000000" w14:paraId="0000000A">
            <w:pPr>
              <w:spacing w:after="120" w:before="120" w:lineRule="auto"/>
              <w:jc w:val="center"/>
              <w:rPr>
                <w:sz w:val="18"/>
                <w:szCs w:val="18"/>
              </w:rPr>
            </w:pPr>
            <w:r w:rsidDel="00000000" w:rsidR="00000000" w:rsidRPr="00000000">
              <w:rPr>
                <w:sz w:val="18"/>
                <w:szCs w:val="18"/>
                <w:rtl w:val="0"/>
              </w:rPr>
              <w:t xml:space="preserve">{{line_items_company}}</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0B">
            <w:pPr>
              <w:spacing w:after="120" w:before="120" w:lineRule="auto"/>
              <w:jc w:val="center"/>
              <w:rPr>
                <w:sz w:val="18"/>
                <w:szCs w:val="18"/>
              </w:rPr>
            </w:pPr>
            <w:r w:rsidDel="00000000" w:rsidR="00000000" w:rsidRPr="00000000">
              <w:rPr>
                <w:sz w:val="18"/>
                <w:szCs w:val="18"/>
                <w:rtl w:val="0"/>
              </w:rPr>
              <w:t xml:space="preserve"> {{line_items_image_signature}}</w:t>
            </w:r>
          </w:p>
        </w:tc>
        <w:tc>
          <w:tcPr>
            <w:tcBorders>
              <w:top w:color="000000" w:space="0" w:sz="6" w:val="single"/>
              <w:left w:color="000000" w:space="0" w:sz="6" w:val="single"/>
              <w:bottom w:color="000000" w:space="0" w:sz="6" w:val="single"/>
              <w:right w:color="000000" w:space="0" w:sz="6" w:val="single"/>
            </w:tcBorders>
            <w:tcMar>
              <w:top w:w="0.0" w:type="dxa"/>
              <w:left w:w="20.0" w:type="dxa"/>
              <w:bottom w:w="0.0" w:type="dxa"/>
              <w:right w:w="20.0" w:type="dxa"/>
            </w:tcMar>
            <w:vAlign w:val="center"/>
          </w:tcPr>
          <w:p w:rsidR="00000000" w:rsidDel="00000000" w:rsidP="00000000" w:rsidRDefault="00000000" w:rsidRPr="00000000" w14:paraId="0000000C">
            <w:pPr>
              <w:spacing w:after="120" w:before="120" w:lineRule="auto"/>
              <w:jc w:val="center"/>
              <w:rPr>
                <w:sz w:val="18"/>
                <w:szCs w:val="18"/>
              </w:rPr>
            </w:pPr>
            <w:r w:rsidDel="00000000" w:rsidR="00000000" w:rsidRPr="00000000">
              <w:rPr>
                <w:sz w:val="18"/>
                <w:szCs w:val="18"/>
                <w:rtl w:val="0"/>
              </w:rPr>
              <w:t xml:space="preserve"> {{line_items_date}}</w:t>
            </w:r>
          </w:p>
        </w:tc>
      </w:tr>
    </w:tbl>
    <w:p w:rsidR="00000000" w:rsidDel="00000000" w:rsidP="00000000" w:rsidRDefault="00000000" w:rsidRPr="00000000" w14:paraId="0000000D">
      <w:pPr>
        <w:rPr/>
      </w:pPr>
      <w:r w:rsidDel="00000000" w:rsidR="00000000" w:rsidRPr="00000000">
        <w:rPr>
          <w:rtl w:val="0"/>
        </w:rPr>
      </w:r>
    </w:p>
    <w:tbl>
      <w:tblPr>
        <w:tblStyle w:val="Table2"/>
        <w:tblpPr w:leftFromText="180" w:rightFromText="180" w:topFromText="43.2" w:bottomFromText="43.2" w:vertAnchor="text" w:horzAnchor="text" w:tblpX="-1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355"/>
        <w:gridCol w:w="2385"/>
        <w:gridCol w:w="2340"/>
        <w:tblGridChange w:id="0">
          <w:tblGrid>
            <w:gridCol w:w="2280"/>
            <w:gridCol w:w="2355"/>
            <w:gridCol w:w="2385"/>
            <w:gridCol w:w="2340"/>
          </w:tblGrid>
        </w:tblGridChange>
      </w:tblGrid>
      <w:tr>
        <w:trPr>
          <w:cantSplit w:val="0"/>
          <w:trHeight w:val="141.12" w:hRule="atLeast"/>
          <w:tblHeader w:val="0"/>
        </w:trPr>
        <w:tc>
          <w:tcPr>
            <w:gridSpan w:val="4"/>
            <w:tcBorders>
              <w:top w:color="000000" w:space="0" w:sz="6" w:val="single"/>
              <w:left w:color="000000" w:space="0" w:sz="6" w:val="single"/>
              <w:bottom w:color="000000" w:space="0" w:sz="6" w:val="single"/>
              <w:right w:color="000000" w:space="0" w:sz="6" w:val="single"/>
            </w:tcBorders>
            <w:shd w:fill="bfbfbf" w:val="clear"/>
            <w:tcMar>
              <w:top w:w="0.0" w:type="dxa"/>
              <w:bottom w:w="0.0" w:type="dxa"/>
            </w:tcMar>
          </w:tcPr>
          <w:p w:rsidR="00000000" w:rsidDel="00000000" w:rsidP="00000000" w:rsidRDefault="00000000" w:rsidRPr="00000000" w14:paraId="0000000E">
            <w:pPr>
              <w:spacing w:before="240" w:lineRule="auto"/>
              <w:ind w:left="140" w:right="140" w:firstLine="0"/>
              <w:rPr/>
            </w:pPr>
            <w:r w:rsidDel="00000000" w:rsidR="00000000" w:rsidRPr="00000000">
              <w:rPr>
                <w:b w:val="1"/>
                <w:rtl w:val="0"/>
              </w:rPr>
              <w:t xml:space="preserve">Part 2</w:t>
            </w:r>
            <w:r w:rsidDel="00000000" w:rsidR="00000000" w:rsidRPr="00000000">
              <w:rPr>
                <w:rtl w:val="0"/>
              </w:rPr>
              <w:t xml:space="preserve">. Forecast Wind Speed</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012">
            <w:pPr>
              <w:spacing w:after="120" w:before="120" w:lineRule="auto"/>
              <w:ind w:left="140" w:right="140" w:firstLine="0"/>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spacing w:after="120" w:before="120" w:lineRule="auto"/>
              <w:ind w:left="140" w:right="140" w:firstLine="0"/>
              <w:jc w:val="center"/>
              <w:rPr>
                <w:sz w:val="20"/>
                <w:szCs w:val="20"/>
              </w:rPr>
            </w:pPr>
            <w:r w:rsidDel="00000000" w:rsidR="00000000" w:rsidRPr="00000000">
              <w:rPr>
                <w:sz w:val="20"/>
                <w:szCs w:val="20"/>
                <w:rtl w:val="0"/>
              </w:rPr>
              <w:t xml:space="preserve">{{windspeed}}</w:t>
            </w:r>
          </w:p>
        </w:tc>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014">
            <w:pPr>
              <w:spacing w:after="120" w:before="120" w:lineRule="auto"/>
              <w:ind w:left="140" w:right="140" w:firstLine="0"/>
              <w:rPr>
                <w:sz w:val="18"/>
                <w:szCs w:val="18"/>
              </w:rPr>
            </w:pPr>
            <w:r w:rsidDel="00000000" w:rsidR="00000000" w:rsidRPr="00000000">
              <w:rPr>
                <w:sz w:val="18"/>
                <w:szCs w:val="18"/>
                <w:rtl w:val="0"/>
              </w:rPr>
              <w:t xml:space="preserve">Forecast Gust Speed: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5">
            <w:pPr>
              <w:spacing w:after="120" w:before="120" w:lineRule="auto"/>
              <w:ind w:left="140" w:right="140" w:firstLine="0"/>
              <w:jc w:val="center"/>
              <w:rPr>
                <w:sz w:val="18"/>
                <w:szCs w:val="18"/>
              </w:rPr>
            </w:pPr>
            <w:r w:rsidDel="00000000" w:rsidR="00000000" w:rsidRPr="00000000">
              <w:rPr>
                <w:sz w:val="18"/>
                <w:szCs w:val="18"/>
                <w:rtl w:val="0"/>
              </w:rPr>
              <w:t xml:space="preserve">{{gustspeed}}</w:t>
            </w:r>
          </w:p>
        </w:tc>
      </w:tr>
      <w:tr>
        <w:trPr>
          <w:cantSplit w:val="0"/>
          <w:trHeight w:val="480" w:hRule="atLeast"/>
          <w:tblHeader w:val="0"/>
        </w:trPr>
        <w:tc>
          <w:tcPr>
            <w:gridSpan w:val="4"/>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016">
            <w:pPr>
              <w:spacing w:after="120" w:before="120" w:lineRule="auto"/>
              <w:ind w:left="140" w:right="140" w:firstLine="0"/>
              <w:rPr>
                <w:sz w:val="20"/>
                <w:szCs w:val="20"/>
              </w:rPr>
            </w:pPr>
            <w:r w:rsidDel="00000000" w:rsidR="00000000" w:rsidRPr="00000000">
              <w:rPr>
                <w:sz w:val="20"/>
                <w:szCs w:val="20"/>
                <w:rtl w:val="0"/>
              </w:rPr>
              <w:t xml:space="preserve">Forecast Weather Conditions and Temperature:</w:t>
            </w:r>
          </w:p>
        </w:tc>
      </w:tr>
      <w:tr>
        <w:trPr>
          <w:cantSplit w:val="0"/>
          <w:trHeight w:val="604.82529296875"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1A">
            <w:pPr>
              <w:spacing w:after="120" w:before="120" w:lineRule="auto"/>
              <w:ind w:left="0" w:right="140" w:firstLine="0"/>
              <w:jc w:val="center"/>
              <w:rPr>
                <w:sz w:val="20"/>
                <w:szCs w:val="20"/>
              </w:rPr>
            </w:pPr>
            <w:r w:rsidDel="00000000" w:rsidR="00000000" w:rsidRPr="00000000">
              <w:rPr>
                <w:sz w:val="20"/>
                <w:szCs w:val="20"/>
                <w:rtl w:val="0"/>
              </w:rPr>
              <w:t xml:space="preserve">{{weatherconditions}}</w:t>
            </w:r>
          </w:p>
        </w:tc>
      </w:tr>
    </w:tbl>
    <w:p w:rsidR="00000000" w:rsidDel="00000000" w:rsidP="00000000" w:rsidRDefault="00000000" w:rsidRPr="00000000" w14:paraId="0000001E">
      <w:pPr>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9.433962264151"/>
        <w:gridCol w:w="7050.566037735849"/>
        <w:tblGridChange w:id="0">
          <w:tblGrid>
            <w:gridCol w:w="2309.433962264151"/>
            <w:gridCol w:w="7050.566037735849"/>
          </w:tblGrid>
        </w:tblGridChange>
      </w:tblGrid>
      <w:tr>
        <w:trPr>
          <w:cantSplit w:val="0"/>
          <w:trHeight w:val="305.92529296875"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top w:w="0.0" w:type="dxa"/>
              <w:bottom w:w="0.0" w:type="dxa"/>
            </w:tcMar>
          </w:tcPr>
          <w:p w:rsidR="00000000" w:rsidDel="00000000" w:rsidP="00000000" w:rsidRDefault="00000000" w:rsidRPr="00000000" w14:paraId="0000001F">
            <w:pPr>
              <w:spacing w:before="240" w:lineRule="auto"/>
              <w:ind w:left="140" w:right="140" w:firstLine="0"/>
              <w:rPr>
                <w:sz w:val="20"/>
                <w:szCs w:val="20"/>
              </w:rPr>
            </w:pPr>
            <w:r w:rsidDel="00000000" w:rsidR="00000000" w:rsidRPr="00000000">
              <w:rPr>
                <w:b w:val="1"/>
                <w:sz w:val="20"/>
                <w:szCs w:val="20"/>
                <w:rtl w:val="0"/>
              </w:rPr>
              <w:t xml:space="preserve">Part 3</w:t>
            </w:r>
            <w:r w:rsidDel="00000000" w:rsidR="00000000" w:rsidRPr="00000000">
              <w:rPr>
                <w:sz w:val="20"/>
                <w:szCs w:val="20"/>
                <w:rtl w:val="0"/>
              </w:rPr>
              <w:t xml:space="preserve">. Site Details</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021">
            <w:pPr>
              <w:spacing w:after="120" w:before="120" w:lineRule="auto"/>
              <w:ind w:left="140" w:right="140" w:firstLine="0"/>
              <w:rPr>
                <w:sz w:val="18"/>
                <w:szCs w:val="18"/>
              </w:rPr>
            </w:pPr>
            <w:r w:rsidDel="00000000" w:rsidR="00000000" w:rsidRPr="00000000">
              <w:rPr>
                <w:sz w:val="18"/>
                <w:szCs w:val="18"/>
                <w:rtl w:val="0"/>
              </w:rPr>
              <w:t xml:space="preserve">First Aider Name: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2">
            <w:pPr>
              <w:spacing w:after="120" w:before="120" w:lineRule="auto"/>
              <w:ind w:left="140" w:right="140" w:firstLine="0"/>
              <w:rPr>
                <w:sz w:val="18"/>
                <w:szCs w:val="18"/>
              </w:rPr>
            </w:pPr>
            <w:r w:rsidDel="00000000" w:rsidR="00000000" w:rsidRPr="00000000">
              <w:rPr>
                <w:sz w:val="18"/>
                <w:szCs w:val="18"/>
                <w:rtl w:val="0"/>
              </w:rPr>
              <w:t xml:space="preserve">{{first_aider}}</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023">
            <w:pPr>
              <w:spacing w:after="120" w:before="120" w:lineRule="auto"/>
              <w:ind w:left="140" w:right="140" w:firstLine="0"/>
              <w:rPr>
                <w:sz w:val="18"/>
                <w:szCs w:val="18"/>
              </w:rPr>
            </w:pPr>
            <w:r w:rsidDel="00000000" w:rsidR="00000000" w:rsidRPr="00000000">
              <w:rPr>
                <w:sz w:val="18"/>
                <w:szCs w:val="18"/>
                <w:rtl w:val="0"/>
              </w:rPr>
              <w:t xml:space="preserve">Location:</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24">
            <w:pPr>
              <w:spacing w:after="120" w:before="120" w:lineRule="auto"/>
              <w:ind w:left="140" w:right="140" w:firstLine="0"/>
              <w:rPr>
                <w:sz w:val="18"/>
                <w:szCs w:val="18"/>
              </w:rPr>
            </w:pPr>
            <w:r w:rsidDel="00000000" w:rsidR="00000000" w:rsidRPr="00000000">
              <w:rPr>
                <w:sz w:val="18"/>
                <w:szCs w:val="18"/>
                <w:rtl w:val="0"/>
              </w:rPr>
              <w:t xml:space="preserve">{{site_location}}</w:t>
            </w:r>
          </w:p>
        </w:tc>
      </w:tr>
      <w:tr>
        <w:trPr>
          <w:cantSplit w:val="0"/>
          <w:trHeight w:val="468.95507812499994"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025">
            <w:pPr>
              <w:spacing w:after="120" w:before="120" w:lineRule="auto"/>
              <w:ind w:left="140" w:right="140" w:firstLine="0"/>
              <w:rPr>
                <w:sz w:val="18"/>
                <w:szCs w:val="18"/>
              </w:rPr>
            </w:pPr>
            <w:r w:rsidDel="00000000" w:rsidR="00000000" w:rsidRPr="00000000">
              <w:rPr>
                <w:sz w:val="18"/>
                <w:szCs w:val="18"/>
                <w:rtl w:val="0"/>
              </w:rPr>
              <w:t xml:space="preserve">Muster point Location: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6">
            <w:pPr>
              <w:spacing w:after="120" w:before="120" w:lineRule="auto"/>
              <w:ind w:left="140" w:right="140" w:firstLine="0"/>
              <w:rPr>
                <w:sz w:val="18"/>
                <w:szCs w:val="18"/>
              </w:rPr>
            </w:pPr>
            <w:r w:rsidDel="00000000" w:rsidR="00000000" w:rsidRPr="00000000">
              <w:rPr>
                <w:sz w:val="18"/>
                <w:szCs w:val="18"/>
                <w:rtl w:val="0"/>
              </w:rPr>
              <w:t xml:space="preserve">{{muster_point}}</w:t>
            </w:r>
          </w:p>
        </w:tc>
      </w:tr>
      <w:tr>
        <w:trPr>
          <w:cantSplit w:val="0"/>
          <w:trHeight w:val="604.74609375"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027">
            <w:pPr>
              <w:spacing w:after="120" w:before="120" w:lineRule="auto"/>
              <w:ind w:left="140" w:right="140" w:firstLine="0"/>
              <w:jc w:val="center"/>
              <w:rPr>
                <w:b w:val="1"/>
                <w:sz w:val="18"/>
                <w:szCs w:val="18"/>
              </w:rPr>
            </w:pPr>
            <w:r w:rsidDel="00000000" w:rsidR="00000000" w:rsidRPr="00000000">
              <w:rPr>
                <w:b w:val="1"/>
                <w:sz w:val="18"/>
                <w:szCs w:val="18"/>
                <w:rtl w:val="0"/>
              </w:rPr>
              <w:t xml:space="preserve">Please consider the complexity of lifting activity throughout the day inclusive of the weather forecast, amount of planned and unplanned lifts, labour requirements and any new starters today. If this risk rating is high, then review the operations planned for the day with the site management team</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before="240" w:lineRule="auto"/>
              <w:ind w:left="140" w:right="140" w:firstLine="0"/>
              <w:rPr/>
            </w:pPr>
            <w:r w:rsidDel="00000000" w:rsidR="00000000" w:rsidRPr="00000000">
              <w:rPr>
                <w:b w:val="1"/>
                <w:rtl w:val="0"/>
              </w:rPr>
              <w:t xml:space="preserve">Changes:</w:t>
            </w:r>
            <w:r w:rsidDel="00000000" w:rsidR="00000000" w:rsidRPr="00000000">
              <w:rPr>
                <w:rtl w:val="0"/>
              </w:rPr>
              <w:t xml:space="preserve"> To site layout, to lifting team, new restrictions, new amended lifting risk assessments, etc.</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2C">
            <w:pPr>
              <w:spacing w:after="120" w:before="120" w:lineRule="auto"/>
              <w:ind w:left="0" w:right="140" w:firstLine="0"/>
              <w:jc w:val="center"/>
              <w:rPr/>
            </w:pPr>
            <w:r w:rsidDel="00000000" w:rsidR="00000000" w:rsidRPr="00000000">
              <w:rPr>
                <w:rtl w:val="0"/>
              </w:rPr>
              <w:t xml:space="preserve">{{changes}}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2D">
            <w:pPr>
              <w:spacing w:before="240" w:lineRule="auto"/>
              <w:ind w:left="140" w:right="140" w:firstLine="0"/>
              <w:rPr>
                <w:b w:val="1"/>
              </w:rPr>
            </w:pPr>
            <w:r w:rsidDel="00000000" w:rsidR="00000000" w:rsidRPr="00000000">
              <w:rPr>
                <w:b w:val="1"/>
                <w:rtl w:val="0"/>
              </w:rPr>
              <w:t xml:space="preserve">Any Other Business:</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Rule="auto"/>
              <w:ind w:left="0" w:right="140" w:firstLine="0"/>
              <w:jc w:val="center"/>
              <w:rPr/>
            </w:pPr>
            <w:r w:rsidDel="00000000" w:rsidR="00000000" w:rsidRPr="00000000">
              <w:rPr>
                <w:rtl w:val="0"/>
              </w:rPr>
              <w:t xml:space="preserve"> {{anyotherbusiness}}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2F">
            <w:pPr>
              <w:spacing w:before="240" w:lineRule="auto"/>
              <w:ind w:left="140" w:right="140" w:firstLine="0"/>
              <w:rPr/>
            </w:pPr>
            <w:r w:rsidDel="00000000" w:rsidR="00000000" w:rsidRPr="00000000">
              <w:rPr>
                <w:b w:val="1"/>
                <w:rtl w:val="0"/>
              </w:rPr>
              <w:t xml:space="preserve">Lifting Schedule:</w:t>
            </w:r>
            <w:r w:rsidDel="00000000" w:rsidR="00000000" w:rsidRPr="00000000">
              <w:rPr>
                <w:rtl w:val="0"/>
              </w:rPr>
              <w:t xml:space="preserve"> Details of planned lifts for the day, includes unusual deliveries &amp; lifts.</w:t>
            </w:r>
          </w:p>
        </w:tc>
      </w:tr>
      <w:tr>
        <w:trPr>
          <w:cantSplit w:val="0"/>
          <w:trHeight w:val="8756.640000000001"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120" w:before="120" w:lineRule="auto"/>
              <w:ind w:left="0" w:right="140" w:firstLine="0"/>
              <w:rPr/>
            </w:pPr>
            <w:r w:rsidDel="00000000" w:rsidR="00000000" w:rsidRPr="00000000">
              <w:rPr>
                <w:rtl w:val="0"/>
              </w:rPr>
              <w:t xml:space="preserve">   Todays’ Sub-Contractor/ Main contractor Lifting requirements:</w:t>
            </w:r>
          </w:p>
          <w:p w:rsidR="00000000" w:rsidDel="00000000" w:rsidP="00000000" w:rsidRDefault="00000000" w:rsidRPr="00000000" w14:paraId="00000031">
            <w:pPr>
              <w:spacing w:after="120" w:before="120" w:lineRule="auto"/>
              <w:ind w:left="140" w:right="140" w:firstLine="0"/>
              <w:rPr/>
            </w:pPr>
            <w:r w:rsidDel="00000000" w:rsidR="00000000" w:rsidRPr="00000000">
              <w:rPr>
                <w:rtl w:val="0"/>
              </w:rPr>
              <w:t xml:space="preserve">{{lifting_schedule}}</w:t>
            </w:r>
          </w:p>
          <w:p w:rsidR="00000000" w:rsidDel="00000000" w:rsidP="00000000" w:rsidRDefault="00000000" w:rsidRPr="00000000" w14:paraId="00000032">
            <w:pPr>
              <w:spacing w:after="240" w:before="240" w:lineRule="auto"/>
              <w:ind w:left="140" w:right="140" w:firstLine="0"/>
              <w:jc w:val="both"/>
              <w:rPr>
                <w:b w:val="1"/>
                <w:color w:val="c00000"/>
                <w:sz w:val="20"/>
                <w:szCs w:val="20"/>
                <w:u w:val="single"/>
              </w:rPr>
            </w:pPr>
            <w:r w:rsidDel="00000000" w:rsidR="00000000" w:rsidRPr="00000000">
              <w:rPr>
                <w:b w:val="1"/>
                <w:color w:val="c00000"/>
                <w:sz w:val="20"/>
                <w:szCs w:val="20"/>
                <w:u w:val="single"/>
                <w:rtl w:val="0"/>
              </w:rPr>
              <w:t xml:space="preserve"> Confirm Whistles are working before work commence.</w:t>
            </w:r>
          </w:p>
          <w:p w:rsidR="00000000" w:rsidDel="00000000" w:rsidP="00000000" w:rsidRDefault="00000000" w:rsidRPr="00000000" w14:paraId="00000033">
            <w:pPr>
              <w:spacing w:after="240" w:before="240" w:lineRule="auto"/>
              <w:ind w:left="140" w:right="140" w:firstLine="0"/>
              <w:jc w:val="both"/>
              <w:rPr>
                <w:b w:val="1"/>
                <w:color w:val="c00000"/>
                <w:sz w:val="20"/>
                <w:szCs w:val="20"/>
                <w:u w:val="single"/>
              </w:rPr>
            </w:pPr>
            <w:r w:rsidDel="00000000" w:rsidR="00000000" w:rsidRPr="00000000">
              <w:rPr>
                <w:b w:val="1"/>
                <w:color w:val="c00000"/>
                <w:sz w:val="20"/>
                <w:szCs w:val="20"/>
                <w:u w:val="single"/>
                <w:rtl w:val="0"/>
              </w:rPr>
              <w:t xml:space="preserve">During a blind lift, should be CONSTANT CLEAR COMMUNICATION, if the Slinger, Crane Supervisor stops giving instruction the Crane Operator MUST cease operations until clear, stable communication has been re-established. </w:t>
            </w:r>
          </w:p>
          <w:p w:rsidR="00000000" w:rsidDel="00000000" w:rsidP="00000000" w:rsidRDefault="00000000" w:rsidRPr="00000000" w14:paraId="00000034">
            <w:pPr>
              <w:spacing w:after="120" w:before="120" w:lineRule="auto"/>
              <w:ind w:left="140" w:right="140" w:firstLine="0"/>
              <w:rPr>
                <w:color w:val="ff0000"/>
              </w:rPr>
            </w:pPr>
            <w:r w:rsidDel="00000000" w:rsidR="00000000" w:rsidRPr="00000000">
              <w:rPr>
                <w:color w:val="ff0000"/>
                <w:rtl w:val="0"/>
              </w:rPr>
              <w:t xml:space="preserve">**ENSURE DAILY ZONING AND ANTI-COLLISION CHECKS ARE UNDERTAKEN PRIOR TO START OF LIFTING OPERATIONS**</w:t>
            </w:r>
          </w:p>
        </w:tc>
      </w:tr>
      <w:tr>
        <w:trPr>
          <w:cantSplit w:val="0"/>
          <w:trHeight w:val="8756.640000000001"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120" w:before="120" w:lineRule="auto"/>
              <w:ind w:left="0" w:right="140" w:firstLine="0"/>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before="240" w:lineRule="auto"/>
        <w:rPr>
          <w:color w:val="ff0000"/>
          <w:sz w:val="4"/>
          <w:szCs w:val="4"/>
        </w:rPr>
      </w:pPr>
      <w:r w:rsidDel="00000000" w:rsidR="00000000" w:rsidRPr="00000000">
        <w:rPr>
          <w:sz w:val="20"/>
          <w:szCs w:val="20"/>
          <w:rtl w:val="0"/>
        </w:rPr>
        <w:t xml:space="preserve"> </w:t>
      </w:r>
      <w:r w:rsidDel="00000000" w:rsidR="00000000" w:rsidRPr="00000000">
        <w:rPr>
          <w:color w:val="ff0000"/>
          <w:sz w:val="4"/>
          <w:szCs w:val="4"/>
          <w:rtl w:val="0"/>
        </w:rPr>
        <w:t xml:space="preserve"> </w:t>
      </w:r>
    </w:p>
    <w:p w:rsidR="00000000" w:rsidDel="00000000" w:rsidP="00000000" w:rsidRDefault="00000000" w:rsidRPr="00000000" w14:paraId="00000038">
      <w:pPr>
        <w:spacing w:before="240" w:lineRule="auto"/>
        <w:rPr/>
      </w:pPr>
      <w:r w:rsidDel="00000000" w:rsidR="00000000" w:rsidRPr="00000000">
        <w:rPr>
          <w:rtl w:val="0"/>
        </w:rPr>
      </w:r>
    </w:p>
    <w:tbl>
      <w:tblPr>
        <w:tblStyle w:val="Table5"/>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35"/>
        <w:gridCol w:w="1125"/>
        <w:tblGridChange w:id="0">
          <w:tblGrid>
            <w:gridCol w:w="8235"/>
            <w:gridCol w:w="11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bottom w:w="0.0" w:type="dxa"/>
            </w:tcMar>
          </w:tcPr>
          <w:p w:rsidR="00000000" w:rsidDel="00000000" w:rsidP="00000000" w:rsidRDefault="00000000" w:rsidRPr="00000000" w14:paraId="00000039">
            <w:pPr>
              <w:spacing w:before="240" w:lineRule="auto"/>
              <w:ind w:left="140" w:right="140" w:firstLine="0"/>
              <w:rPr>
                <w:sz w:val="24"/>
                <w:szCs w:val="24"/>
              </w:rPr>
            </w:pPr>
            <w:r w:rsidDel="00000000" w:rsidR="00000000" w:rsidRPr="00000000">
              <w:rPr>
                <w:sz w:val="24"/>
                <w:szCs w:val="24"/>
                <w:rtl w:val="0"/>
              </w:rPr>
              <w:t xml:space="preserve">Have you covered the following?</w:t>
            </w:r>
          </w:p>
        </w:tc>
        <w:tc>
          <w:tcPr>
            <w:tcBorders>
              <w:top w:color="000000" w:space="0" w:sz="6" w:val="single"/>
              <w:left w:color="000000" w:space="0" w:sz="6" w:val="single"/>
              <w:bottom w:color="000000" w:space="0" w:sz="6" w:val="single"/>
              <w:right w:color="000000" w:space="0" w:sz="6" w:val="single"/>
            </w:tcBorders>
            <w:shd w:fill="bfbfbf" w:val="clear"/>
            <w:tcMar>
              <w:top w:w="0.0" w:type="dxa"/>
              <w:bottom w:w="0.0" w:type="dxa"/>
            </w:tcMar>
            <w:vAlign w:val="center"/>
          </w:tcPr>
          <w:p w:rsidR="00000000" w:rsidDel="00000000" w:rsidP="00000000" w:rsidRDefault="00000000" w:rsidRPr="00000000" w14:paraId="0000003A">
            <w:pPr>
              <w:spacing w:before="240" w:lineRule="auto"/>
              <w:ind w:left="140" w:right="140" w:firstLine="0"/>
              <w:jc w:val="center"/>
              <w:rPr/>
            </w:pPr>
            <w:r w:rsidDel="00000000" w:rsidR="00000000" w:rsidRPr="00000000">
              <w:rPr>
                <w:rtl w:val="0"/>
              </w:rPr>
              <w:t xml:space="preserve">Tick</w:t>
            </w:r>
          </w:p>
        </w:tc>
      </w:tr>
      <w:tr>
        <w:trPr>
          <w:cantSplit w:val="0"/>
          <w:trHeight w:val="589.8252929687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B">
            <w:pPr>
              <w:spacing w:after="120" w:before="120" w:lineRule="auto"/>
              <w:ind w:left="140" w:right="140" w:firstLine="0"/>
              <w:rPr>
                <w:sz w:val="20"/>
                <w:szCs w:val="20"/>
              </w:rPr>
            </w:pPr>
            <w:r w:rsidDel="00000000" w:rsidR="00000000" w:rsidRPr="00000000">
              <w:rPr>
                <w:sz w:val="20"/>
                <w:szCs w:val="20"/>
                <w:rtl w:val="0"/>
              </w:rPr>
              <w:t xml:space="preserve">Is everyone clear on which crane they are responsible for?</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3C">
            <w:pPr>
              <w:spacing w:line="240" w:lineRule="auto"/>
              <w:jc w:val="center"/>
              <w:rPr>
                <w:rFonts w:ascii="MS Gothic" w:cs="MS Gothic" w:eastAsia="MS Gothic" w:hAnsi="MS Gothic"/>
              </w:rPr>
            </w:pPr>
            <w:r w:rsidDel="00000000" w:rsidR="00000000" w:rsidRPr="00000000">
              <w:rPr>
                <w:rtl w:val="0"/>
              </w:rPr>
              <w:t xml:space="preserve">{{q1}}</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D">
            <w:pPr>
              <w:spacing w:after="120" w:before="120" w:lineRule="auto"/>
              <w:ind w:left="140" w:right="140" w:firstLine="0"/>
              <w:rPr>
                <w:sz w:val="20"/>
                <w:szCs w:val="20"/>
              </w:rPr>
            </w:pPr>
            <w:r w:rsidDel="00000000" w:rsidR="00000000" w:rsidRPr="00000000">
              <w:rPr>
                <w:sz w:val="20"/>
                <w:szCs w:val="20"/>
                <w:rtl w:val="0"/>
              </w:rPr>
              <w:t xml:space="preserve">Are all activities planned?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E">
            <w:pPr>
              <w:spacing w:after="120" w:before="120" w:lineRule="auto"/>
              <w:ind w:left="140" w:right="140" w:firstLine="0"/>
              <w:jc w:val="center"/>
              <w:rPr>
                <w:rFonts w:ascii="MS Gothic" w:cs="MS Gothic" w:eastAsia="MS Gothic" w:hAnsi="MS Gothic"/>
              </w:rPr>
            </w:pPr>
            <w:r w:rsidDel="00000000" w:rsidR="00000000" w:rsidRPr="00000000">
              <w:rPr>
                <w:rtl w:val="0"/>
              </w:rPr>
              <w:tab/>
              <w:t xml:space="preserve">{{q2}}</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F">
            <w:pPr>
              <w:spacing w:after="120" w:before="120" w:lineRule="auto"/>
              <w:ind w:left="140" w:right="140" w:firstLine="0"/>
              <w:rPr>
                <w:sz w:val="20"/>
                <w:szCs w:val="20"/>
              </w:rPr>
            </w:pPr>
            <w:r w:rsidDel="00000000" w:rsidR="00000000" w:rsidRPr="00000000">
              <w:rPr>
                <w:sz w:val="20"/>
                <w:szCs w:val="20"/>
                <w:rtl w:val="0"/>
              </w:rPr>
              <w:t xml:space="preserve">Are all expected deliveries scheduled?</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40">
            <w:pPr>
              <w:spacing w:after="120" w:before="120" w:lineRule="auto"/>
              <w:ind w:left="140" w:right="140" w:firstLine="0"/>
              <w:jc w:val="center"/>
              <w:rPr>
                <w:rFonts w:ascii="MS Gothic" w:cs="MS Gothic" w:eastAsia="MS Gothic" w:hAnsi="MS Gothic"/>
              </w:rPr>
            </w:pPr>
            <w:r w:rsidDel="00000000" w:rsidR="00000000" w:rsidRPr="00000000">
              <w:rPr>
                <w:rtl w:val="0"/>
              </w:rPr>
              <w:tab/>
              <w:t xml:space="preserve">{{q3}}</w:t>
            </w:r>
            <w:r w:rsidDel="00000000" w:rsidR="00000000" w:rsidRPr="00000000">
              <w:rPr>
                <w:rtl w:val="0"/>
              </w:rPr>
            </w:r>
          </w:p>
        </w:tc>
      </w:tr>
      <w:tr>
        <w:trPr>
          <w:cantSplit w:val="0"/>
          <w:trHeight w:val="574.8252929687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1">
            <w:pPr>
              <w:spacing w:after="120" w:before="120" w:lineRule="auto"/>
              <w:ind w:left="140" w:right="140" w:firstLine="0"/>
              <w:rPr>
                <w:sz w:val="20"/>
                <w:szCs w:val="20"/>
              </w:rPr>
            </w:pPr>
            <w:r w:rsidDel="00000000" w:rsidR="00000000" w:rsidRPr="00000000">
              <w:rPr>
                <w:sz w:val="20"/>
                <w:szCs w:val="20"/>
                <w:rtl w:val="0"/>
              </w:rPr>
              <w:t xml:space="preserve">Have you communicated any site / environmental changes?</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42">
            <w:pPr>
              <w:spacing w:after="120" w:before="120" w:lineRule="auto"/>
              <w:ind w:left="140" w:right="140" w:firstLine="0"/>
              <w:jc w:val="center"/>
              <w:rPr>
                <w:rFonts w:ascii="MS Gothic" w:cs="MS Gothic" w:eastAsia="MS Gothic" w:hAnsi="MS Gothic"/>
              </w:rPr>
            </w:pPr>
            <w:r w:rsidDel="00000000" w:rsidR="00000000" w:rsidRPr="00000000">
              <w:rPr>
                <w:rtl w:val="0"/>
              </w:rPr>
              <w:tab/>
              <w:t xml:space="preserve">{{q4}}</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3">
            <w:pPr>
              <w:spacing w:after="120" w:before="120" w:lineRule="auto"/>
              <w:ind w:left="140" w:right="140" w:firstLine="0"/>
              <w:rPr>
                <w:sz w:val="20"/>
                <w:szCs w:val="20"/>
              </w:rPr>
            </w:pPr>
            <w:r w:rsidDel="00000000" w:rsidR="00000000" w:rsidRPr="00000000">
              <w:rPr>
                <w:sz w:val="20"/>
                <w:szCs w:val="20"/>
                <w:rtl w:val="0"/>
              </w:rPr>
              <w:t xml:space="preserve">Have you reminded everyone to carry out the daily pre-use accessory checks?</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44">
            <w:pPr>
              <w:spacing w:after="120" w:before="120" w:lineRule="auto"/>
              <w:ind w:left="140" w:right="140" w:firstLine="0"/>
              <w:jc w:val="center"/>
              <w:rPr>
                <w:rFonts w:ascii="MS Gothic" w:cs="MS Gothic" w:eastAsia="MS Gothic" w:hAnsi="MS Gothic"/>
              </w:rPr>
            </w:pPr>
            <w:r w:rsidDel="00000000" w:rsidR="00000000" w:rsidRPr="00000000">
              <w:rPr>
                <w:rtl w:val="0"/>
              </w:rPr>
              <w:tab/>
              <w:t xml:space="preserve">{{q5}}</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5">
            <w:pPr>
              <w:keepLines w:val="0"/>
              <w:spacing w:after="120" w:before="120" w:lineRule="auto"/>
              <w:ind w:left="0" w:right="140" w:firstLine="0"/>
              <w:rPr>
                <w:sz w:val="20"/>
                <w:szCs w:val="20"/>
              </w:rPr>
            </w:pPr>
            <w:r w:rsidDel="00000000" w:rsidR="00000000" w:rsidRPr="00000000">
              <w:rPr>
                <w:sz w:val="20"/>
                <w:szCs w:val="20"/>
                <w:rtl w:val="0"/>
              </w:rPr>
              <w:t xml:space="preserve">Is everyone clear on ‘Safety First’, if unsure stop the lifting operation and re-assess?</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46">
            <w:pPr>
              <w:spacing w:after="120" w:before="120" w:lineRule="auto"/>
              <w:ind w:left="140" w:right="140" w:firstLine="0"/>
              <w:jc w:val="center"/>
              <w:rPr>
                <w:rFonts w:ascii="MS Gothic" w:cs="MS Gothic" w:eastAsia="MS Gothic" w:hAnsi="MS Gothic"/>
              </w:rPr>
            </w:pPr>
            <w:r w:rsidDel="00000000" w:rsidR="00000000" w:rsidRPr="00000000">
              <w:rPr>
                <w:rtl w:val="0"/>
              </w:rPr>
              <w:tab/>
              <w:t xml:space="preserve">{{q6}}</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7">
            <w:pPr>
              <w:spacing w:after="120" w:before="120" w:lineRule="auto"/>
              <w:ind w:left="140" w:right="140" w:firstLine="0"/>
              <w:rPr>
                <w:sz w:val="20"/>
                <w:szCs w:val="20"/>
              </w:rPr>
            </w:pPr>
            <w:r w:rsidDel="00000000" w:rsidR="00000000" w:rsidRPr="00000000">
              <w:rPr>
                <w:sz w:val="20"/>
                <w:szCs w:val="20"/>
                <w:rtl w:val="0"/>
              </w:rPr>
              <w:t xml:space="preserve">Is tower crane secured each floor for unauthorized personnel to access the crane?</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48">
            <w:pPr>
              <w:spacing w:after="120" w:before="120" w:lineRule="auto"/>
              <w:ind w:left="140" w:right="140" w:firstLine="0"/>
              <w:jc w:val="center"/>
              <w:rPr>
                <w:rFonts w:ascii="MS Gothic" w:cs="MS Gothic" w:eastAsia="MS Gothic" w:hAnsi="MS Gothic"/>
              </w:rPr>
            </w:pPr>
            <w:r w:rsidDel="00000000" w:rsidR="00000000" w:rsidRPr="00000000">
              <w:rPr>
                <w:rtl w:val="0"/>
              </w:rPr>
              <w:tab/>
              <w:t xml:space="preserve">  {{q7}}</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9">
            <w:pPr>
              <w:spacing w:after="120" w:before="120" w:lineRule="auto"/>
              <w:ind w:left="140" w:right="140" w:firstLine="0"/>
              <w:rPr>
                <w:sz w:val="20"/>
                <w:szCs w:val="20"/>
              </w:rPr>
            </w:pPr>
            <w:r w:rsidDel="00000000" w:rsidR="00000000" w:rsidRPr="00000000">
              <w:rPr>
                <w:sz w:val="20"/>
                <w:szCs w:val="20"/>
                <w:rtl w:val="0"/>
              </w:rPr>
              <w:t xml:space="preserve">Do all Slinger/Crane Supervisor have handheld Whistles and checked they are working</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4A">
            <w:pPr>
              <w:spacing w:line="240" w:lineRule="auto"/>
              <w:jc w:val="center"/>
              <w:rPr>
                <w:rFonts w:ascii="MS Gothic" w:cs="MS Gothic" w:eastAsia="MS Gothic" w:hAnsi="MS Gothic"/>
              </w:rPr>
            </w:pPr>
            <w:r w:rsidDel="00000000" w:rsidR="00000000" w:rsidRPr="00000000">
              <w:rPr>
                <w:rtl w:val="0"/>
              </w:rPr>
              <w:t xml:space="preserve">{{q8}}</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B">
            <w:pPr>
              <w:spacing w:after="120" w:before="120" w:lineRule="auto"/>
              <w:ind w:left="140" w:right="140" w:firstLine="0"/>
              <w:rPr>
                <w:sz w:val="20"/>
                <w:szCs w:val="20"/>
              </w:rPr>
            </w:pPr>
            <w:r w:rsidDel="00000000" w:rsidR="00000000" w:rsidRPr="00000000">
              <w:rPr>
                <w:sz w:val="20"/>
                <w:szCs w:val="20"/>
                <w:rtl w:val="0"/>
              </w:rPr>
              <w:t xml:space="preserve">Has a radio check been completed for all lifting operatives?</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4C">
            <w:pPr>
              <w:spacing w:line="240" w:lineRule="auto"/>
              <w:jc w:val="center"/>
              <w:rPr>
                <w:rFonts w:ascii="MS Gothic" w:cs="MS Gothic" w:eastAsia="MS Gothic" w:hAnsi="MS Gothic"/>
              </w:rPr>
            </w:pPr>
            <w:r w:rsidDel="00000000" w:rsidR="00000000" w:rsidRPr="00000000">
              <w:rPr>
                <w:rtl w:val="0"/>
              </w:rPr>
              <w:t xml:space="preserve">{{q9}}</w:t>
            </w:r>
            <w:r w:rsidDel="00000000" w:rsidR="00000000" w:rsidRPr="00000000">
              <w:rPr>
                <w:rtl w:val="0"/>
              </w:rPr>
            </w:r>
          </w:p>
        </w:tc>
      </w:tr>
    </w:tbl>
    <w:p w:rsidR="00000000" w:rsidDel="00000000" w:rsidP="00000000" w:rsidRDefault="00000000" w:rsidRPr="00000000" w14:paraId="0000004D">
      <w:pPr>
        <w:spacing w:after="120" w:before="120" w:lineRule="auto"/>
        <w:rPr>
          <w:color w:val="ff0000"/>
          <w:sz w:val="24"/>
          <w:szCs w:val="24"/>
        </w:rPr>
      </w:pPr>
      <w:r w:rsidDel="00000000" w:rsidR="00000000" w:rsidRPr="00000000">
        <w:rPr>
          <w:color w:val="ff0000"/>
          <w:sz w:val="24"/>
          <w:szCs w:val="24"/>
          <w:rtl w:val="0"/>
        </w:rPr>
        <w:t xml:space="preserve">**Reporting of defects and incidents**</w:t>
      </w:r>
    </w:p>
    <w:p w:rsidR="00000000" w:rsidDel="00000000" w:rsidP="00000000" w:rsidRDefault="00000000" w:rsidRPr="00000000" w14:paraId="0000004E">
      <w:pPr>
        <w:spacing w:after="120" w:before="120" w:lineRule="auto"/>
        <w:rPr>
          <w:sz w:val="18"/>
          <w:szCs w:val="18"/>
        </w:rPr>
      </w:pPr>
      <w:r w:rsidDel="00000000" w:rsidR="00000000" w:rsidRPr="00000000">
        <w:rPr>
          <w:sz w:val="18"/>
          <w:szCs w:val="18"/>
          <w:rtl w:val="0"/>
        </w:rPr>
        <w:t xml:space="preserve">The appointed person should ensure that there is an effective procedure for reporting defects and incidents. This procedure should include notification to the appointed person, recording of action taken to rectify any defects, and clearance of the crane for further service. This procedure should include the immediate notification of the following:</w:t>
      </w:r>
    </w:p>
    <w:p w:rsidR="00000000" w:rsidDel="00000000" w:rsidP="00000000" w:rsidRDefault="00000000" w:rsidRPr="00000000" w14:paraId="0000004F">
      <w:pPr>
        <w:spacing w:after="120" w:before="120" w:lineRule="auto"/>
        <w:ind w:left="1080" w:hanging="360"/>
        <w:rPr>
          <w:color w:val="ff0000"/>
          <w:sz w:val="20"/>
          <w:szCs w:val="20"/>
        </w:rPr>
      </w:pPr>
      <w:r w:rsidDel="00000000" w:rsidR="00000000" w:rsidRPr="00000000">
        <w:rPr>
          <w:color w:val="ff0000"/>
          <w:sz w:val="20"/>
          <w:szCs w:val="20"/>
          <w:rtl w:val="0"/>
        </w:rPr>
        <w:t xml:space="preserve">a)</w:t>
      </w:r>
      <w:r w:rsidDel="00000000" w:rsidR="00000000" w:rsidRPr="00000000">
        <w:rPr>
          <w:color w:val="ff0000"/>
          <w:sz w:val="10"/>
          <w:szCs w:val="10"/>
          <w:rtl w:val="0"/>
        </w:rPr>
        <w:t xml:space="preserve">      </w:t>
      </w:r>
      <w:r w:rsidDel="00000000" w:rsidR="00000000" w:rsidRPr="00000000">
        <w:rPr>
          <w:color w:val="ff0000"/>
          <w:sz w:val="20"/>
          <w:szCs w:val="20"/>
          <w:rtl w:val="0"/>
        </w:rPr>
        <w:t xml:space="preserve">Any defects found during daily and weekly checks.</w:t>
      </w:r>
    </w:p>
    <w:p w:rsidR="00000000" w:rsidDel="00000000" w:rsidP="00000000" w:rsidRDefault="00000000" w:rsidRPr="00000000" w14:paraId="00000050">
      <w:pPr>
        <w:spacing w:after="120" w:before="120" w:lineRule="auto"/>
        <w:ind w:left="1080" w:hanging="360"/>
        <w:rPr>
          <w:color w:val="ff0000"/>
          <w:sz w:val="20"/>
          <w:szCs w:val="20"/>
        </w:rPr>
      </w:pPr>
      <w:r w:rsidDel="00000000" w:rsidR="00000000" w:rsidRPr="00000000">
        <w:rPr>
          <w:color w:val="ff0000"/>
          <w:sz w:val="20"/>
          <w:szCs w:val="20"/>
          <w:rtl w:val="0"/>
        </w:rPr>
        <w:t xml:space="preserve">b)</w:t>
      </w:r>
      <w:r w:rsidDel="00000000" w:rsidR="00000000" w:rsidRPr="00000000">
        <w:rPr>
          <w:color w:val="ff0000"/>
          <w:sz w:val="10"/>
          <w:szCs w:val="10"/>
          <w:rtl w:val="0"/>
        </w:rPr>
        <w:t xml:space="preserve">      </w:t>
      </w:r>
      <w:r w:rsidDel="00000000" w:rsidR="00000000" w:rsidRPr="00000000">
        <w:rPr>
          <w:color w:val="ff0000"/>
          <w:sz w:val="20"/>
          <w:szCs w:val="20"/>
          <w:rtl w:val="0"/>
        </w:rPr>
        <w:t xml:space="preserve">Defects found at any other time.</w:t>
      </w:r>
    </w:p>
    <w:p w:rsidR="00000000" w:rsidDel="00000000" w:rsidP="00000000" w:rsidRDefault="00000000" w:rsidRPr="00000000" w14:paraId="00000051">
      <w:pPr>
        <w:spacing w:after="120" w:before="120" w:lineRule="auto"/>
        <w:ind w:left="1080" w:hanging="360"/>
        <w:rPr>
          <w:color w:val="ff0000"/>
          <w:sz w:val="20"/>
          <w:szCs w:val="20"/>
        </w:rPr>
      </w:pPr>
      <w:r w:rsidDel="00000000" w:rsidR="00000000" w:rsidRPr="00000000">
        <w:rPr>
          <w:color w:val="ff0000"/>
          <w:sz w:val="20"/>
          <w:szCs w:val="20"/>
          <w:rtl w:val="0"/>
        </w:rPr>
        <w:t xml:space="preserve">c)</w:t>
      </w:r>
      <w:r w:rsidDel="00000000" w:rsidR="00000000" w:rsidRPr="00000000">
        <w:rPr>
          <w:color w:val="ff0000"/>
          <w:sz w:val="10"/>
          <w:szCs w:val="10"/>
          <w:rtl w:val="0"/>
        </w:rPr>
        <w:t xml:space="preserve">      </w:t>
      </w:r>
      <w:r w:rsidDel="00000000" w:rsidR="00000000" w:rsidRPr="00000000">
        <w:rPr>
          <w:color w:val="ff0000"/>
          <w:sz w:val="20"/>
          <w:szCs w:val="20"/>
          <w:rtl w:val="0"/>
        </w:rPr>
        <w:t xml:space="preserve">Incidents, accidents or near misses however slight.</w:t>
      </w:r>
    </w:p>
    <w:p w:rsidR="00000000" w:rsidDel="00000000" w:rsidP="00000000" w:rsidRDefault="00000000" w:rsidRPr="00000000" w14:paraId="00000052">
      <w:pPr>
        <w:spacing w:after="120" w:before="120" w:lineRule="auto"/>
        <w:ind w:left="1080" w:hanging="360"/>
        <w:rPr>
          <w:color w:val="ff0000"/>
          <w:sz w:val="20"/>
          <w:szCs w:val="20"/>
        </w:rPr>
      </w:pPr>
      <w:r w:rsidDel="00000000" w:rsidR="00000000" w:rsidRPr="00000000">
        <w:rPr>
          <w:color w:val="ff0000"/>
          <w:sz w:val="20"/>
          <w:szCs w:val="20"/>
          <w:rtl w:val="0"/>
        </w:rPr>
        <w:t xml:space="preserve">d)</w:t>
      </w:r>
      <w:r w:rsidDel="00000000" w:rsidR="00000000" w:rsidRPr="00000000">
        <w:rPr>
          <w:color w:val="ff0000"/>
          <w:sz w:val="10"/>
          <w:szCs w:val="10"/>
          <w:rtl w:val="0"/>
        </w:rPr>
        <w:t xml:space="preserve">      </w:t>
      </w:r>
      <w:r w:rsidDel="00000000" w:rsidR="00000000" w:rsidRPr="00000000">
        <w:rPr>
          <w:color w:val="ff0000"/>
          <w:sz w:val="20"/>
          <w:szCs w:val="20"/>
          <w:rtl w:val="0"/>
        </w:rPr>
        <w:t xml:space="preserve">Shock loads, however, they occur.</w:t>
      </w:r>
    </w:p>
    <w:p w:rsidR="00000000" w:rsidDel="00000000" w:rsidP="00000000" w:rsidRDefault="00000000" w:rsidRPr="00000000" w14:paraId="00000053">
      <w:pPr>
        <w:spacing w:after="120" w:before="120" w:lineRule="auto"/>
        <w:ind w:left="1080" w:hanging="360"/>
        <w:rPr>
          <w:color w:val="ff0000"/>
          <w:sz w:val="20"/>
          <w:szCs w:val="20"/>
        </w:rPr>
      </w:pPr>
      <w:r w:rsidDel="00000000" w:rsidR="00000000" w:rsidRPr="00000000">
        <w:rPr>
          <w:color w:val="ff0000"/>
          <w:sz w:val="20"/>
          <w:szCs w:val="20"/>
          <w:rtl w:val="0"/>
        </w:rPr>
        <w:t xml:space="preserve">e)</w:t>
      </w:r>
      <w:r w:rsidDel="00000000" w:rsidR="00000000" w:rsidRPr="00000000">
        <w:rPr>
          <w:color w:val="ff0000"/>
          <w:sz w:val="10"/>
          <w:szCs w:val="10"/>
          <w:rtl w:val="0"/>
        </w:rPr>
        <w:t xml:space="preserve">      </w:t>
      </w:r>
      <w:r w:rsidDel="00000000" w:rsidR="00000000" w:rsidRPr="00000000">
        <w:rPr>
          <w:color w:val="ff0000"/>
          <w:sz w:val="20"/>
          <w:szCs w:val="20"/>
          <w:rtl w:val="0"/>
        </w:rPr>
        <w:t xml:space="preserve">Dangerous occurrence and reportable accidents.</w:t>
      </w:r>
    </w:p>
    <w:p w:rsidR="00000000" w:rsidDel="00000000" w:rsidP="00000000" w:rsidRDefault="00000000" w:rsidRPr="00000000" w14:paraId="00000054">
      <w:pPr>
        <w:spacing w:after="120" w:before="120" w:lineRule="auto"/>
        <w:ind w:left="1080" w:hanging="360"/>
        <w:rPr/>
      </w:pPr>
      <w:r w:rsidDel="00000000" w:rsidR="00000000" w:rsidRPr="00000000">
        <w:rPr>
          <w:color w:val="ff0000"/>
          <w:sz w:val="20"/>
          <w:szCs w:val="20"/>
          <w:rtl w:val="0"/>
        </w:rPr>
        <w:t xml:space="preserve">f)</w:t>
      </w:r>
      <w:r w:rsidDel="00000000" w:rsidR="00000000" w:rsidRPr="00000000">
        <w:rPr>
          <w:color w:val="ff0000"/>
          <w:sz w:val="10"/>
          <w:szCs w:val="10"/>
          <w:rtl w:val="0"/>
        </w:rPr>
        <w:t xml:space="preserve">       </w:t>
      </w:r>
      <w:r w:rsidDel="00000000" w:rsidR="00000000" w:rsidRPr="00000000">
        <w:rPr>
          <w:color w:val="ff0000"/>
          <w:sz w:val="20"/>
          <w:szCs w:val="20"/>
          <w:rtl w:val="0"/>
        </w:rPr>
        <w:t xml:space="preserve">Report any radio communication issues to the principal contractor.</w:t>
      </w:r>
      <w:r w:rsidDel="00000000" w:rsidR="00000000" w:rsidRPr="00000000">
        <w:rPr>
          <w:rtl w:val="0"/>
        </w:rPr>
      </w:r>
    </w:p>
    <w:p w:rsidR="00000000" w:rsidDel="00000000" w:rsidP="00000000" w:rsidRDefault="00000000" w:rsidRPr="00000000" w14:paraId="00000055">
      <w:pPr>
        <w:rPr>
          <w:color w:val="ffffff"/>
        </w:rPr>
      </w:pPr>
      <w:r w:rsidDel="00000000" w:rsidR="00000000" w:rsidRPr="00000000">
        <w:rPr>
          <w:color w:val="ffffff"/>
          <w:rtl w:val="0"/>
        </w:rPr>
        <w:t xml:space="preserve">{{email}}</w:t>
      </w:r>
    </w:p>
    <w:p w:rsidR="00000000" w:rsidDel="00000000" w:rsidP="00000000" w:rsidRDefault="00000000" w:rsidRPr="00000000" w14:paraId="00000056">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1"/>
          <w:trHeight w:val="477.92125984251976"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Appointed Person Resident:</w:t>
            </w:r>
            <w:r w:rsidDel="00000000" w:rsidR="00000000" w:rsidRPr="00000000">
              <w:rPr>
                <w:rtl w:val="0"/>
              </w:rPr>
              <w:t xml:space="preserve"> {{ap}}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Lifting Supervisor:</w:t>
            </w:r>
            <w:r w:rsidDel="00000000" w:rsidR="00000000" w:rsidRPr="00000000">
              <w:rPr>
                <w:rtl w:val="0"/>
              </w:rPr>
              <w:t xml:space="preserve"> {{sup}}</w:t>
            </w:r>
          </w:p>
        </w:tc>
      </w:tr>
      <w:tr>
        <w:trPr>
          <w:cantSplit w:val="1"/>
          <w:trHeight w:val="477.92125984251976"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Signature</w:t>
            </w:r>
          </w:p>
        </w:tc>
      </w:tr>
      <w:tr>
        <w:trPr>
          <w:cantSplit w:val="1"/>
          <w:trHeight w:val="477.9212598425197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{{supervisordate}}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{{supervisorname}}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{{image_logo_sup}}</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6"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after="240" w:before="240" w:lineRule="auto"/>
      <w:jc w:val="center"/>
      <w:rPr/>
    </w:pPr>
    <w:r w:rsidDel="00000000" w:rsidR="00000000" w:rsidRPr="00000000">
      <w:rPr/>
      <w:drawing>
        <wp:anchor allowOverlap="1" behindDoc="1" distB="0" distT="0" distL="0" distR="0" hidden="0" layoutInCell="1" locked="0" relativeHeight="0" simplePos="0">
          <wp:simplePos x="0" y="0"/>
          <wp:positionH relativeFrom="page">
            <wp:posOffset>219075</wp:posOffset>
          </wp:positionH>
          <wp:positionV relativeFrom="page">
            <wp:posOffset>190500</wp:posOffset>
          </wp:positionV>
          <wp:extent cx="1957388" cy="45482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7388" cy="45482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