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104">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9 / 08.01.2026</w:t>
      </w:r>
    </w:p>
    <w:p w:rsidR="00000000" w:rsidRPr="00000000" w:rsidP="00000000" w14:paraId="00000105">
      <w:pPr>
        <w:spacing w:after="0" w:line="240" w:lineRule="auto"/>
        <w:jc w:val="both"/>
        <w:rPr>
          <w:rFonts w:ascii="Arial" w:eastAsia="Arial" w:hAnsi="Arial" w:cs="Arial"/>
        </w:rPr>
      </w:pPr>
    </w:p>
    <w:p w:rsidR="00000000" w:rsidRPr="00000000" w:rsidP="00000000" w14:paraId="00000106">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07">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08">
      <w:pPr>
        <w:spacing w:after="0" w:line="240" w:lineRule="auto"/>
        <w:jc w:val="both"/>
        <w:rPr>
          <w:rFonts w:ascii="Arial" w:eastAsia="Arial" w:hAnsi="Arial" w:cs="Arial"/>
          <w:b/>
          <w:bCs/>
        </w:rPr>
      </w:pPr>
    </w:p>
    <w:p w:rsidR="00000000" w:rsidRPr="00000000" w:rsidP="00000000" w14:paraId="00000109">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0A">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0B">
      <w:pPr>
        <w:spacing w:after="0" w:line="240" w:lineRule="auto"/>
        <w:rPr>
          <w:rFonts w:ascii="Arial" w:eastAsia="Arial" w:hAnsi="Arial" w:cs="Arial"/>
          <w:b/>
          <w:bCs/>
        </w:rPr>
      </w:pPr>
      <w:r w:rsidRPr="00000000">
        <w:rPr>
          <w:rFonts w:ascii="Arial" w:eastAsia="Arial" w:hAnsi="Arial" w:cs="Arial"/>
          <w:b/>
          <w:bCs/>
          <w:rtl w:val="0"/>
        </w:rPr>
        <w:t>Școala Gimnazială nr.2 Sebeș</w:t>
      </w:r>
      <w:r w:rsidRPr="00000000">
        <w:rPr>
          <w:rFonts w:ascii="Arial" w:eastAsia="Arial" w:hAnsi="Arial" w:cs="Arial"/>
          <w:rtl w:val="0"/>
        </w:rPr>
        <w:t xml:space="preserve">, persoană juridică română cu adresa în Piața Libertății nr.1, Sebeș, Alba, CUI 12839740, reprezentată prin Iftime Paulescu Mariana Iulia, director unitate școlară, în calitate de </w:t>
      </w:r>
      <w:r w:rsidRPr="00000000">
        <w:rPr>
          <w:rFonts w:ascii="Arial" w:eastAsia="Arial" w:hAnsi="Arial" w:cs="Arial"/>
          <w:b/>
          <w:bCs/>
          <w:rtl w:val="0"/>
        </w:rPr>
        <w:t>DONATAR</w:t>
      </w:r>
    </w:p>
    <w:p w:rsidR="00000000" w:rsidRPr="00000000" w:rsidP="00000000" w14:paraId="0000010C">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0D">
      <w:pPr>
        <w:spacing w:after="0" w:line="240" w:lineRule="auto"/>
        <w:jc w:val="both"/>
        <w:rPr>
          <w:rFonts w:ascii="Arial" w:eastAsia="Arial" w:hAnsi="Arial" w:cs="Arial"/>
        </w:rPr>
      </w:pPr>
    </w:p>
    <w:p w:rsidR="00000000" w:rsidRPr="00000000" w:rsidP="00000000" w14:paraId="0000010E">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0F">
      <w:pPr>
        <w:spacing w:after="0" w:line="240" w:lineRule="auto"/>
        <w:jc w:val="both"/>
        <w:rPr>
          <w:rFonts w:ascii="Arial" w:eastAsia="Arial" w:hAnsi="Arial" w:cs="Arial"/>
          <w:b/>
          <w:bCs/>
        </w:rPr>
      </w:pPr>
      <w:r w:rsidRPr="00000000">
        <w:rPr>
          <w:rFonts w:ascii="Arial" w:eastAsia="Arial" w:hAnsi="Arial" w:cs="Arial"/>
          <w:b/>
          <w:bCs/>
          <w:rtl w:val="0"/>
        </w:rPr>
        <w:t>Structura 1 Grădinița cu P.N. Răhău- 1 buc</w:t>
      </w:r>
    </w:p>
    <w:p w:rsidR="00000000" w:rsidRPr="00000000" w:rsidP="00000000" w14:paraId="00000110">
      <w:pPr>
        <w:spacing w:after="0" w:line="240" w:lineRule="auto"/>
        <w:jc w:val="both"/>
        <w:rPr>
          <w:rFonts w:ascii="Arial" w:eastAsia="Arial" w:hAnsi="Arial" w:cs="Arial"/>
          <w:b/>
          <w:bCs/>
        </w:rPr>
      </w:pPr>
      <w:r w:rsidRPr="00000000">
        <w:rPr>
          <w:rFonts w:ascii="Arial" w:eastAsia="Arial" w:hAnsi="Arial" w:cs="Arial"/>
          <w:b/>
          <w:bCs/>
          <w:rtl w:val="0"/>
        </w:rPr>
        <w:t>Structura 2 Grădinița cu P.P. nr.3 Sebeș – 1 buc</w:t>
      </w:r>
    </w:p>
    <w:p w:rsidR="00000000" w:rsidRPr="00000000" w:rsidP="00000000" w14:paraId="00000111">
      <w:pPr>
        <w:spacing w:after="0" w:line="240" w:lineRule="auto"/>
        <w:jc w:val="both"/>
        <w:rPr>
          <w:rFonts w:ascii="Arial" w:eastAsia="Arial" w:hAnsi="Arial" w:cs="Arial"/>
          <w:b/>
          <w:bCs/>
        </w:rPr>
      </w:pPr>
    </w:p>
    <w:p w:rsidR="00000000" w:rsidRPr="00000000" w:rsidP="00000000" w14:paraId="00000112">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13">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14">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15">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16">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17">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18">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19">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1A">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1B">
      <w:pPr>
        <w:spacing w:after="0" w:line="240" w:lineRule="auto"/>
        <w:jc w:val="both"/>
        <w:rPr>
          <w:rFonts w:ascii="Arial" w:eastAsia="Arial" w:hAnsi="Arial" w:cs="Arial"/>
          <w:sz w:val="20"/>
          <w:szCs w:val="20"/>
        </w:rPr>
      </w:pPr>
    </w:p>
    <w:tbl>
      <w:tblPr>
        <w:tblStyle w:val="Table9"/>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11C">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1D">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1E">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1F">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20">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21">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22">
            <w:pPr>
              <w:spacing w:after="0" w:line="240" w:lineRule="auto"/>
              <w:jc w:val="both"/>
              <w:rPr>
                <w:rFonts w:ascii="Arial" w:eastAsia="Arial" w:hAnsi="Arial" w:cs="Arial"/>
                <w:b/>
                <w:bCs/>
              </w:rPr>
            </w:pPr>
            <w:r w:rsidRPr="00000000">
              <w:rPr>
                <w:rFonts w:ascii="Arial" w:eastAsia="Arial" w:hAnsi="Arial" w:cs="Arial"/>
                <w:b/>
                <w:bCs/>
                <w:rtl w:val="0"/>
              </w:rPr>
              <w:t>Școala Gimnazială nr.2 Sebeș</w:t>
            </w:r>
          </w:p>
          <w:p w:rsidR="00000000" w:rsidRPr="00000000" w:rsidP="00000000" w14:paraId="00000123">
            <w:pPr>
              <w:spacing w:after="0" w:line="240" w:lineRule="auto"/>
              <w:jc w:val="both"/>
              <w:rPr>
                <w:rFonts w:ascii="Arial" w:eastAsia="Arial" w:hAnsi="Arial" w:cs="Arial"/>
                <w:b/>
                <w:bCs/>
              </w:rPr>
            </w:pPr>
            <w:r w:rsidRPr="00000000">
              <w:rPr>
                <w:rFonts w:ascii="Arial" w:eastAsia="Arial" w:hAnsi="Arial" w:cs="Arial"/>
                <w:b/>
                <w:bCs/>
                <w:rtl w:val="0"/>
              </w:rPr>
              <w:t>Director Iftime Paulescu Mariana Iulia</w:t>
            </w:r>
          </w:p>
        </w:tc>
      </w:tr>
    </w:tbl>
    <w:p w:rsidR="00000000" w:rsidRPr="00000000" w:rsidP="00000000" w14:paraId="00000124">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B373FCD8-C14D-4D3F-A10C-8F16A446C428}"/>
  </w:font>
  <w:font w:name="Arial">
    <w:charset w:val="00"/>
    <w:family w:val="auto"/>
    <w:pitch w:val="default"/>
  </w:font>
  <w:font w:name="Century Gothic">
    <w:charset w:val="00"/>
    <w:family w:val="auto"/>
    <w:pitch w:val="default"/>
    <w:sig w:usb0="00000000" w:usb1="00000000" w:usb2="00000000" w:usb3="00000000" w:csb0="00000001" w:csb1="00000000"/>
    <w:embedRegular r:id="rId2" w:fontKey="{00992FA9-646F-4DB8-9F6F-0D4CF627FA3F}"/>
    <w:embedBold r:id="rId3" w:fontKey="{32B31674-0186-4CE9-8ABD-9AF56A19D14B}"/>
    <w:embedItalic r:id="rId4" w:fontKey="{BF969B76-3BA4-4AA5-8A8A-1EECA10AA444}"/>
    <w:embedBoldItalic r:id="rId5" w:fontKey="{8F61DB80-537C-4F4C-8E23-AADC4C01F3F4}"/>
  </w:font>
  <w:font w:name="Calibri">
    <w:charset w:val="00"/>
    <w:family w:val="auto"/>
    <w:pitch w:val="default"/>
    <w:embedRegular r:id="rId6" w:fontKey="{AAA27737-FD56-4E72-9010-45A7CCC4BF9E}"/>
  </w:font>
  <w:font w:name="Calibri Light">
    <w:charset w:val="00"/>
    <w:family w:val="auto"/>
    <w:pitch w:val="default"/>
    <w:embedRegular r:id="rId7" w:fontKey="{80E0BE2B-284F-425B-8D1C-70907BC0F56C}"/>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vio44B3ICEQACRx4FfjFOwPsw==">CgMxLjA4AHIhMTRkLU9DbnFMcENPWUtXay1sZG9aNmM5dlNlU3g1Mjdq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