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10E">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36 / 08.01.2026</w:t>
      </w:r>
    </w:p>
    <w:p w:rsidR="00000000" w:rsidRPr="00000000" w:rsidP="00000000" w14:paraId="0000010F">
      <w:pPr>
        <w:spacing w:after="0" w:line="240" w:lineRule="auto"/>
        <w:jc w:val="both"/>
        <w:rPr>
          <w:rFonts w:ascii="Arial" w:eastAsia="Arial" w:hAnsi="Arial" w:cs="Arial"/>
        </w:rPr>
      </w:pPr>
    </w:p>
    <w:p w:rsidR="00000000" w:rsidRPr="00000000" w:rsidP="00000000" w14:paraId="00000110">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11">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12">
      <w:pPr>
        <w:spacing w:after="0" w:line="240" w:lineRule="auto"/>
        <w:jc w:val="both"/>
        <w:rPr>
          <w:rFonts w:ascii="Arial" w:eastAsia="Arial" w:hAnsi="Arial" w:cs="Arial"/>
          <w:b/>
          <w:bCs/>
        </w:rPr>
      </w:pPr>
    </w:p>
    <w:p w:rsidR="00000000" w:rsidRPr="00000000" w:rsidP="00000000" w14:paraId="00000113">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14">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15">
      <w:pPr>
        <w:spacing w:after="0" w:line="240" w:lineRule="auto"/>
        <w:rPr>
          <w:rFonts w:ascii="Arial" w:eastAsia="Arial" w:hAnsi="Arial" w:cs="Arial"/>
          <w:b/>
          <w:bCs/>
        </w:rPr>
      </w:pPr>
      <w:r w:rsidRPr="00000000">
        <w:rPr>
          <w:rFonts w:ascii="Arial" w:eastAsia="Arial" w:hAnsi="Arial" w:cs="Arial"/>
          <w:b/>
          <w:bCs/>
          <w:rtl w:val="0"/>
        </w:rPr>
        <w:t>Scoala Gimnaziala Sinca Noua</w:t>
      </w:r>
      <w:r w:rsidRPr="00000000">
        <w:rPr>
          <w:rFonts w:ascii="Arial" w:eastAsia="Arial" w:hAnsi="Arial" w:cs="Arial"/>
          <w:rtl w:val="0"/>
        </w:rPr>
        <w:t xml:space="preserve">, persoană juridică română cu adresa în Principala 77, Șinca Nouă, Brașov, CUI 29501050, reprezentată prin Baciu Alina Ioana, director unitate școlară, în calitate de </w:t>
      </w:r>
      <w:r w:rsidRPr="00000000">
        <w:rPr>
          <w:rFonts w:ascii="Arial" w:eastAsia="Arial" w:hAnsi="Arial" w:cs="Arial"/>
          <w:b/>
          <w:bCs/>
          <w:rtl w:val="0"/>
        </w:rPr>
        <w:t>DONATAR</w:t>
      </w:r>
    </w:p>
    <w:p w:rsidR="00000000" w:rsidRPr="00000000" w:rsidP="00000000" w14:paraId="00000116">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17">
      <w:pPr>
        <w:spacing w:after="0" w:line="240" w:lineRule="auto"/>
        <w:jc w:val="both"/>
        <w:rPr>
          <w:rFonts w:ascii="Arial" w:eastAsia="Arial" w:hAnsi="Arial" w:cs="Arial"/>
        </w:rPr>
      </w:pPr>
    </w:p>
    <w:p w:rsidR="00000000" w:rsidRPr="00000000" w:rsidP="00000000" w14:paraId="00000118">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19">
      <w:pPr>
        <w:spacing w:after="0" w:line="240" w:lineRule="auto"/>
        <w:jc w:val="both"/>
        <w:rPr>
          <w:rFonts w:ascii="Arial" w:eastAsia="Arial" w:hAnsi="Arial" w:cs="Arial"/>
          <w:b/>
          <w:bCs/>
        </w:rPr>
      </w:pPr>
      <w:r w:rsidRPr="00000000">
        <w:rPr>
          <w:rFonts w:ascii="Arial" w:eastAsia="Arial" w:hAnsi="Arial" w:cs="Arial"/>
          <w:b/>
          <w:bCs/>
          <w:rtl w:val="0"/>
        </w:rPr>
        <w:t xml:space="preserve">Structura 1 Grădinița Șinca Nouă- 1 buc </w:t>
      </w:r>
    </w:p>
    <w:p w:rsidR="00000000" w:rsidRPr="00000000" w:rsidP="00000000" w14:paraId="0000011A">
      <w:pPr>
        <w:spacing w:after="0" w:line="240" w:lineRule="auto"/>
        <w:jc w:val="both"/>
        <w:rPr>
          <w:rFonts w:ascii="Arial" w:eastAsia="Arial" w:hAnsi="Arial" w:cs="Arial"/>
          <w:b/>
          <w:bCs/>
        </w:rPr>
      </w:pPr>
      <w:r w:rsidRPr="00000000">
        <w:rPr>
          <w:rFonts w:ascii="Arial" w:eastAsia="Arial" w:hAnsi="Arial" w:cs="Arial"/>
          <w:b/>
          <w:bCs/>
          <w:rtl w:val="0"/>
        </w:rPr>
        <w:t xml:space="preserve">Structura 2 Grădinița Paltin- 1 buc </w:t>
      </w:r>
    </w:p>
    <w:p w:rsidR="00000000" w:rsidRPr="00000000" w:rsidP="00000000" w14:paraId="0000011B">
      <w:pPr>
        <w:spacing w:after="0" w:line="240" w:lineRule="auto"/>
        <w:jc w:val="both"/>
        <w:rPr>
          <w:rFonts w:ascii="Arial" w:eastAsia="Arial" w:hAnsi="Arial" w:cs="Arial"/>
          <w:b/>
          <w:bCs/>
        </w:rPr>
      </w:pPr>
    </w:p>
    <w:p w:rsidR="00000000" w:rsidRPr="00000000" w:rsidP="00000000" w14:paraId="0000011C">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1D">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1E">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1F">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20">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21">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22">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23">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24">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25">
      <w:pPr>
        <w:spacing w:after="0" w:line="240" w:lineRule="auto"/>
        <w:jc w:val="both"/>
        <w:rPr>
          <w:rFonts w:ascii="Arial" w:eastAsia="Arial" w:hAnsi="Arial" w:cs="Arial"/>
          <w:sz w:val="20"/>
          <w:szCs w:val="20"/>
        </w:rPr>
      </w:pPr>
    </w:p>
    <w:tbl>
      <w:tblPr>
        <w:tblStyle w:val="Table9"/>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126">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27">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28">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29">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2A">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2B">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2C">
            <w:pPr>
              <w:spacing w:after="0" w:line="240" w:lineRule="auto"/>
              <w:jc w:val="both"/>
              <w:rPr>
                <w:rFonts w:ascii="Arial" w:eastAsia="Arial" w:hAnsi="Arial" w:cs="Arial"/>
                <w:b/>
                <w:bCs/>
              </w:rPr>
            </w:pPr>
            <w:r w:rsidRPr="00000000">
              <w:rPr>
                <w:rFonts w:ascii="Arial" w:eastAsia="Arial" w:hAnsi="Arial" w:cs="Arial"/>
                <w:b/>
                <w:bCs/>
                <w:rtl w:val="0"/>
              </w:rPr>
              <w:t>Scoala Gimnaziala Sinca Noua</w:t>
            </w:r>
          </w:p>
          <w:p w:rsidR="00000000" w:rsidRPr="00000000" w:rsidP="00000000" w14:paraId="0000012D">
            <w:pPr>
              <w:spacing w:after="0" w:line="240" w:lineRule="auto"/>
              <w:jc w:val="both"/>
              <w:rPr>
                <w:rFonts w:ascii="Arial" w:eastAsia="Arial" w:hAnsi="Arial" w:cs="Arial"/>
                <w:b/>
                <w:bCs/>
              </w:rPr>
            </w:pPr>
            <w:r w:rsidRPr="00000000">
              <w:rPr>
                <w:rFonts w:ascii="Arial" w:eastAsia="Arial" w:hAnsi="Arial" w:cs="Arial"/>
                <w:b/>
                <w:bCs/>
                <w:rtl w:val="0"/>
              </w:rPr>
              <w:t>Director Baciu Alina Ioana</w:t>
            </w:r>
          </w:p>
        </w:tc>
      </w:tr>
    </w:tbl>
    <w:p w:rsidR="00000000" w:rsidRPr="00000000" w:rsidP="00000000" w14:paraId="0000012E">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AD8DB278-2BCF-4B06-8EC7-26125C6042B7}"/>
  </w:font>
  <w:font w:name="Arial">
    <w:charset w:val="00"/>
    <w:family w:val="auto"/>
    <w:pitch w:val="default"/>
  </w:font>
  <w:font w:name="Century Gothic">
    <w:charset w:val="00"/>
    <w:family w:val="auto"/>
    <w:pitch w:val="default"/>
    <w:sig w:usb0="00000000" w:usb1="00000000" w:usb2="00000000" w:usb3="00000000" w:csb0="00000001" w:csb1="00000000"/>
    <w:embedRegular r:id="rId2" w:fontKey="{24AC253C-9B9C-4524-A7F9-09FBA8FF1952}"/>
    <w:embedBold r:id="rId3" w:fontKey="{EAB07E1D-DEBF-4D12-85CF-98517E5360C2}"/>
    <w:embedItalic r:id="rId4" w:fontKey="{01D7C327-D856-4CE3-A740-11524DF5BFD8}"/>
    <w:embedBoldItalic r:id="rId5" w:fontKey="{F6A593B8-1A51-4837-95C2-27747C2C4EA3}"/>
  </w:font>
  <w:font w:name="Calibri">
    <w:charset w:val="00"/>
    <w:family w:val="auto"/>
    <w:pitch w:val="default"/>
    <w:embedRegular r:id="rId6" w:fontKey="{AB827792-19DC-4790-814B-E05B70B99D67}"/>
  </w:font>
  <w:font w:name="Calibri Light">
    <w:charset w:val="00"/>
    <w:family w:val="auto"/>
    <w:pitch w:val="default"/>
    <w:embedRegular r:id="rId7" w:fontKey="{8D81A182-ECC8-4C1E-9488-103B7F4215E4}"/>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SxdwXHnLEX0YeP45qSNhT1NQ+w==">CgMxLjA4AHIhMTlTYmxrMUZ2T0l3Nkk1YWx1X1lVMko5Yk85MktnNkd2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