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44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452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44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44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44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60 din/ 08.01.2026</w:t>
      </w:r>
    </w:p>
    <w:p w:rsidR="00000000" w:rsidRPr="00000000" w:rsidP="00000000" w14:paraId="0000044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44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 JINA</w:t>
      </w:r>
    </w:p>
    <w:p w:rsidR="00000000" w:rsidRPr="00000000" w:rsidP="00000000" w14:paraId="0000044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17945580  Adresa: Strada Principala, nr 296, localitatea Jina,  jud. Sibiu</w:t>
      </w:r>
    </w:p>
    <w:p w:rsidR="00000000" w:rsidRPr="00000000" w:rsidP="00000000" w14:paraId="0000044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44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Jina,nr 296</w:t>
      </w:r>
    </w:p>
    <w:p w:rsidR="00000000" w:rsidRPr="00000000" w:rsidP="00000000" w14:paraId="0000044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44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44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8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44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45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45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45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45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45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9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45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45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4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4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4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4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4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A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A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A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A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A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0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A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A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B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B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B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B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B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B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 JINA</w:t>
            </w:r>
          </w:p>
          <w:p w:rsidR="00000000" w:rsidRPr="00000000" w:rsidP="00000000" w14:paraId="000004B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B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Camelia-Maria Badea</w:t>
            </w:r>
          </w:p>
          <w:p w:rsidR="00000000" w:rsidRPr="00000000" w:rsidP="00000000" w14:paraId="000004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B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BF3C0361-1364-427E-BC27-7A819F74E55D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DF2D1A92-1E88-4160-8EA2-60C9FD6464A7}"/>
  </w:font>
  <w:font w:name="Calibri Light">
    <w:charset w:val="00"/>
    <w:family w:val="auto"/>
    <w:pitch w:val="default"/>
    <w:embedRegular r:id="rId3" w:fontKey="{11080CE1-68B2-4919-9EBF-4D01B4EE0F78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0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0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0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9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9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9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