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4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81 / 08.01.2026</w:t>
      </w:r>
    </w:p>
    <w:p w:rsidR="00000000" w:rsidRPr="00000000" w:rsidP="00000000" w14:paraId="0000014B">
      <w:pPr>
        <w:spacing w:after="0" w:line="240" w:lineRule="auto"/>
        <w:jc w:val="both"/>
        <w:rPr>
          <w:rFonts w:ascii="Arial" w:eastAsia="Arial" w:hAnsi="Arial" w:cs="Arial"/>
        </w:rPr>
      </w:pPr>
    </w:p>
    <w:p w:rsidR="00000000" w:rsidRPr="00000000" w:rsidP="00000000" w14:paraId="0000014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4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4E">
      <w:pPr>
        <w:spacing w:after="0" w:line="240" w:lineRule="auto"/>
        <w:jc w:val="both"/>
        <w:rPr>
          <w:rFonts w:ascii="Arial" w:eastAsia="Arial" w:hAnsi="Arial" w:cs="Arial"/>
          <w:b/>
          <w:bCs/>
        </w:rPr>
      </w:pPr>
    </w:p>
    <w:p w:rsidR="00000000" w:rsidRPr="00000000" w:rsidP="00000000" w14:paraId="0000014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5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51">
      <w:pPr>
        <w:spacing w:after="0" w:line="240" w:lineRule="auto"/>
        <w:rPr>
          <w:rFonts w:ascii="Arial" w:eastAsia="Arial" w:hAnsi="Arial" w:cs="Arial"/>
          <w:b/>
          <w:bCs/>
        </w:rPr>
      </w:pPr>
      <w:r w:rsidRPr="00000000">
        <w:rPr>
          <w:rFonts w:ascii="Arial" w:eastAsia="Arial" w:hAnsi="Arial" w:cs="Arial"/>
          <w:b/>
          <w:bCs/>
          <w:rtl w:val="0"/>
        </w:rPr>
        <w:t>ȘCOALA GIMNAZIALĂ SACOȘU TURCESC</w:t>
      </w:r>
      <w:r w:rsidRPr="00000000">
        <w:rPr>
          <w:rFonts w:ascii="Arial" w:eastAsia="Arial" w:hAnsi="Arial" w:cs="Arial"/>
          <w:rtl w:val="0"/>
        </w:rPr>
        <w:t xml:space="preserve">, persoană juridică română cu adresa în STRADA PRINCIPALĂ, NR.1A, localitatea SACOȘU TURCESC, judetul Timiș, CUI 29147159, reprezentată prin TIMOFTICIUC DRAGOȘ, director unitate școlară, în calitate de </w:t>
      </w:r>
      <w:r w:rsidRPr="00000000">
        <w:rPr>
          <w:rFonts w:ascii="Arial" w:eastAsia="Arial" w:hAnsi="Arial" w:cs="Arial"/>
          <w:b/>
          <w:bCs/>
          <w:rtl w:val="0"/>
        </w:rPr>
        <w:t>DONATAR</w:t>
      </w:r>
    </w:p>
    <w:p w:rsidR="00000000" w:rsidRPr="00000000" w:rsidP="00000000" w14:paraId="0000015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53">
      <w:pPr>
        <w:spacing w:after="0" w:line="240" w:lineRule="auto"/>
        <w:jc w:val="both"/>
        <w:rPr>
          <w:rFonts w:ascii="Arial" w:eastAsia="Arial" w:hAnsi="Arial" w:cs="Arial"/>
        </w:rPr>
      </w:pPr>
    </w:p>
    <w:p w:rsidR="00000000" w:rsidRPr="00000000" w:rsidP="00000000" w14:paraId="0000015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3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55">
      <w:pPr>
        <w:spacing w:after="0" w:line="240" w:lineRule="auto"/>
        <w:jc w:val="both"/>
        <w:rPr>
          <w:rFonts w:ascii="Arial" w:eastAsia="Arial" w:hAnsi="Arial" w:cs="Arial"/>
          <w:b/>
          <w:bCs/>
        </w:rPr>
      </w:pPr>
      <w:r w:rsidRPr="00000000">
        <w:rPr>
          <w:rFonts w:ascii="Arial" w:eastAsia="Arial" w:hAnsi="Arial" w:cs="Arial"/>
          <w:b/>
          <w:bCs/>
          <w:rtl w:val="0"/>
        </w:rPr>
        <w:t xml:space="preserve">Structura 1 GPN BERINI- 1 buc </w:t>
      </w:r>
    </w:p>
    <w:p w:rsidR="00000000" w:rsidRPr="00000000" w:rsidP="00000000" w14:paraId="00000156">
      <w:pPr>
        <w:spacing w:after="0" w:line="240" w:lineRule="auto"/>
        <w:jc w:val="both"/>
        <w:rPr>
          <w:rFonts w:ascii="Arial" w:eastAsia="Arial" w:hAnsi="Arial" w:cs="Arial"/>
          <w:b/>
          <w:bCs/>
        </w:rPr>
      </w:pPr>
      <w:r w:rsidRPr="00000000">
        <w:rPr>
          <w:rFonts w:ascii="Arial" w:eastAsia="Arial" w:hAnsi="Arial" w:cs="Arial"/>
          <w:b/>
          <w:bCs/>
          <w:rtl w:val="0"/>
        </w:rPr>
        <w:t xml:space="preserve">Structura 2 GPN OTVEȘTI- 1 buc </w:t>
      </w:r>
    </w:p>
    <w:p w:rsidR="00000000" w:rsidRPr="00000000" w:rsidP="00000000" w14:paraId="00000157">
      <w:pPr>
        <w:spacing w:after="0" w:line="240" w:lineRule="auto"/>
        <w:jc w:val="both"/>
        <w:rPr>
          <w:rFonts w:ascii="Arial" w:eastAsia="Arial" w:hAnsi="Arial" w:cs="Arial"/>
          <w:b/>
          <w:bCs/>
        </w:rPr>
      </w:pPr>
      <w:r w:rsidRPr="00000000">
        <w:rPr>
          <w:rFonts w:ascii="Arial" w:eastAsia="Arial" w:hAnsi="Arial" w:cs="Arial"/>
          <w:b/>
          <w:bCs/>
          <w:rtl w:val="0"/>
        </w:rPr>
        <w:t xml:space="preserve">Structura 3 GPN ULIUC- 1 buc </w:t>
      </w:r>
    </w:p>
    <w:p w:rsidR="00000000" w:rsidRPr="00000000" w:rsidP="00000000" w14:paraId="00000158">
      <w:pPr>
        <w:spacing w:after="0" w:line="240" w:lineRule="auto"/>
        <w:jc w:val="both"/>
        <w:rPr>
          <w:rFonts w:ascii="Arial" w:eastAsia="Arial" w:hAnsi="Arial" w:cs="Arial"/>
          <w:b/>
          <w:bCs/>
        </w:rPr>
      </w:pPr>
    </w:p>
    <w:p w:rsidR="00000000" w:rsidRPr="00000000" w:rsidP="00000000" w14:paraId="00000159">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5A">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5B">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5C">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5D">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5E">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5F">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60">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61">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62">
      <w:pPr>
        <w:spacing w:after="0" w:line="240" w:lineRule="auto"/>
        <w:jc w:val="both"/>
        <w:rPr>
          <w:rFonts w:ascii="Arial" w:eastAsia="Arial" w:hAnsi="Arial" w:cs="Arial"/>
          <w:sz w:val="20"/>
          <w:szCs w:val="20"/>
        </w:rPr>
      </w:pPr>
    </w:p>
    <w:tbl>
      <w:tblPr>
        <w:tblStyle w:val="Table11"/>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63">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64">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65">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66">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67">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68">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69">
            <w:pPr>
              <w:spacing w:after="0" w:line="240" w:lineRule="auto"/>
              <w:jc w:val="both"/>
              <w:rPr>
                <w:rFonts w:ascii="Arial" w:eastAsia="Arial" w:hAnsi="Arial" w:cs="Arial"/>
                <w:b/>
                <w:bCs/>
              </w:rPr>
            </w:pPr>
            <w:r w:rsidRPr="00000000">
              <w:rPr>
                <w:rFonts w:ascii="Arial" w:eastAsia="Arial" w:hAnsi="Arial" w:cs="Arial"/>
                <w:b/>
                <w:bCs/>
                <w:rtl w:val="0"/>
              </w:rPr>
              <w:t>ȘCOALA GIMNAZIALĂ SACOȘU TURCESC</w:t>
            </w:r>
          </w:p>
          <w:p w:rsidR="00000000" w:rsidRPr="00000000" w:rsidP="00000000" w14:paraId="0000016A">
            <w:pPr>
              <w:spacing w:after="0" w:line="240" w:lineRule="auto"/>
              <w:jc w:val="both"/>
              <w:rPr>
                <w:rFonts w:ascii="Arial" w:eastAsia="Arial" w:hAnsi="Arial" w:cs="Arial"/>
                <w:b/>
                <w:bCs/>
              </w:rPr>
            </w:pPr>
            <w:r w:rsidRPr="00000000">
              <w:rPr>
                <w:rFonts w:ascii="Arial" w:eastAsia="Arial" w:hAnsi="Arial" w:cs="Arial"/>
                <w:b/>
                <w:bCs/>
                <w:rtl w:val="0"/>
              </w:rPr>
              <w:t>Director TIMOFTICIUC DRAGOȘ</w:t>
            </w:r>
          </w:p>
        </w:tc>
      </w:tr>
    </w:tbl>
    <w:p w:rsidR="00000000" w:rsidRPr="00000000" w:rsidP="00000000" w14:paraId="0000016B">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2EFBF62F-C190-4075-9799-7DE390974614}"/>
  </w:font>
  <w:font w:name="Arial">
    <w:charset w:val="00"/>
    <w:family w:val="auto"/>
    <w:pitch w:val="default"/>
  </w:font>
  <w:font w:name="Century Gothic">
    <w:charset w:val="00"/>
    <w:family w:val="auto"/>
    <w:pitch w:val="default"/>
    <w:sig w:usb0="00000000" w:usb1="00000000" w:usb2="00000000" w:usb3="00000000" w:csb0="00000001" w:csb1="00000000"/>
    <w:embedRegular r:id="rId2" w:fontKey="{0B0F6614-8897-4FEF-85E9-4C8395A1A875}"/>
    <w:embedBold r:id="rId3" w:fontKey="{1BB80492-FBCF-4279-82C2-5D306ED6FA1A}"/>
    <w:embedItalic r:id="rId4" w:fontKey="{42B73E88-0CCC-4D43-8885-072EA66DFB55}"/>
    <w:embedBoldItalic r:id="rId5" w:fontKey="{F5817C25-0C3E-4CEB-93E6-D1DD09CAAEEF}"/>
  </w:font>
  <w:font w:name="Calibri">
    <w:charset w:val="00"/>
    <w:family w:val="auto"/>
    <w:pitch w:val="default"/>
    <w:embedRegular r:id="rId6" w:fontKey="{46CECF70-56F5-40F3-B049-963933F06FBB}"/>
  </w:font>
  <w:font w:name="Calibri Light">
    <w:charset w:val="00"/>
    <w:family w:val="auto"/>
    <w:pitch w:val="default"/>
    <w:embedRegular r:id="rId7" w:fontKey="{1FE5B256-D8D9-4BA2-9FF8-1DDC21E49410}"/>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