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88">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75 / 08.01.2026</w:t>
      </w:r>
    </w:p>
    <w:p w:rsidR="00000000" w:rsidRPr="00000000" w:rsidP="00000000" w14:paraId="00000089">
      <w:pPr>
        <w:spacing w:after="0" w:line="240" w:lineRule="auto"/>
        <w:jc w:val="both"/>
        <w:rPr>
          <w:rFonts w:ascii="Arial" w:eastAsia="Arial" w:hAnsi="Arial" w:cs="Arial"/>
        </w:rPr>
      </w:pPr>
    </w:p>
    <w:p w:rsidR="00000000" w:rsidRPr="00000000" w:rsidP="00000000" w14:paraId="0000008A">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8B">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8C">
      <w:pPr>
        <w:spacing w:after="0" w:line="240" w:lineRule="auto"/>
        <w:jc w:val="both"/>
        <w:rPr>
          <w:rFonts w:ascii="Arial" w:eastAsia="Arial" w:hAnsi="Arial" w:cs="Arial"/>
          <w:b/>
          <w:bCs/>
        </w:rPr>
      </w:pPr>
    </w:p>
    <w:p w:rsidR="00000000" w:rsidRPr="00000000" w:rsidP="00000000" w14:paraId="0000008D">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8E">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8F">
      <w:pPr>
        <w:spacing w:after="0" w:line="240" w:lineRule="auto"/>
        <w:rPr>
          <w:rFonts w:ascii="Arial" w:eastAsia="Arial" w:hAnsi="Arial" w:cs="Arial"/>
          <w:b/>
          <w:bCs/>
        </w:rPr>
      </w:pPr>
      <w:r w:rsidRPr="00000000">
        <w:rPr>
          <w:rFonts w:ascii="Arial" w:eastAsia="Arial" w:hAnsi="Arial" w:cs="Arial"/>
          <w:b/>
          <w:bCs/>
          <w:rtl w:val="0"/>
        </w:rPr>
        <w:t>Liceul tehnologic „Sf.Nicolae" Deta</w:t>
      </w:r>
      <w:r w:rsidRPr="00000000">
        <w:rPr>
          <w:rFonts w:ascii="Arial" w:eastAsia="Arial" w:hAnsi="Arial" w:cs="Arial"/>
          <w:rtl w:val="0"/>
        </w:rPr>
        <w:t xml:space="preserve">, persoană juridică română cu adresa în Str. Mihai Viteazu, nr.12, localitatea Deta, judetul Timiș, CUI 12913065, reprezentată prin MILOȘ IOANA, director unitate școlară, în calitate de </w:t>
      </w:r>
      <w:r w:rsidRPr="00000000">
        <w:rPr>
          <w:rFonts w:ascii="Arial" w:eastAsia="Arial" w:hAnsi="Arial" w:cs="Arial"/>
          <w:b/>
          <w:bCs/>
          <w:rtl w:val="0"/>
        </w:rPr>
        <w:t>DONATAR</w:t>
      </w:r>
    </w:p>
    <w:p w:rsidR="00000000" w:rsidRPr="00000000" w:rsidP="00000000" w14:paraId="00000090">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91">
      <w:pPr>
        <w:spacing w:after="0" w:line="240" w:lineRule="auto"/>
        <w:jc w:val="both"/>
        <w:rPr>
          <w:rFonts w:ascii="Arial" w:eastAsia="Arial" w:hAnsi="Arial" w:cs="Arial"/>
        </w:rPr>
      </w:pPr>
    </w:p>
    <w:p w:rsidR="00000000" w:rsidRPr="00000000" w:rsidP="00000000" w14:paraId="00000092">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4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93">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program prelungit Deta-2 buc </w:t>
      </w:r>
    </w:p>
    <w:p w:rsidR="00000000" w:rsidRPr="00000000" w:rsidP="00000000" w14:paraId="00000094">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program normal Deta- 1 buc </w:t>
      </w:r>
    </w:p>
    <w:p w:rsidR="00000000" w:rsidRPr="00000000" w:rsidP="00000000" w14:paraId="00000095">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cu program normal Opatița-1 buc </w:t>
      </w:r>
    </w:p>
    <w:p w:rsidR="00000000" w:rsidRPr="00000000" w:rsidP="00000000" w14:paraId="00000096">
      <w:pPr>
        <w:spacing w:after="0" w:line="240" w:lineRule="auto"/>
        <w:jc w:val="both"/>
        <w:rPr>
          <w:rFonts w:ascii="Arial" w:eastAsia="Arial" w:hAnsi="Arial" w:cs="Arial"/>
          <w:b/>
          <w:bCs/>
        </w:rPr>
      </w:pPr>
    </w:p>
    <w:p w:rsidR="00000000" w:rsidRPr="00000000" w:rsidP="00000000" w14:paraId="0000009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9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9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9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9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9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9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9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9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A0">
      <w:pPr>
        <w:spacing w:after="0" w:line="240" w:lineRule="auto"/>
        <w:jc w:val="both"/>
        <w:rPr>
          <w:rFonts w:ascii="Arial" w:eastAsia="Arial" w:hAnsi="Arial" w:cs="Arial"/>
          <w:sz w:val="20"/>
          <w:szCs w:val="20"/>
        </w:rPr>
      </w:pPr>
    </w:p>
    <w:tbl>
      <w:tblPr>
        <w:tblStyle w:val="Table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A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A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A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A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A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A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A7">
            <w:pPr>
              <w:spacing w:after="0" w:line="240" w:lineRule="auto"/>
              <w:jc w:val="both"/>
              <w:rPr>
                <w:rFonts w:ascii="Arial" w:eastAsia="Arial" w:hAnsi="Arial" w:cs="Arial"/>
                <w:b/>
                <w:bCs/>
              </w:rPr>
            </w:pPr>
            <w:r w:rsidRPr="00000000">
              <w:rPr>
                <w:rFonts w:ascii="Arial" w:eastAsia="Arial" w:hAnsi="Arial" w:cs="Arial"/>
                <w:b/>
                <w:bCs/>
                <w:rtl w:val="0"/>
              </w:rPr>
              <w:t>Liceul tehnologic „Sf.Nicolae" Deta</w:t>
            </w:r>
          </w:p>
          <w:p w:rsidR="00000000" w:rsidRPr="00000000" w:rsidP="00000000" w14:paraId="000000A8">
            <w:pPr>
              <w:spacing w:after="0" w:line="240" w:lineRule="auto"/>
              <w:jc w:val="both"/>
              <w:rPr>
                <w:rFonts w:ascii="Arial" w:eastAsia="Arial" w:hAnsi="Arial" w:cs="Arial"/>
                <w:b/>
                <w:bCs/>
              </w:rPr>
            </w:pPr>
            <w:r w:rsidRPr="00000000">
              <w:rPr>
                <w:rFonts w:ascii="Arial" w:eastAsia="Arial" w:hAnsi="Arial" w:cs="Arial"/>
                <w:b/>
                <w:bCs/>
                <w:rtl w:val="0"/>
              </w:rPr>
              <w:t>Director MILOȘ IOANA</w:t>
            </w:r>
          </w:p>
        </w:tc>
      </w:tr>
    </w:tbl>
    <w:p w:rsidR="00000000" w:rsidRPr="00000000" w:rsidP="00000000" w14:paraId="000000A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4381D67F-5732-44B6-8CB1-9AC2CC7F6493}"/>
  </w:font>
  <w:font w:name="Arial">
    <w:charset w:val="00"/>
    <w:family w:val="auto"/>
    <w:pitch w:val="default"/>
  </w:font>
  <w:font w:name="Century Gothic">
    <w:charset w:val="00"/>
    <w:family w:val="auto"/>
    <w:pitch w:val="default"/>
    <w:sig w:usb0="00000000" w:usb1="00000000" w:usb2="00000000" w:usb3="00000000" w:csb0="00000001" w:csb1="00000000"/>
    <w:embedRegular r:id="rId2" w:fontKey="{D1F91BCA-4E2D-4C83-828D-EDBBB667DB74}"/>
    <w:embedBold r:id="rId3" w:fontKey="{87C120B9-375C-42B6-8F0B-AD43590AD7BC}"/>
    <w:embedItalic r:id="rId4" w:fontKey="{7F7DF4DC-72A8-4E63-A787-FECF6E404BD7}"/>
    <w:embedBoldItalic r:id="rId5" w:fontKey="{89B65EA3-6BD8-494F-BE2C-81A2F94297B3}"/>
  </w:font>
  <w:font w:name="Calibri">
    <w:charset w:val="00"/>
    <w:family w:val="auto"/>
    <w:pitch w:val="default"/>
    <w:embedRegular r:id="rId6" w:fontKey="{9DFAF6C3-D932-4C98-AE13-6E0C9FD5D35F}"/>
  </w:font>
  <w:font w:name="Calibri Light">
    <w:charset w:val="00"/>
    <w:family w:val="auto"/>
    <w:pitch w:val="default"/>
    <w:embedRegular r:id="rId7" w:fontKey="{B5833FAE-E18B-4C2B-83A3-48BBADA63032}"/>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