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35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470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5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5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5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78 din/ 08.01.2026</w:t>
      </w:r>
    </w:p>
    <w:p w:rsidR="00000000" w:rsidRPr="00000000" w:rsidP="00000000" w14:paraId="0000035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5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GIMNAZIALĂ” MARTIN SUBONI” JEBEL</w:t>
      </w:r>
    </w:p>
    <w:p w:rsidR="00000000" w:rsidRPr="00000000" w:rsidP="00000000" w14:paraId="0000035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18190331  Adresa: str. Principala nr. 830, localitatea Jebel,  jud. Timiș</w:t>
      </w:r>
    </w:p>
    <w:p w:rsidR="00000000" w:rsidRPr="00000000" w:rsidP="00000000" w14:paraId="0000035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5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P.N. JEBEL</w:t>
      </w:r>
    </w:p>
    <w:p w:rsidR="00000000" w:rsidRPr="00000000" w:rsidP="00000000" w14:paraId="0000035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5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5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5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2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5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6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36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6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3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6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6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B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B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B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B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B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4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3B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B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C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C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C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C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C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GIMNAZIALĂ” MARTIN SUBONI” JEBEL</w:t>
            </w:r>
          </w:p>
          <w:p w:rsidR="00000000" w:rsidRPr="00000000" w:rsidP="00000000" w14:paraId="000003C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C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MARINCU RODICA</w:t>
            </w:r>
          </w:p>
          <w:p w:rsidR="00000000" w:rsidRPr="00000000" w:rsidP="00000000" w14:paraId="000003C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C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AB44EDC4-A27E-4E3C-B642-4817A74B4B49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A5C68006-998D-4B9F-B95D-AABB7C662818}"/>
  </w:font>
  <w:font w:name="Calibri Light">
    <w:charset w:val="00"/>
    <w:family w:val="auto"/>
    <w:pitch w:val="default"/>
    <w:embedRegular r:id="rId3" w:fontKey="{D14D26A6-E6F5-472D-9D00-0414572AE70B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0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9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94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A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4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4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