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p14">
  <w:body>
    <w:p>
      <w:pPr>
        <w:tabs>
          <w:tab w:val="center" w:pos="4153"/>
          <w:tab w:val="right" w:pos="8306"/>
        </w:tabs>
        <w:spacing w:line="259" w:lineRule="auto"/>
        <w:rPr>
          <w:lang w:eastAsia="lt-LT"/>
        </w:rPr>
      </w:pPr>
    </w:p>
    <w:p>
      <w:pPr>
        <w:rPr>
          <w:sz w:val="14"/>
          <w:szCs w:val="14"/>
        </w:rPr>
      </w:pPr>
    </w:p>
    <w:p>
      <w:pPr>
        <w:jc w:val="right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Projektas</w:t>
      </w:r>
    </w:p>
    <w:p>
      <w:pPr>
        <w:jc w:val="center"/>
        <w:rPr>
          <w:szCs w:val="24"/>
          <w:lang w:eastAsia="lt-LT"/>
        </w:rPr>
      </w:pPr>
    </w:p>
    <w:p>
      <w:pPr>
        <w:jc w:val="center"/>
        <w:rPr>
          <w:szCs w:val="24"/>
          <w:lang w:eastAsia="lt-LT"/>
        </w:rPr>
      </w:pPr>
    </w:p>
    <w:p>
      <w:pPr>
        <w:rPr>
          <w:szCs w:val="24"/>
        </w:rPr>
      </w:pPr>
    </w:p>
    <w:p>
      <w:pPr>
        <w:keepNext/>
        <w:jc w:val="center"/>
        <w:rPr>
          <w:b/>
          <w:caps/>
          <w:szCs w:val="24"/>
          <w:lang w:eastAsia="lt-LT"/>
        </w:rPr>
      </w:pPr>
      <w:r>
        <w:rPr>
          <w:b/>
          <w:caps/>
          <w:szCs w:val="24"/>
          <w:lang w:eastAsia="lt-LT"/>
        </w:rPr>
        <w:t>Lietuvos Respublikos Vyriausybė</w:t>
      </w:r>
    </w:p>
    <w:p>
      <w:pPr>
        <w:jc w:val="center"/>
        <w:rPr>
          <w:caps/>
          <w:szCs w:val="24"/>
          <w:lang w:eastAsia="lt-LT"/>
        </w:rPr>
      </w:pPr>
    </w:p>
    <w:p>
      <w:pPr>
        <w:jc w:val="center"/>
        <w:rPr>
          <w:b/>
          <w:caps/>
          <w:szCs w:val="24"/>
          <w:lang w:eastAsia="lt-LT"/>
        </w:rPr>
      </w:pPr>
      <w:r>
        <w:rPr>
          <w:b/>
          <w:caps/>
          <w:szCs w:val="24"/>
          <w:lang w:eastAsia="lt-LT"/>
        </w:rPr>
        <w:t>nutarimas</w:t>
      </w:r>
    </w:p>
    <w:p>
      <w:pPr>
        <w:widowControl w:val="0"/>
        <w:jc w:val="center"/>
        <w:rPr>
          <w:b/>
          <w:caps/>
          <w:szCs w:val="24"/>
          <w:lang w:eastAsia="lt-LT"/>
        </w:rPr>
      </w:pPr>
      <w:r>
        <w:rPr>
          <w:b/>
          <w:szCs w:val="24"/>
          <w:lang w:eastAsia="lt-LT"/>
        </w:rPr>
        <w:t>D</w:t>
      </w:r>
      <w:r>
        <w:rPr>
          <w:b/>
          <w:bCs/>
          <w:szCs w:val="24"/>
          <w:lang w:eastAsia="lt-LT"/>
        </w:rPr>
        <w:t xml:space="preserve">ĖL LIETUVOS RESPUBLIKOS VYRIAUSYBĖS </w:t>
      </w:r>
      <w:smartTag w:uri="urn:schemas-microsoft-com:office:smarttags" w:element="metricconverter">
        <w:smartTagPr>
          <w:attr w:name="ProductID" w:val="1998 m"/>
        </w:smartTagPr>
        <w:r>
          <w:rPr>
            <w:b/>
            <w:bCs/>
            <w:szCs w:val="24"/>
            <w:lang w:eastAsia="lt-LT"/>
          </w:rPr>
          <w:t>1998 M</w:t>
        </w:r>
      </w:smartTag>
      <w:r>
        <w:rPr>
          <w:b/>
          <w:bCs/>
          <w:szCs w:val="24"/>
          <w:lang w:eastAsia="lt-LT"/>
        </w:rPr>
        <w:t>. BIRŽELIO 5 D. NUTARIMO NR. 685 „DĖL CIVILINIŲ IR CIVILINIŲ ORLAIVIŲ SKRYDŽIAMS NAUDOJAMŲ KARINIŲ AERODROMŲ SĄRAŠO SU JŲ UŽIMTOS ŽEMĖS PLOTAIS PATVIRTINIMO</w:t>
      </w:r>
      <w:r>
        <w:rPr>
          <w:b/>
          <w:bCs/>
          <w:color w:val="000000"/>
          <w:szCs w:val="24"/>
          <w:shd w:val="clear" w:color="auto" w:fill="FFFFFF"/>
          <w:lang w:eastAsia="lt-LT"/>
        </w:rPr>
        <w:t>“ PAKEITIMO</w:t>
      </w:r>
      <w:r>
        <w:rPr>
          <w:b/>
          <w:caps/>
          <w:szCs w:val="24"/>
          <w:lang w:eastAsia="lt-LT"/>
        </w:rPr>
        <w:t xml:space="preserve"> </w:t>
      </w:r>
    </w:p>
    <w:p>
      <w:pPr>
        <w:tabs>
          <w:tab w:val="center" w:pos="4153"/>
          <w:tab w:val="right" w:pos="8306"/>
        </w:tabs>
        <w:rPr>
          <w:szCs w:val="24"/>
          <w:lang w:eastAsia="lt-LT"/>
        </w:rPr>
      </w:pPr>
    </w:p>
    <w:p>
      <w:pPr>
        <w:jc w:val="center"/>
        <w:rPr>
          <w:szCs w:val="24"/>
          <w:lang w:eastAsia="lt-LT"/>
        </w:rPr>
      </w:pPr>
      <w:r>
        <w:rPr>
          <w:szCs w:val="24"/>
          <w:lang w:eastAsia="lt-LT"/>
        </w:rPr>
        <w:t xml:space="preserve">2018 m.                       d. Nr. </w:t>
      </w:r>
    </w:p>
    <w:p>
      <w:pPr>
        <w:jc w:val="center"/>
        <w:rPr>
          <w:szCs w:val="24"/>
          <w:lang w:eastAsia="lt-LT"/>
        </w:rPr>
      </w:pPr>
      <w:r>
        <w:rPr>
          <w:szCs w:val="24"/>
          <w:lang w:eastAsia="lt-LT"/>
        </w:rPr>
        <w:t>Vilnius</w:t>
      </w:r>
    </w:p>
    <w:p>
      <w:pPr>
        <w:jc w:val="center"/>
        <w:rPr>
          <w:szCs w:val="24"/>
          <w:lang w:eastAsia="lt-LT"/>
        </w:rPr>
      </w:pPr>
    </w:p>
    <w:p>
      <w:pPr>
        <w:jc w:val="center"/>
        <w:rPr>
          <w:szCs w:val="24"/>
          <w:lang w:eastAsia="lt-LT"/>
        </w:rPr>
      </w:pPr>
    </w:p>
    <w:p>
      <w:pPr>
        <w:spacing w:line="360" w:lineRule="atLeast"/>
        <w:ind w:firstLine="720"/>
        <w:jc w:val="both"/>
        <w:rPr>
          <w:szCs w:val="24"/>
          <w:lang w:eastAsia="lt-LT"/>
        </w:rPr>
      </w:pPr>
      <w:r>
        <w:rPr>
          <w:szCs w:val="24"/>
          <w:lang w:eastAsia="lt-LT"/>
        </w:rPr>
        <w:t>Lietuvos Respublikos Vyriausybė</w:t>
      </w:r>
      <w:r>
        <w:rPr>
          <w:spacing w:val="100"/>
          <w:szCs w:val="24"/>
          <w:lang w:eastAsia="lt-LT"/>
        </w:rPr>
        <w:t xml:space="preserve"> nutari</w:t>
      </w:r>
      <w:r>
        <w:rPr>
          <w:szCs w:val="24"/>
          <w:lang w:eastAsia="lt-LT"/>
        </w:rPr>
        <w:t>a:</w:t>
      </w:r>
    </w:p>
    <w:p>
      <w:pPr>
        <w:spacing w:line="360" w:lineRule="atLeast"/>
        <w:ind w:firstLine="720"/>
        <w:jc w:val="both"/>
        <w:rPr>
          <w:szCs w:val="24"/>
          <w:lang w:eastAsia="lt-LT"/>
        </w:rPr>
      </w:pPr>
      <w:r>
        <w:rPr>
          <w:szCs w:val="24"/>
          <w:lang w:eastAsia="lt-LT"/>
        </w:rPr>
        <w:t xml:space="preserve">Pakeisti Civilinių ir civilinių orlaivių skrydžiams naudojamų karinių aerodromų sąrašą su jų užimtos žemės plotais, patvirtintą Lietuvos Respublikos Vyriausybės </w:t>
      </w:r>
      <w:smartTag w:uri="urn:schemas-microsoft-com:office:smarttags" w:element="metricconverter">
        <w:smartTagPr>
          <w:attr w:name="ProductID" w:val="1998 m"/>
        </w:smartTagPr>
        <w:r>
          <w:rPr>
            <w:szCs w:val="24"/>
            <w:lang w:eastAsia="lt-LT"/>
          </w:rPr>
          <w:t>1998 m</w:t>
        </w:r>
      </w:smartTag>
      <w:r>
        <w:rPr>
          <w:szCs w:val="24"/>
          <w:lang w:eastAsia="lt-LT"/>
        </w:rPr>
        <w:t>. birželio 5 d. nutarimu Nr. 685 „Dėl Civilinių ir civilinių orlaivių skrydžiams naudojamų karinių aerodromų sąrašo su jų užimtos žemės plotais patvirtinimo“, ir 11 punktą išdėstyti taip:</w:t>
      </w:r>
    </w:p>
    <w:p>
      <w:pPr>
        <w:spacing w:line="360" w:lineRule="atLeast"/>
        <w:ind w:firstLine="720"/>
        <w:jc w:val="both"/>
        <w:rPr>
          <w:szCs w:val="24"/>
          <w:lang w:eastAsia="lt-LT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578"/>
        <w:gridCol w:w="1139"/>
        <w:gridCol w:w="1559"/>
        <w:gridCol w:w="4241"/>
      </w:tblGrid>
      <w:tr>
        <w:trPr>
          <w:trHeight w:val="23"/>
          <w:tblHeader/>
        </w:trPr>
        <w:tc>
          <w:tcPr>
            <w:tcW w:w="5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>
            <w:pPr>
              <w:spacing w:line="360" w:lineRule="atLeast"/>
              <w:jc w:val="center"/>
              <w:rPr>
                <w:szCs w:val="24"/>
              </w:rPr>
            </w:pPr>
            <w:r>
              <w:rPr>
                <w:szCs w:val="24"/>
              </w:rPr>
              <w:t>„11.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>
            <w:pPr>
              <w:spacing w:line="360" w:lineRule="atLeast"/>
              <w:ind w:left="154"/>
              <w:rPr>
                <w:szCs w:val="24"/>
              </w:rPr>
            </w:pPr>
            <w:r>
              <w:rPr>
                <w:szCs w:val="24"/>
              </w:rPr>
              <w:t xml:space="preserve">Druskininkų 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>
            <w:pPr>
              <w:spacing w:line="360" w:lineRule="atLeast"/>
              <w:jc w:val="center"/>
              <w:rPr>
                <w:szCs w:val="24"/>
              </w:rPr>
            </w:pPr>
            <w:r>
              <w:rPr>
                <w:szCs w:val="24"/>
              </w:rPr>
              <w:t>Alytaus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>
            <w:pPr>
              <w:spacing w:line="360" w:lineRule="atLeast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Druskininkų  miesto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>
            <w:pPr>
              <w:tabs>
                <w:tab w:val="left" w:pos="0"/>
              </w:tabs>
              <w:spacing w:line="360" w:lineRule="atLeast"/>
              <w:jc w:val="center"/>
              <w:rPr>
                <w:szCs w:val="24"/>
              </w:rPr>
            </w:pPr>
            <w:r>
              <w:rPr>
                <w:szCs w:val="24"/>
              </w:rPr>
              <w:t>45,5538</w:t>
            </w:r>
          </w:p>
          <w:p>
            <w:pPr>
              <w:tabs>
                <w:tab w:val="left" w:pos="0"/>
              </w:tabs>
              <w:spacing w:line="360" w:lineRule="atLeast"/>
              <w:jc w:val="center"/>
              <w:rPr>
                <w:szCs w:val="24"/>
              </w:rPr>
            </w:pPr>
            <w:r>
              <w:rPr>
                <w:szCs w:val="24"/>
              </w:rPr>
              <w:t>1,2654“.</w:t>
            </w:r>
          </w:p>
        </w:tc>
      </w:tr>
    </w:tbl>
    <w:p>
      <w:pPr>
        <w:rPr>
          <w:szCs w:val="24"/>
        </w:rPr>
      </w:pPr>
    </w:p>
    <w:p>
      <w:pPr>
        <w:spacing w:line="276" w:lineRule="auto"/>
        <w:ind w:left="1080" w:hanging="1080"/>
        <w:jc w:val="both"/>
        <w:rPr>
          <w:szCs w:val="24"/>
          <w:lang w:eastAsia="lt-LT"/>
        </w:rPr>
      </w:pPr>
    </w:p>
    <w:p>
      <w:pPr>
        <w:jc w:val="both"/>
        <w:rPr>
          <w:szCs w:val="24"/>
          <w:lang w:eastAsia="lt-LT"/>
        </w:rPr>
      </w:pPr>
    </w:p>
    <w:p>
      <w:pPr>
        <w:tabs>
          <w:tab w:val="center" w:pos="-7800"/>
          <w:tab w:val="left" w:pos="6237"/>
          <w:tab w:val="right" w:pos="8306"/>
        </w:tabs>
        <w:rPr>
          <w:szCs w:val="24"/>
          <w:lang w:eastAsia="lt-LT"/>
        </w:rPr>
      </w:pPr>
      <w:r>
        <w:rPr>
          <w:szCs w:val="24"/>
          <w:lang w:eastAsia="lt-LT"/>
        </w:rPr>
        <w:t>Ministras Pirmininkas</w:t>
      </w:r>
    </w:p>
    <w:p>
      <w:pPr>
        <w:tabs>
          <w:tab w:val="center" w:pos="-7800"/>
          <w:tab w:val="left" w:pos="6237"/>
          <w:tab w:val="right" w:pos="8306"/>
        </w:tabs>
        <w:rPr>
          <w:szCs w:val="24"/>
          <w:lang w:eastAsia="lt-LT"/>
        </w:rPr>
      </w:pPr>
    </w:p>
    <w:p>
      <w:pPr>
        <w:tabs>
          <w:tab w:val="center" w:pos="-7800"/>
          <w:tab w:val="left" w:pos="6237"/>
          <w:tab w:val="right" w:pos="8306"/>
        </w:tabs>
        <w:rPr>
          <w:szCs w:val="24"/>
          <w:lang w:eastAsia="lt-LT"/>
        </w:rPr>
      </w:pPr>
    </w:p>
    <w:p>
      <w:pPr>
        <w:tabs>
          <w:tab w:val="center" w:pos="-7800"/>
          <w:tab w:val="left" w:pos="6237"/>
          <w:tab w:val="right" w:pos="8306"/>
        </w:tabs>
        <w:rPr>
          <w:szCs w:val="24"/>
          <w:lang w:eastAsia="lt-LT"/>
        </w:rPr>
      </w:pPr>
      <w:r>
        <w:rPr>
          <w:szCs w:val="24"/>
          <w:lang w:eastAsia="lt-LT"/>
        </w:rPr>
        <w:t>Susisiekimo ministras</w:t>
      </w:r>
    </w:p>
    <w:p>
      <w:pPr>
        <w:tabs>
          <w:tab w:val="center" w:pos="-7800"/>
          <w:tab w:val="left" w:pos="6237"/>
          <w:tab w:val="right" w:pos="8306"/>
        </w:tabs>
        <w:rPr>
          <w:szCs w:val="24"/>
          <w:lang w:eastAsia="lt-LT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701" w:header="567" w:footer="567" w:gutter="0"/>
      <w:cols w:space="1296"/>
      <w:titlePg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rPr>
          <w:lang w:eastAsia="lt-LT"/>
        </w:rPr>
      </w:pPr>
      <w:r>
        <w:rPr>
          <w:lang w:eastAsia="lt-LT"/>
        </w:rPr>
        <w:separator/>
      </w:r>
    </w:p>
  </w:endnote>
  <w:endnote w:type="continuationSeparator" w:id="0">
    <w:p>
      <w:pPr>
        <w:rPr>
          <w:lang w:eastAsia="lt-LT"/>
        </w:rPr>
      </w:pPr>
      <w:r>
        <w:rPr>
          <w:lang w:eastAsia="lt-LT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153"/>
        <w:tab w:val="right" w:pos="8306"/>
      </w:tabs>
      <w:rPr>
        <w:lang w:eastAsia="lt-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153"/>
        <w:tab w:val="right" w:pos="8306"/>
      </w:tabs>
      <w:rPr>
        <w:lang w:eastAsia="lt-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153"/>
        <w:tab w:val="right" w:pos="8306"/>
      </w:tabs>
      <w:rPr>
        <w:lang w:eastAsia="lt-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rPr>
          <w:lang w:eastAsia="lt-LT"/>
        </w:rPr>
      </w:pPr>
      <w:r>
        <w:rPr>
          <w:lang w:eastAsia="lt-LT"/>
        </w:rPr>
        <w:separator/>
      </w:r>
    </w:p>
  </w:footnote>
  <w:footnote w:type="continuationSeparator" w:id="0">
    <w:p>
      <w:pPr>
        <w:rPr>
          <w:lang w:eastAsia="lt-LT"/>
        </w:rPr>
      </w:pPr>
      <w:r>
        <w:rPr>
          <w:lang w:eastAsia="lt-LT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rap="auto" w:vAnchor="text" w:hAnchor="margin" w:xAlign="center" w:y="1"/>
      <w:tabs>
        <w:tab w:val="center" w:pos="4153"/>
        <w:tab w:val="right" w:pos="8306"/>
      </w:tabs>
      <w:spacing w:after="160" w:line="259" w:lineRule="auto"/>
      <w:rPr>
        <w:lang w:eastAsia="lt-LT"/>
      </w:rPr>
    </w:pPr>
    <w:r>
      <w:rPr>
        <w:lang w:eastAsia="lt-LT"/>
      </w:rPr>
      <w:fldChar w:fldCharType="begin"/>
    </w:r>
    <w:r>
      <w:rPr>
        <w:lang w:eastAsia="lt-LT"/>
      </w:rPr>
      <w:instrText xml:space="preserve">PAGE  </w:instrText>
    </w:r>
    <w:r>
      <w:rPr>
        <w:lang w:eastAsia="lt-LT"/>
      </w:rPr>
      <w:fldChar w:fldCharType="end"/>
    </w:r>
  </w:p>
  <w:p>
    <w:pPr>
      <w:tabs>
        <w:tab w:val="center" w:pos="4153"/>
        <w:tab w:val="right" w:pos="8306"/>
      </w:tabs>
      <w:spacing w:after="160" w:line="259" w:lineRule="auto"/>
      <w:rPr>
        <w:lang w:eastAsia="lt-LT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rap="auto" w:vAnchor="text" w:hAnchor="margin" w:xAlign="center" w:y="1"/>
      <w:tabs>
        <w:tab w:val="center" w:pos="4153"/>
        <w:tab w:val="right" w:pos="8306"/>
      </w:tabs>
      <w:spacing w:after="160" w:line="259" w:lineRule="auto"/>
      <w:rPr>
        <w:lang w:eastAsia="lt-LT"/>
      </w:rPr>
    </w:pPr>
    <w:r>
      <w:rPr>
        <w:lang w:eastAsia="lt-LT"/>
      </w:rPr>
      <w:fldChar w:fldCharType="begin"/>
    </w:r>
    <w:r>
      <w:rPr>
        <w:lang w:eastAsia="lt-LT"/>
      </w:rPr>
      <w:instrText xml:space="preserve">PAGE  </w:instrText>
    </w:r>
    <w:r>
      <w:rPr>
        <w:lang w:eastAsia="lt-LT"/>
      </w:rPr>
      <w:fldChar w:fldCharType="separate"/>
    </w:r>
    <w:r>
      <w:rPr>
        <w:lang w:eastAsia="lt-LT"/>
      </w:rPr>
      <w:t>3</w:t>
    </w:r>
    <w:r>
      <w:rPr>
        <w:lang w:eastAsia="lt-LT"/>
      </w:rPr>
      <w:fldChar w:fldCharType="end"/>
    </w:r>
  </w:p>
  <w:p>
    <w:pPr>
      <w:tabs>
        <w:tab w:val="center" w:pos="4153"/>
        <w:tab w:val="right" w:pos="8306"/>
      </w:tabs>
      <w:spacing w:after="160" w:line="259" w:lineRule="auto"/>
      <w:rPr>
        <w:lang w:eastAsia="lt-LT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986"/>
        <w:tab w:val="right" w:pos="9972"/>
      </w:tabs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mc:Ignorable="w14">
  <w:view w:val="normal"/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ivs>
    <w:div w:id="23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oter" Target="footer1.xml"/>
  <Relationship Id="rId11" Type="http://schemas.openxmlformats.org/officeDocument/2006/relationships/footer" Target="footer2.xml"/>
  <Relationship Id="rId12" Type="http://schemas.openxmlformats.org/officeDocument/2006/relationships/header" Target="header3.xml"/>
  <Relationship Id="rId13" Type="http://schemas.openxmlformats.org/officeDocument/2006/relationships/footer" Target="footer3.xml"/>
  <Relationship Id="rId14" Type="http://schemas.openxmlformats.org/officeDocument/2006/relationships/fontTable" Target="fontTable.xml"/>
  <Relationship Id="rId15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A3313-F30A-4F69-A1F2-B295FCC8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723</Characters>
  <Application>Microsoft Office Word</Application>
  <DocSecurity>4</DocSecurity>
  <Lines>38</Lines>
  <Paragraphs>19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LRVK</Company>
  <LinksUpToDate>false</LinksUpToDate>
  <CharactersWithSpaces>811</CharactersWithSpaces>
  <SharedDoc>false</SharedDoc>
  <HyperlinkBase/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2018-02-13T06:19:00Z</dcterms:created>
  <dc:creator>lrvk</dc:creator>
  <lastModifiedBy>adlibuser</lastModifiedBy>
  <lastPrinted>2017-07-31T05:30:00Z</lastPrinted>
  <dcterms:modified xsi:type="dcterms:W3CDTF">2018-02-13T06:19:00Z</dcterms:modified>
  <revision>2</revision>
</coreProperties>
</file>