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  <w:sz w:val="16"/>
          <w:szCs w:val="16"/>
        </w:rPr>
      </w:pPr>
      <w:r>
        <w:rPr>
          <w:rtl w:val="0"/>
        </w:rPr>
      </w:r>
    </w:p>
    <w:tbl>
      <w:tblPr>
        <w:tblStyle w:val="Table1"/>
        <w:tblW w:w="15203.000000000007" w:type="dxa"/>
        <w:jc w:val="left"/>
        <w:tblInd w:w="-28.0" w:type="dxa"/>
        <w:tblBorders>
          <w:top w:color="595959" w:space="0" w:sz="12" w:val="single"/>
          <w:left w:color="595959" w:space="0" w:sz="12" w:val="single"/>
          <w:bottom w:color="595959" w:space="0" w:sz="12" w:val="single"/>
          <w:right w:color="595959" w:space="0" w:sz="12" w:val="single"/>
          <w:insideH w:color="595959" w:space="0" w:sz="12" w:val="single"/>
          <w:insideV w:color="595959" w:space="0" w:sz="12" w:val="single"/>
        </w:tblBorders>
        <w:tblLayout w:type="fixed"/>
        <w:tblLook w:val="0600"/>
      </w:tblPr>
      <w:tblGrid>
        <w:gridCol w:w="977"/>
        <w:gridCol w:w="471"/>
        <w:gridCol w:w="472"/>
        <w:gridCol w:w="352"/>
        <w:gridCol w:w="119"/>
        <w:gridCol w:w="474"/>
        <w:gridCol w:w="474"/>
        <w:gridCol w:w="475"/>
        <w:gridCol w:w="474"/>
        <w:gridCol w:w="474"/>
        <w:gridCol w:w="474"/>
        <w:gridCol w:w="474"/>
        <w:gridCol w:w="474"/>
        <w:gridCol w:w="475"/>
        <w:gridCol w:w="474"/>
        <w:gridCol w:w="498"/>
        <w:gridCol w:w="450"/>
        <w:gridCol w:w="474"/>
        <w:gridCol w:w="474"/>
        <w:gridCol w:w="351"/>
        <w:gridCol w:w="124"/>
        <w:gridCol w:w="474"/>
        <w:gridCol w:w="474"/>
        <w:gridCol w:w="474"/>
        <w:gridCol w:w="474"/>
        <w:gridCol w:w="209"/>
        <w:gridCol w:w="265"/>
        <w:gridCol w:w="475"/>
        <w:gridCol w:w="257"/>
        <w:gridCol w:w="217"/>
        <w:gridCol w:w="474"/>
        <w:gridCol w:w="474"/>
        <w:gridCol w:w="474"/>
        <w:gridCol w:w="474"/>
        <w:gridCol w:w="484"/>
        <w:tblGridChange w:id="0">
          <w:tblGrid>
            <w:gridCol w:w="977"/>
            <w:gridCol w:w="471"/>
            <w:gridCol w:w="472"/>
            <w:gridCol w:w="352"/>
            <w:gridCol w:w="119"/>
            <w:gridCol w:w="474"/>
            <w:gridCol w:w="474"/>
            <w:gridCol w:w="475"/>
            <w:gridCol w:w="474"/>
            <w:gridCol w:w="474"/>
            <w:gridCol w:w="474"/>
            <w:gridCol w:w="474"/>
            <w:gridCol w:w="474"/>
            <w:gridCol w:w="475"/>
            <w:gridCol w:w="474"/>
            <w:gridCol w:w="498"/>
            <w:gridCol w:w="450"/>
            <w:gridCol w:w="474"/>
            <w:gridCol w:w="474"/>
            <w:gridCol w:w="351"/>
            <w:gridCol w:w="124"/>
            <w:gridCol w:w="474"/>
            <w:gridCol w:w="474"/>
            <w:gridCol w:w="474"/>
            <w:gridCol w:w="474"/>
            <w:gridCol w:w="209"/>
            <w:gridCol w:w="265"/>
            <w:gridCol w:w="475"/>
            <w:gridCol w:w="257"/>
            <w:gridCol w:w="217"/>
            <w:gridCol w:w="474"/>
            <w:gridCol w:w="474"/>
            <w:gridCol w:w="474"/>
            <w:gridCol w:w="474"/>
            <w:gridCol w:w="484"/>
          </w:tblGrid>
        </w:tblGridChange>
      </w:tblGrid>
      <w:tr>
        <w:trPr>
          <w:cantSplit w:val="1"/>
          <w:trHeight w:val="1255" w:hRule="atLeast"/>
          <w:tblHeader w:val="0"/>
        </w:trPr>
        <w:tc>
          <w:tcPr>
            <w:gridSpan w:val="4"/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rPr>
                <w:b w:val="1"/>
                <w:sz w:val="16"/>
                <w:szCs w:val="16"/>
              </w:rPr>
            </w:pPr>
            <w:r>
              <w:rPr>
                <w:sz w:val="16"/>
                <w:szCs w:val="16"/>
              </w:rPr>
              <w:drawing>
                <wp:inline distB="0" distT="0" distL="0" distR="0">
                  <wp:extent cx="838200" cy="8221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22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  <w:tc>
          <w:tcPr>
            <w:gridSpan w:val="25"/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6"/>
                <w:szCs w:val="16"/>
              </w:rPr>
            </w:pPr>
            <w:r>
              <w:rPr>
                <w:b w:val="1"/>
                <w:color w:val="000000"/>
                <w:sz w:val="16"/>
                <w:szCs w:val="16"/>
                <w:rtl w:val="0"/>
              </w:rPr>
              <w:t xml:space="preserve">YILLIK DERS PLANI</w:t>
            </w:r>
          </w:p>
        </w:tc>
        <w:tc>
          <w:tcPr>
            <w:gridSpan w:val="6"/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drawing>
                <wp:inline distB="0" distT="0" distL="0" distR="0">
                  <wp:extent cx="662812" cy="723900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812" cy="72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gridSpan w:val="4"/>
            <w:tcBorders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EĞİTİM-ÖĞRETİM YILI</w:t>
            </w:r>
          </w:p>
        </w:tc>
        <w:tc>
          <w:tcPr>
            <w:gridSpan w:val="12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rPr>
                <w:sz w:val="16"/>
                <w:szCs w:val="16"/>
              </w:rPr>
            </w:pPr>
            <w:bookmarkStart w:colFirst="0" w:colLast="0" w:name="_heading=h.gjdgxs" w:id="0"/>
            <w:bookmarkEnd w:id="0"/>
            <w:r>
              <w:rPr>
                <w:sz w:val="16"/>
                <w:szCs w:val="16"/>
                <w:rtl w:val="0"/>
              </w:rPr>
              <w:t xml:space="preserve">: 2026-2027  Eğitim-Öğretim Yılı</w:t>
            </w:r>
          </w:p>
        </w:tc>
        <w:tc>
          <w:tcPr>
            <w:gridSpan w:val="4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OKUL</w:t>
            </w:r>
            <w:r>
              <w:rPr>
                <w:rtl w:val="0"/>
              </w:rPr>
            </w:r>
          </w:p>
        </w:tc>
        <w:tc>
          <w:tcPr>
            <w:gridSpan w:val="15"/>
            <w:tcBorders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3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: Soma Mesleki ve Teknik Anadolu Lisesi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gridSpan w:val="4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b w:val="1"/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DERS</w:t>
            </w:r>
          </w:p>
        </w:tc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: AHİLİK KÜLTÜRÜ VE GİRİŞİMCİLİK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8">
            <w:pPr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ALAN/DAL</w:t>
            </w:r>
            <w:r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: Makine Teknolojisi Alanı / Makine Bakım Onarım Dalı</w:t>
            </w:r>
          </w:p>
        </w:tc>
      </w:tr>
      <w:tr>
        <w:trPr>
          <w:cantSplit w:val="1"/>
          <w:trHeight w:val="90" w:hRule="atLeast"/>
          <w:tblHeader w:val="0"/>
        </w:trPr>
        <w:tc>
          <w:tcPr>
            <w:gridSpan w:val="4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B">
            <w:pPr>
              <w:rPr>
                <w:b w:val="1"/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DERS SAATİ</w:t>
            </w:r>
          </w:p>
        </w:tc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: 1 SAAT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B">
            <w:pPr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SINIF</w:t>
            </w:r>
            <w:r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7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: 12-A SINIFI</w:t>
            </w:r>
          </w:p>
        </w:tc>
      </w:tr>
      <w:tr>
        <w:trPr>
          <w:cantSplit w:val="1"/>
          <w:trHeight w:val="225" w:hRule="atLeast"/>
          <w:tblHeader w:val="0"/>
        </w:trPr>
        <w:tc>
          <w:tcPr>
            <w:gridSpan w:val="16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</w:tcPr>
          <w:p w:rsidR="00000000" w:rsidDel="00000000" w:rsidP="00000000" w:rsidRDefault="00000000" w:rsidRPr="00000000" w14:paraId="0000008E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1.DÖNEM SINAV TARİHLERİ</w:t>
            </w:r>
            <w:r>
              <w:rPr>
                <w:rtl w:val="0"/>
              </w:rPr>
            </w:r>
          </w:p>
        </w:tc>
        <w:tc>
          <w:tcPr>
            <w:gridSpan w:val="19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</w:tcPr>
          <w:p w:rsidR="00000000" w:rsidDel="00000000" w:rsidP="00000000" w:rsidRDefault="00000000" w:rsidRPr="00000000" w14:paraId="0000009E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2.DÖNEM SINAV TARİHLERİ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1.Dönem 1.Sınav Tarihi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>13.11.2026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2.Dönem 1.Sınav Tarihi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>19.03.2027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1.Dönem 2.Sınav Tarihi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>08.01.2027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2.Dönem 2.Sınav Tarihi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>14.05.2027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1.Dönem Performans Teslim Tarih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spacing w:line="204" w:lineRule="auto"/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2.Dönem Performans Teslim Tarih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spacing w:line="204" w:lineRule="auto"/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44" w:hRule="atLeast"/>
          <w:tblHeader w:val="0"/>
        </w:trPr>
        <w:tc>
          <w:tcPr>
            <w:gridSpan w:val="16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</w:tcPr>
          <w:p w:rsidR="00000000" w:rsidDel="00000000" w:rsidP="00000000" w:rsidRDefault="00000000" w:rsidRPr="00000000" w14:paraId="0000011A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1.DÖNEM ÖNEMLİ GÜN VE HAFTALAR</w:t>
            </w:r>
            <w:r>
              <w:rPr>
                <w:rtl w:val="0"/>
              </w:rPr>
            </w:r>
          </w:p>
        </w:tc>
        <w:tc>
          <w:tcPr>
            <w:gridSpan w:val="19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</w:tcPr>
          <w:p w:rsidR="00000000" w:rsidDel="00000000" w:rsidP="00000000" w:rsidRDefault="00000000" w:rsidRPr="00000000" w14:paraId="0000012A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2.DÖNEM ÖNEMLİ GÜN VE HAFTALAR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1.Yarıyıl Başlangıcı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14.09.2026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2.Yarıyıl Başlangıcı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08.02.2027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Cumhuriyet Bayramı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spacing w:line="204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29.10.2026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Ara Tatil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08-12 MART 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Atatürk’ü Anma Günü ve Atatürk Haftası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10.11.2026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 Nisan Ulusal Egemenlik ve Çocuk Bayramı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9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23.04.2027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Ara Tatil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16-20 KASIM 2026 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Atatürk’ü Anma Gençlik ve Spor Bayramı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C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19.05.2027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C9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Yılbaşı Tatili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D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01.01.2027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Ramazan Bayramı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E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20.03.2027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E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Yarıyıl Tatili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F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 OCAK - 05 ŞUBAT 2027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F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Eğitim-Öğretim yılının sonu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0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25.06.2027</w:t>
            </w:r>
          </w:p>
        </w:tc>
      </w:tr>
      <w:tr>
        <w:trPr>
          <w:cantSplit w:val="1"/>
          <w:trHeight w:val="233" w:hRule="atLeast"/>
          <w:tblHeader w:val="0"/>
        </w:trPr>
        <w:tc>
          <w:tcPr>
            <w:gridSpan w:val="35"/>
            <w:tcBorders>
              <w:top w:color="595959" w:space="0" w:sz="12" w:val="single"/>
              <w:left w:color="595959" w:space="0" w:sz="12" w:val="single"/>
              <w:bottom w:color="595959" w:space="0" w:sz="12" w:val="single"/>
              <w:right w:color="595959" w:space="0" w:sz="12" w:val="single"/>
            </w:tcBorders>
          </w:tcPr>
          <w:p w:rsidR="00000000" w:rsidDel="00000000" w:rsidP="00000000" w:rsidRDefault="00000000" w:rsidRPr="00000000" w14:paraId="0000020F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2026-2027 EĞİTİM-ÖĞRETİM YILI İŞGÜNÜ TAKVİMİ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32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Günler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33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EYLÜL / 2026</w:t>
            </w:r>
            <w:r>
              <w:rPr>
                <w:rtl w:val="0"/>
              </w:rPr>
            </w:r>
          </w:p>
        </w:tc>
        <w:tc>
          <w:tcPr>
            <w:gridSpan w:val="6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3A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EKİM / 2026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40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KASIM / 2026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47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ARALIK / 2026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4E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OCAK / 2027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5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Pazartesi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6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5C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D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62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3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26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70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7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7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Salı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9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7F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0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85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6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28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93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9A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9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Çarşamba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C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A2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A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9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2A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B6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BD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Perşembe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F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C5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C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C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2D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D9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E0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E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Cuma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2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E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E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F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2F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A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FC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03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00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0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Cumartesi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5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A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0B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F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0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11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317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D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1F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26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2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Pazar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8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D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2E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F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1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3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34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33A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F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40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42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4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4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4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4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48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49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96" w:hRule="atLeast"/>
          <w:tblHeader w:val="0"/>
        </w:trPr>
        <w:tc>
          <w:tcPr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4A">
            <w:pPr>
              <w:spacing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Günler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4B">
            <w:pPr>
              <w:spacing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ŞUBAT / 2027</w:t>
            </w:r>
            <w:r>
              <w:rPr>
                <w:rtl w:val="0"/>
              </w:rPr>
            </w:r>
          </w:p>
        </w:tc>
        <w:tc>
          <w:tcPr>
            <w:gridSpan w:val="6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52">
            <w:pPr>
              <w:spacing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MART / 2027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58">
            <w:pPr>
              <w:spacing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NİSAN / 2027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5F">
            <w:pPr>
              <w:spacing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MAYIS / 2027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66">
            <w:pPr>
              <w:spacing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HAZİRAN / 2027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Pazartesi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6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6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7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5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80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2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38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8F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9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Salı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9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9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14</w:t>
            </w: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A3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5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3A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B2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B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Çarşamba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BA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C0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C6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3C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D5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D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Perşembe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DD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E3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E9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3F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F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Cuma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A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00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06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0C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41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A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1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1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Cumartesi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D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F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1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23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4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29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E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2F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1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437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C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D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3E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Pazar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1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5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46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4C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F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1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52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45A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F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60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61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  <w:sz w:val="16"/>
          <w:szCs w:val="16"/>
        </w:rPr>
      </w:pPr>
      <w:r>
        <w:rPr>
          <w:rtl w:val="0"/>
        </w:rPr>
      </w:r>
    </w:p>
    <w:p w:rsidR="00000000" w:rsidDel="00000000" w:rsidP="00000000" w:rsidRDefault="00000000" w:rsidRPr="00000000" w14:paraId="0000046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b w:val="1"/>
          <w:color w:val="000000"/>
          <w:sz w:val="16"/>
          <w:szCs w:val="16"/>
        </w:rPr>
      </w:pPr>
      <w:r>
        <w:rPr>
          <w:rtl w:val="0"/>
        </w:rPr>
      </w:r>
    </w:p>
    <w:tbl>
      <w:tblPr>
        <w:tblStyle w:val="Table2"/>
        <w:tblW w:w="15165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85"/>
        <w:gridCol w:w="3915"/>
        <w:gridCol w:w="4710"/>
        <w:gridCol w:w="2085"/>
        <w:gridCol w:w="1710"/>
        <w:gridCol w:w="1560"/>
        <w:tblGridChange w:id="0">
          <w:tblGrid>
            <w:gridCol w:w="1185"/>
            <w:gridCol w:w="3915"/>
            <w:gridCol w:w="4710"/>
            <w:gridCol w:w="2085"/>
            <w:gridCol w:w="1710"/>
            <w:gridCol w:w="1560"/>
          </w:tblGrid>
        </w:tblGridChange>
      </w:tblGrid>
      <w:tr>
        <w:trPr>
          <w:cantSplit w:val="1"/>
          <w:trHeight w:val="420.9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TARİH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KAZANIMLAR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KONULAR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ÖĞRENME-ÖĞRETME YÖNTEM VE</w:t>
            </w:r>
          </w:p>
          <w:p w:rsidR="00000000" w:rsidDel="00000000" w:rsidP="00000000" w:rsidRDefault="00000000" w:rsidRPr="00000000" w14:paraId="000004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TEKNİKLERİ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KULLANILAN EĞİTİM TEKNOLOJİLERİ, ARAÇ VE GEREÇLER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DEĞERLENDİRME</w:t>
            </w:r>
          </w:p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D7ED2C6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14-18 Eylül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İletişim türlerini ve araçlarını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İnsan ilişkilerini düzenleyen kuralları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Kurum içi/dışı iletişimi etkileyen temel faktörleri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Etkili İletişim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DC49301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21-25 Eylül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İş hayatında uyulması gereken kuralları sıralar.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İş ve sosyal yaşamında kendini geliştirme yollarını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Etkili İletişim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EB0A22D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 Eylül - 02 Ekim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Etkili iletişim kurabilmek için gerekli iletişim araçlarını kullanır.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İnsan ilişkilerini düzenleyen kurallara örnek verir.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Etkili İletişim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5421076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05-09 Ekim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İş hayatında uyulması gereken kurallarla ilgili drama yapar.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Kurum içi/dışı iletişimin temel faktörleri ile ilgili sunum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Etkili İletişim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E00176C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12-16 Ekim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Millî ve manevi değerler ile ahilik kültürünün önemini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Ahiliğin tarihsel gelişimini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Ahilik kültürünün Türk toplumundaki yerini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Ahilik Kültürü ve Meslek Etiği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486DD6B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19-23 Ekim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İş ve meslek ahlakının önemini ve ilkelerini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Meslek etiği ile ilgili kavramları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Ahilik Kültürü ve Meslek Etiği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5CC592E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26-30 Ekim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Toplumsal yozlaşmanın ekonomik ve toplumsal etkilerini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Meslek örgütlerinin önemini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Ahilik Kültürü ve Meslek Etiği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5AAB54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02-06 Kasım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Kadınların ticaret hayatına katkısını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Ahiliğin altın kurallarından örnekler verir.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Ahilik Kültürü ve Meslek Etiği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CDD0A29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09-13 Kasım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Ahilik kültürü ile ilgili örnek davranışları araştırır.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Ahilik anlayışına uygun örnek durumların topluma sağlayacağı faydaları araştırır.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Ahilik Kültürü ve Meslek Etiği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375" w:hRule="atLeast"/>
          <w:tblHeader w:val="0"/>
        </w:trPr>
        <w:tc>
          <w:tcPr>
            <w:tcBorders>
              <w:top w:color="595959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14:paraId="894C140" w:rsidR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16-20 Kasım</w:t>
            </w:r>
          </w:p>
        </w:tc>
        <w:tc>
          <w:tcPr>
            <w:gridSpan w:val="5"/>
            <w:tcBorders>
              <w:top w:color="595959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  <w:p w14:paraId="DB20F95" w:rsid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1.DÖNEM ARA TATİL</w:t>
            </w:r>
          </w:p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0BE39A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23-27 Kasım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Verilen örnek bir duruma ahilik anlayışı doğrultusunda çözüm geliştirir.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Osmanlıdaki ahilik anlayışı ile günümüz meslek ahlakını karşılaştırır.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Ahilik Kültürü ve Meslek Etiği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CB3130C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Kasım - 04 Aralık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İş ve meslek etiğine uygun örnek davranışlar gösterir.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Türkiye'de ticaret hayatına katkı sağlayan iş kadınlarından örnekler verir.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Ahilik Kültürü ve Meslek Etiği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5145F35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07-11 Aralık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Toplumsal yozlaşmanın ekonomik ve toplumsal etkilerine yönelik çözümler geliştirir.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Mesleki alanda yaşanan problem durumlarını meslek ahlakı ilkelerine dayalı olarak tartışır.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Ahilik Kültürü ve Meslek Etiği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B09003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14-18 Aralık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Girişimcilik ile ilgili kavramları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Başarılı girişimcilerin nitelik ve becerilerini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Girişimci Fikirler Geliştirme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DC81C7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21-25 Aralık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Girişimcilikte başarıyı etkileyen faktörleri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Girişimcilik sürecini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Girişimci Fikirler Geliştirme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3A0E8B5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 Aralık - 01 Ocak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Günümüzde başarılı olan girişimcilerin sahip olduğu özellikleri tespit eder.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Girişimci Fikirler Geliştirme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84EB023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04-08 Ocak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Mesleğine yönelik iş modeli hazırlar.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Girişimci Fikirler Geliştirme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387C41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11-15 Ocak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İş planına uygun gerekli maddi kaynakları tespit eder.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Girişimci Fikirler Geliştirme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DD1B12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18-22 Ocak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İş fikri geliştirir.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Girişimci Fikirler Geliştirme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301.6318359374999" w:hRule="atLeast"/>
          <w:tblHeader w:val="0"/>
        </w:trPr>
        <w:tc>
          <w:tcPr>
            <w:tcBorders>
              <w:top w:color="595959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14:paraId="00CC0001" w:rsidR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 Ocak - 05 Şubat</w:t>
            </w:r>
          </w:p>
        </w:tc>
        <w:tc>
          <w:tcPr>
            <w:gridSpan w:val="5"/>
            <w:tcBorders>
              <w:top w:color="595959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  <w:p w14:paraId="00CC0002" w:rsidR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b w:val="1"/>
                <w:sz w:val="18"/>
                <w:szCs w:val="18"/>
              </w:rPr>
            </w:pPr>
            <w:r>
              <w:rPr>
                <w:b w:val="1"/>
                <w:sz w:val="18"/>
                <w:szCs w:val="18"/>
              </w:rPr>
              <w:t xml:space="preserve">YARI YIL TATİLİ</w:t>
            </w:r>
          </w:p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90CBD8D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08-12 Şubat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Kaynakları (finansal kaynakları)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Müşteri kavramını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Meslek Grubuyla İlgili Örnek İş Kurma Modelleri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C52DC46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15-19 Şubat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Girişimci düşünme yöntemlerini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Trendleri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Meslek Grubuyla İlgili Örnek İş Kurma Modelleri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869DC8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22-26 Şubat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Ekonomik koşulları ve girişim süreçlerini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Endüstri (sektör) koşulları, rekabet şartları ve girişime etkilerini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Meslek Grubuyla İlgili Örnek İş Kurma Modelleri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A27F277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01-05 Mart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İş planı hazırlama ilkelerini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İş kurma ve yürütme sürecinde gerekli hukuki işlemleri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Meslek Grubuyla İlgili Örnek İş Kurma Modelleri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375" w:hRule="atLeast"/>
          <w:tblHeader w:val="0"/>
        </w:trPr>
        <w:tc>
          <w:tcPr>
            <w:tcBorders>
              <w:top w:color="595959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14:paraId="3E584CC" w:rsidR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08-12 Mart</w:t>
            </w:r>
          </w:p>
        </w:tc>
        <w:tc>
          <w:tcPr>
            <w:gridSpan w:val="5"/>
            <w:tcBorders>
              <w:top w:color="595959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  <w:p w14:paraId="CA4FC03" w:rsid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2. DÖNEM ARA TATİL</w:t>
            </w:r>
          </w:p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587906B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15-19 Mart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İş fikrine göre müşteri eğilimlerini (trendleri) tespit eder.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Meslek Grubuyla İlgili Örnek İş Kurma Modelleri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15BC91A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22-26 Mart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Kaynaklar (finansal kaynaklar) ve iş fikrinin uyumunu karşılaştırır.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Meslek Grubuyla İlgili Örnek İş Kurma Modelleri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E1A9B8B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29 Mart - 02 Nisan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İşletmenin organizasyon planını hazırlar.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Meslek Grubuyla İlgili Örnek İş Kurma Modelleri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B1693DB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05-09 Nisan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İş planı hazırlar.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Meslek Grubuyla İlgili Örnek İş Kurma Modelleri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9CE89CE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12-16 Nisan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İşletmenin yasal kuruluş işlemlerini planlar.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Meslek Grubuyla İlgili Örnek İş Kurma Modelleri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F2FD1AE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19-23 Nisan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İşletmenin yasal kuruluş işlemlerine yönelik örnek belgeler düzenler/doldurur.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Meslek Grubuyla İlgili Örnek İş Kurma Modelleri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4A56E96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26-30 Nisan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Pazar ve pazarlama ile ilgili kavramları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Pazarlama yönetim süreçlerini (planlama, uygulama, kontrol)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Pazarlama Planı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68CE3E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03-07 Mayıs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Hedef pazar seçimini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Pazarlama karmasını (ürün, fiyatlandırma, dağıtım, tutundurma)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Pazarlama Planı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A3AB8F9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10-14 Mayıs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Hedef kitleyi ve müşteri profilini tespit eder.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Ürün fiyatlandırması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Pazarlama Planı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6F6FB92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17-21 Mayıs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Ürüne uygun reklam yöntemini seçer.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Pazarlama Planı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778CF86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24-28 Mayıs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Ürün/hizmetin pazarlama yöntemini seçer.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Pazarlama Planı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B7C7F25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31 Mayıs - 04 Haziran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Fikri mülkiyet kavramını ve önemini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Fikri mülkiyet türlerini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Fikrî ve Sınai Mülkiyet Hakları Tescil Süreçleri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5281643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07-11 Haziran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Fikri mülkiyet tescil süreçlerini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Coğrafi işaret ve geleneksel ürün adı tescili işlemlerini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Fikrî ve Sınai Mülkiyet Hakları Tescil Süreçleri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3A87CC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14-18 Haziran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İşine uygun örnek patent/faydalı model başvurusu hazırlar.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Fikrî ve Sınai Mülkiyet Hakları Tescil Süreçleri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D834C5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21-25 Haziran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İşine uygun örnek marka başvurusu hazırlar.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Fikrî ve Sınai Mülkiyet Hakları Tescil Süreçleri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Sınıf ortamı, akıllı tahta/projeksiyon, bilgisayar, örnek iş planı ve pazarlama planı şablonları, ahilik kültürüne yönelik görsel/belgesel kaynaklar, örnek olay/senaryo kartları, öz geçmiş (CV) ve başvuru belgesi örnekleri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</w:tbl>
    <w:p w:rsidR="00000000">
      <w:pPr>
        <w:spacing w:after="0"/>
      </w:pPr>
      <w:r>
        <w:br w:type="page"/>
      </w:r>
    </w:p>
    <w:p w:rsidR="007D41BA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  <w:bookmarkStart w:id="110" w:name="_GoBack"/>
      <w:bookmarkEnd w:id="110"/>
    </w:p>
    <w:p w:rsidR="007D41BA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7D41BA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6F3851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Seyit Ömer ŞEKER</w:t>
        <w:tab/>
        <w:t xml:space="preserve"> Arzu KIRICI</w:t>
        <w:tab/>
        <w:t>Gökhan ARSLAN</w:t>
      </w:r>
    </w:p>
    <w:p w:rsidR="006F3851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</w:t>
        <w:tab/>
        <w:t>Makine ve Tasarım Teknolojisi</w:t>
        <w:tab/>
        <w:t>Makine ve Tasarım Teknolojisi</w:t>
      </w:r>
    </w:p>
    <w:p w:rsidR="006F3851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Alan Öğretmeni</w:t>
        <w:tab/>
        <w:t xml:space="preserve">        Laboratuvar Şefi</w:t>
        <w:tab/>
        <w:t>İmalat Yöntemleri Atölye Şefi</w:t>
      </w:r>
    </w:p>
    <w:p w:rsidR="007D41BA" w:rsidRDefault="007D41BA">
      <w:pPr>
        <w:spacing w:after="400" w:line="264" w:lineRule="auto"/>
        <w:jc w:val="center"/>
      </w:pPr>
    </w:p>
    <w:p w:rsidR="007D41BA" w:rsidRDefault="007D41BA">
      <w:pPr>
        <w:spacing w:after="400" w:line="264" w:lineRule="auto"/>
        <w:jc w:val="center"/>
      </w:pPr>
    </w:p>
    <w:p w:rsidR="006F3851" w:rsidRDefault="007D41BA">
      <w:pPr>
        <w:spacing w:after="400" w:line="264" w:lineRule="auto"/>
        <w:jc w:val="center"/>
        <w:rPr>
          <w:sz w:val="18"/>
          <w:szCs w:val="18"/>
        </w:rPr>
      </w:pPr>
      <w:r>
        <w:t xml:space="preserve"> </w:t>
      </w:r>
    </w:p>
    <w:p w:rsidR="006F3851" w:rsidRDefault="007D41BA" w:rsidP="007D41BA">
      <w:pPr>
        <w:tabs>
          <w:tab w:val="left" w:pos="4500"/>
          <w:tab w:val="left" w:pos="9000"/>
        </w:tabs>
        <w:spacing w:after="0" w:line="264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Şerif YETİM                                                                                        Ali Osman KOÇ</w:t>
        <w:tab/>
        <w:t xml:space="preserve">                                                                      Levent ERGİN</w:t>
      </w:r>
    </w:p>
    <w:p w:rsidR="006F3851" w:rsidRDefault="007D41BA" w:rsidP="007D41BA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                                                        Makine ve Tasarım Teknolojisi</w:t>
        <w:tab/>
        <w:tab/>
        <w:t>Teknik Müdür Yardımcısı</w:t>
      </w:r>
    </w:p>
    <w:p w:rsidR="006F3851" w:rsidRDefault="007D41BA" w:rsidP="007D41BA">
      <w:pPr>
        <w:tabs>
          <w:tab w:val="left" w:pos="4500"/>
          <w:tab w:val="left" w:pos="9000"/>
        </w:tabs>
        <w:spacing w:after="0" w:line="264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İmalat İşlemleri Atölye Şefi</w:t>
        <w:tab/>
        <w:t xml:space="preserve">                                                                 Alan Şefi</w:t>
        <w:tab/>
      </w:r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1" w:name="_heading=h.xcc7qiivwz70" w:colFirst="0" w:colLast="0"/>
      <w:bookmarkEnd w:id="111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2" w:name="_heading=h.e5v2kdflhjra" w:colFirst="0" w:colLast="0"/>
      <w:bookmarkEnd w:id="112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3" w:name="_heading=h.povv42lcy0ju" w:colFirst="0" w:colLast="0"/>
      <w:bookmarkEnd w:id="113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4" w:name="_heading=h.aqcw3kxq9iw5" w:colFirst="0" w:colLast="0"/>
      <w:bookmarkEnd w:id="114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5" w:name="_heading=h.trksjphs3y7z" w:colFirst="0" w:colLast="0"/>
      <w:bookmarkEnd w:id="115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6" w:name="_heading=h.onc6q2mk3vje" w:colFirst="0" w:colLast="0"/>
      <w:bookmarkEnd w:id="116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7" w:name="_heading=h.32jp48u6w0dw" w:colFirst="0" w:colLast="0"/>
      <w:bookmarkEnd w:id="117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8" w:name="_heading=h.pvfg605jl97" w:colFirst="0" w:colLast="0"/>
      <w:bookmarkStart w:id="119" w:name="_heading=h.jzmbieykrb8y" w:colFirst="0" w:colLast="0"/>
      <w:bookmarkStart w:id="120" w:name="_heading=h.xnao9uslk044" w:colFirst="0" w:colLast="0"/>
      <w:bookmarkEnd w:id="118"/>
      <w:bookmarkEnd w:id="119"/>
      <w:bookmarkEnd w:id="120"/>
    </w:p>
    <w:p w:rsidR="006F3851" w:rsidRDefault="007D41BA">
      <w:pPr>
        <w:spacing w:before="600"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…./09/2026</w:t>
      </w:r>
    </w:p>
    <w:p w:rsidR="006F3851" w:rsidRDefault="007D41BA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UYGUNDUR</w:t>
      </w:r>
    </w:p>
    <w:p w:rsidR="006F3851" w:rsidRDefault="007D41BA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AHMET AÇAR</w:t>
      </w:r>
    </w:p>
    <w:p w:rsidR="006F3851" w:rsidRDefault="007D41BA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OKUL MÜDÜRÜ</w:t>
      </w:r>
    </w:p>
    <w:sectPr>
      <w:pgSz w:h="11906" w:w="16838" w:orient="landscape"/>
      <w:pgMar w:bottom="566" w:top="566" w:left="793" w:right="793" w:header="1021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tr-T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Balk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Balk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Balk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Balk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Balk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Balk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VarsaylanParagrafYazTipi" w:default="1">
    <w:name w:val="Default Paragraph Font"/>
    <w:uiPriority w:val="1"/>
    <w:semiHidden w:val="1"/>
    <w:unhideWhenUsed w:val="1"/>
  </w:style>
  <w:style w:type="table" w:styleId="NormalTablo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ListeYok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KonuBal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Altyaz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paragraph" w:styleId="ListeParagraf">
    <w:name w:val="List Paragraph"/>
    <w:basedOn w:val="Normal"/>
    <w:uiPriority w:val="34"/>
    <w:qFormat w:val="1"/>
    <w:rsid w:val="00366A63"/>
    <w:pPr>
      <w:ind w:left="720"/>
      <w:contextualSpacing w:val="1"/>
    </w:pPr>
  </w:style>
  <w:style w:type="paragraph" w:styleId="BalonMetni">
    <w:name w:val="Balloon Text"/>
    <w:basedOn w:val="Normal"/>
    <w:link w:val="BalonMetniChar"/>
    <w:uiPriority w:val="99"/>
    <w:semiHidden w:val="1"/>
    <w:unhideWhenUsed w:val="1"/>
    <w:rsid w:val="003079B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onMetniChar" w:customStyle="1">
    <w:name w:val="Balon Metni Char"/>
    <w:basedOn w:val="VarsaylanParagrafYazTipi"/>
    <w:link w:val="BalonMetni"/>
    <w:uiPriority w:val="99"/>
    <w:semiHidden w:val="1"/>
    <w:rsid w:val="003079B6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N9aNMWZ6Crm0qZujeu9eRrk4KA==">CgMxLjAyCGguZ2pkZ3hzMgloLjMwajB6bGwyCWguMWZvYjl0ZTIOaC5yNHFubDZqZDczNWIyDmguczMwZzk4dmF2cG94MghoLnR5amN3dDIOaC42bmVyMjNhcms3cGMyDmgubmxicDhobzJmaDg2Mg5oLnhjYzdxaWl2d3o3MDIOaC5lNXYya2RmbGhqcmEyDmgucG92djQybGN5MGp1Mg5oLmFxY3cza3hxOWl3NTIOaC50cmtzanBoczN5N3oyDmgub25jNnEybWszdmplMg5oLjMyanA0OHU2dzBkdzINaC5wdmZnNjA1amw5NzIOaC5qem1iaWV5a3JiOHkyDmgueG5hbzl1c2xrMDQ0OAByITFtbjF3bmFfMGdseVBRbm5SVmxaSGVQMl9yTUNGekY4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2022-09-14T07:02:00Z</dcterms:created>
  <dc:creator>VESTEL</dc:creator>
</cp:coreProperties>
</file>