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Title1Text"/>
      </w:pPr>
      <w:bookmarkStart w:id="1" w:name="_Toc1"/>
      <w:r>
        <w:t>Executive Summary</w:t>
      </w:r>
      <w:bookmarkEnd w:id="1"/>
    </w:p>
    <w:p>
      <w:pPr/>
      <w:r>
        <w:rPr>
          <w:rStyle w:val="pstyle"/>
        </w:rPr>
        <w:t xml:space="preserve">Climate change is the greatest crisis facing humanity and continues to be the greatest challenge for companies in the extractive sector. This report aims to inform stakeholders about how LP Miningco's operations impact the environment and provide the readers with a comprehensive understanding of carbon emissions resulting from its business. This report has been calculated using the Greenhouse Gas Protocol Standard for Corporate Accounting jointly published by World Resources Institute (WRI) and World Business Council for Sustainable Development (WBCSD). The report reflects the data for the year 2021.</w:t>
      </w:r>
    </w:p>
    <w:p/>
    <w:p>
      <w:pPr>
        <w:pStyle w:val="HeadingTitle2Text"/>
      </w:pPr>
      <w:bookmarkStart w:id="2" w:name="_Toc2"/>
      <w:r>
        <w:t>AT A GLANCE</w:t>
      </w:r>
      <w:bookmarkEnd w:id="2"/>
    </w:p>
    <w:p/>
    <w:p>
      <w:pPr>
        <w:numPr>
          <w:ilvl w:val="0"/>
          <w:numId w:val="6"/>
        </w:numPr>
      </w:pPr>
      <w:r>
        <w:rPr/>
        <w:t xml:space="preserve">LP Miningco has set a robust emissions reduction near term science based target for Scope 1 by 2025.</w:t>
      </w:r>
    </w:p>
    <w:p>
      <w:pPr>
        <w:numPr>
          <w:ilvl w:val="0"/>
          <w:numId w:val="6"/>
        </w:numPr>
      </w:pPr>
      <w:r>
        <w:rPr/>
        <w:t xml:space="preserve">LP Miningco has set a robust emissions reduction near term science based target for Scope 2 by 2025.</w:t>
      </w:r>
    </w:p>
    <w:p>
      <w:pPr>
        <w:numPr>
          <w:ilvl w:val="0"/>
          <w:numId w:val="6"/>
        </w:numPr>
      </w:pPr>
      <w:r>
        <w:rPr/>
        <w:t xml:space="preserve">LP Miningco has set a robust emissions reduction near term science based target for Scope 3 by 2030.</w:t>
      </w:r>
    </w:p>
    <w:p>
      <w:pPr>
        <w:numPr>
          <w:ilvl w:val="0"/>
          <w:numId w:val="6"/>
        </w:numPr>
      </w:pPr>
      <w:r>
        <w:rPr/>
        <w:t xml:space="preserve">LP Miningco has set a robust emissions reduction long term science based target for Scope 1 by 2025.</w:t>
      </w:r>
    </w:p>
    <w:p>
      <w:pPr>
        <w:numPr>
          <w:ilvl w:val="0"/>
          <w:numId w:val="6"/>
        </w:numPr>
      </w:pPr>
      <w:r>
        <w:rPr/>
        <w:t xml:space="preserve">LP Miningco has set a robust emissions reduction long term science based target for Scope 2 by 2025.</w:t>
      </w:r>
    </w:p>
    <w:p>
      <w:pPr>
        <w:numPr>
          <w:ilvl w:val="0"/>
          <w:numId w:val="6"/>
        </w:numPr>
      </w:pPr>
      <w:r>
        <w:rPr/>
        <w:t xml:space="preserve">LP Miningco has set a robust emissions reduction long term science based target for Scope 3 by 2030.</w:t>
      </w:r>
    </w:p>
    <w:p>
      <w:pPr>
        <w:numPr>
          <w:ilvl w:val="0"/>
          <w:numId w:val="7"/>
        </w:numPr>
      </w:pPr>
      <w:r>
        <w:rPr/>
        <w:t xml:space="preserve">LP Miningco's total carbon footprint for scope 1 and scope 2 emissions was 40 tCO2e</w:t>
      </w:r>
    </w:p>
    <w:p>
      <w:pPr>
        <w:numPr>
          <w:ilvl w:val="0"/>
          <w:numId w:val="7"/>
        </w:numPr>
      </w:pPr>
      <w:r>
        <w:rPr/>
        <w:t xml:space="preserve">The top sources that contributed to the total footprint include: </w:t>
      </w:r>
    </w:p>
    <w:p>
      <w:pPr>
        <w:numPr>
          <w:ilvl w:val="1"/>
          <w:numId w:val="7"/>
        </w:numPr>
      </w:pPr>
      <w:r>
        <w:rPr/>
        <w:t xml:space="preserve">Fuel emission: Coking coal</w:t>
      </w:r>
    </w:p>
    <w:p>
      <w:pPr>
        <w:numPr>
          <w:ilvl w:val="1"/>
          <w:numId w:val="7"/>
        </w:numPr>
      </w:pPr>
      <w:r>
        <w:rPr/>
        <w:t xml:space="preserve">Utility emission: Heat</w:t>
      </w:r>
    </w:p>
    <w:p>
      <w:pPr>
        <w:numPr>
          <w:ilvl w:val="1"/>
          <w:numId w:val="7"/>
        </w:numPr>
      </w:pPr>
      <w:r>
        <w:rPr/>
        <w:t xml:space="preserve">Refrigerant emission: Perfluorocarbons</w:t>
      </w:r>
    </w:p>
    <w:p>
      <w:pPr>
        <w:numPr>
          <w:ilvl w:val="1"/>
          <w:numId w:val="7"/>
        </w:numPr>
      </w:pPr>
      <w:r>
        <w:rPr/>
        <w:t xml:space="preserve">Activity source of GHG emission: Coke</w:t>
      </w:r>
    </w:p>
    <w:p>
      <w:pPr>
        <w:numPr>
          <w:ilvl w:val="1"/>
          <w:numId w:val="7"/>
        </w:numPr>
      </w:pPr>
      <w:r>
        <w:rPr/>
        <w:t xml:space="preserve">Greenhouse gas emission: C02</w:t>
      </w:r>
    </w:p>
    <w:p>
      <w:pPr>
        <w:numPr>
          <w:ilvl w:val="1"/>
          <w:numId w:val="7"/>
        </w:numPr>
      </w:pPr>
      <w:r>
        <w:rPr/>
        <w:t xml:space="preserve">Type of emission : Fugitive emissions</w:t>
      </w:r>
    </w:p>
    <w:p>
      <w:pPr>
        <w:numPr>
          <w:ilvl w:val="1"/>
          <w:numId w:val="7"/>
        </w:numPr>
      </w:pPr>
      <w:r>
        <w:rPr/>
        <w:t xml:space="preserve">Source of GHG emission : Capital goods</w:t>
      </w:r>
    </w:p>
    <w:p/>
    <w:p/>
    <w:p>
      <w:pPr>
        <w:sectPr>
          <w:pgSz w:orient="portrait" w:w="11905.511811023622" w:h="16837.79527559055"/>
          <w:pgMar w:top="1440" w:right="1440" w:bottom="1440" w:left="1440" w:header="720" w:footer="720" w:gutter="0"/>
          <w:cols w:num="1" w:space="720"/>
        </w:sectPr>
      </w:pPr>
    </w:p>
    <w:p>
      <w:pPr>
        <w:pStyle w:val="Title"/>
      </w:pPr>
      <w:r>
        <w:t>TABLE OF CONTENTS</w:t>
      </w:r>
    </w:p>
    <w:p/>
    <w:p/>
    <w:p>
      <w:pPr>
        <w:tabs>
          <w:tab w:val="right" w:leader="dot" w:pos="9062"/>
        </w:tabs>
      </w:pPr>
      <w:r>
        <w:fldChar w:fldCharType="begin"/>
      </w:r>
      <w:r>
        <w:instrText xml:space="preserve">TOC \o 1-9 \h \z \u</w:instrText>
      </w:r>
      <w:r>
        <w:fldChar w:fldCharType="separate"/>
      </w:r>
      <w:hyperlink w:anchor="_Toc4" w:history="1">
        <w:r>
          <w:rPr>
            <w:rFonts w:ascii="Montserrat Regular (Body)" w:hAnsi="Montserrat Regular (Body)" w:eastAsia="Montserrat Regular (Body)" w:cs="Montserrat Regular (Body)"/>
            <w:color w:val="#FF9300"/>
            <w:sz w:val="22"/>
            <w:szCs w:val="22"/>
          </w:rPr>
          <w:t>1 Introduction</w:t>
        </w:r>
        <w:r>
          <w:tab/>
        </w:r>
        <w:r>
          <w:fldChar w:fldCharType="begin"/>
        </w:r>
        <w:r>
          <w:instrText xml:space="preserve">PAGEREF _Toc4 \h</w:instrText>
        </w:r>
        <w:r>
          <w:fldChar w:fldCharType="end"/>
        </w:r>
      </w:hyperlink>
    </w:p>
    <w:p>
      <w:pPr>
        <w:tabs>
          <w:tab w:val="right" w:leader="dot" w:pos="9062"/>
        </w:tabs>
      </w:pPr>
      <w:hyperlink w:anchor="_Toc5" w:history="1">
        <w:r>
          <w:rPr>
            <w:rFonts w:ascii="Montserrat Regular (Body)" w:hAnsi="Montserrat Regular (Body)" w:eastAsia="Montserrat Regular (Body)" w:cs="Montserrat Regular (Body)"/>
            <w:color w:val="#FF9300"/>
            <w:sz w:val="22"/>
            <w:szCs w:val="22"/>
          </w:rPr>
          <w:t>2 Reporting requirement</w:t>
        </w:r>
        <w:r>
          <w:tab/>
        </w:r>
        <w:r>
          <w:fldChar w:fldCharType="begin"/>
        </w:r>
        <w:r>
          <w:instrText xml:space="preserve">PAGEREF _Toc5 \h</w:instrText>
        </w:r>
        <w:r>
          <w:fldChar w:fldCharType="end"/>
        </w:r>
      </w:hyperlink>
    </w:p>
    <w:p>
      <w:pPr>
        <w:tabs>
          <w:tab w:val="right" w:leader="dot" w:pos="9062"/>
        </w:tabs>
        <w:ind w:left="200"/>
      </w:pPr>
      <w:hyperlink w:anchor="_Toc6" w:history="1">
        <w:r>
          <w:rPr>
            <w:rFonts w:ascii="Montserrat Regular (Body)" w:hAnsi="Montserrat Regular (Body)" w:eastAsia="Montserrat Regular (Body)" w:cs="Montserrat Regular (Body)"/>
            <w:color w:val="#FF9300"/>
            <w:sz w:val="22"/>
            <w:szCs w:val="22"/>
          </w:rPr>
          <w:t>2.1 General Requirements</w:t>
        </w:r>
        <w:r>
          <w:tab/>
        </w:r>
        <w:r>
          <w:fldChar w:fldCharType="begin"/>
        </w:r>
        <w:r>
          <w:instrText xml:space="preserve">PAGEREF _Toc6 \h</w:instrText>
        </w:r>
        <w:r>
          <w:fldChar w:fldCharType="end"/>
        </w:r>
      </w:hyperlink>
    </w:p>
    <w:p>
      <w:pPr>
        <w:tabs>
          <w:tab w:val="right" w:leader="dot" w:pos="9062"/>
        </w:tabs>
        <w:ind w:left="400"/>
      </w:pPr>
      <w:hyperlink w:anchor="_Toc7" w:history="1">
        <w:r>
          <w:rPr>
            <w:rFonts w:ascii="Montserrat Regular (Body)" w:hAnsi="Montserrat Regular (Body)" w:eastAsia="Montserrat Regular (Body)" w:cs="Montserrat Regular (Body)"/>
            <w:color w:val="#FF9300"/>
            <w:sz w:val="22"/>
            <w:szCs w:val="22"/>
          </w:rPr>
          <w:t>2.1.1 Global Reporting Initiative (GRI)</w:t>
        </w:r>
        <w:r>
          <w:tab/>
        </w:r>
        <w:r>
          <w:fldChar w:fldCharType="begin"/>
        </w:r>
        <w:r>
          <w:instrText xml:space="preserve">PAGEREF _Toc7 \h</w:instrText>
        </w:r>
        <w:r>
          <w:fldChar w:fldCharType="end"/>
        </w:r>
      </w:hyperlink>
    </w:p>
    <w:p>
      <w:pPr>
        <w:tabs>
          <w:tab w:val="right" w:leader="dot" w:pos="9062"/>
        </w:tabs>
        <w:ind w:left="400"/>
      </w:pPr>
      <w:hyperlink w:anchor="_Toc8" w:history="1">
        <w:r>
          <w:rPr>
            <w:rFonts w:ascii="Montserrat Regular (Body)" w:hAnsi="Montserrat Regular (Body)" w:eastAsia="Montserrat Regular (Body)" w:cs="Montserrat Regular (Body)"/>
            <w:color w:val="#FF9300"/>
            <w:sz w:val="22"/>
            <w:szCs w:val="22"/>
          </w:rPr>
          <w:t>2.1.2 Sustainability Accounting Standards Board (SASB)</w:t>
        </w:r>
        <w:r>
          <w:tab/>
        </w:r>
        <w:r>
          <w:fldChar w:fldCharType="begin"/>
        </w:r>
        <w:r>
          <w:instrText xml:space="preserve">PAGEREF _Toc8 \h</w:instrText>
        </w:r>
        <w:r>
          <w:fldChar w:fldCharType="end"/>
        </w:r>
      </w:hyperlink>
    </w:p>
    <w:p>
      <w:pPr>
        <w:tabs>
          <w:tab w:val="right" w:leader="dot" w:pos="9062"/>
        </w:tabs>
        <w:ind w:left="400"/>
      </w:pPr>
      <w:hyperlink w:anchor="_Toc9" w:history="1">
        <w:r>
          <w:rPr>
            <w:rFonts w:ascii="Montserrat Regular (Body)" w:hAnsi="Montserrat Regular (Body)" w:eastAsia="Montserrat Regular (Body)" w:cs="Montserrat Regular (Body)"/>
            <w:color w:val="#FF9300"/>
            <w:sz w:val="22"/>
            <w:szCs w:val="22"/>
          </w:rPr>
          <w:t>2.1.3 Task Force on Climate-related Financial Disclosures (TCFD)</w:t>
        </w:r>
        <w:r>
          <w:tab/>
        </w:r>
        <w:r>
          <w:fldChar w:fldCharType="begin"/>
        </w:r>
        <w:r>
          <w:instrText xml:space="preserve">PAGEREF _Toc9 \h</w:instrText>
        </w:r>
        <w:r>
          <w:fldChar w:fldCharType="end"/>
        </w:r>
      </w:hyperlink>
    </w:p>
    <w:p>
      <w:pPr>
        <w:tabs>
          <w:tab w:val="right" w:leader="dot" w:pos="9062"/>
        </w:tabs>
        <w:ind w:left="400"/>
      </w:pPr>
      <w:hyperlink w:anchor="_Toc10" w:history="1">
        <w:r>
          <w:rPr>
            <w:rFonts w:ascii="Montserrat Regular (Body)" w:hAnsi="Montserrat Regular (Body)" w:eastAsia="Montserrat Regular (Body)" w:cs="Montserrat Regular (Body)"/>
            <w:color w:val="#FF9300"/>
            <w:sz w:val="22"/>
            <w:szCs w:val="22"/>
          </w:rPr>
          <w:t>2.1.4	Carbon Disclosure Project (CDP)</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Montserrat Regular (Body)" w:hAnsi="Montserrat Regular (Body)" w:eastAsia="Montserrat Regular (Body)" w:cs="Montserrat Regular (Body)"/>
            <w:color w:val="#FF9300"/>
            <w:sz w:val="22"/>
            <w:szCs w:val="22"/>
          </w:rPr>
          <w:t>2.2 Regulatory Requirements</w:t>
        </w:r>
        <w:r>
          <w:tab/>
        </w:r>
        <w:r>
          <w:fldChar w:fldCharType="begin"/>
        </w:r>
        <w:r>
          <w:instrText xml:space="preserve">PAGEREF _Toc11 \h</w:instrText>
        </w:r>
        <w:r>
          <w:fldChar w:fldCharType="end"/>
        </w:r>
      </w:hyperlink>
    </w:p>
    <w:p>
      <w:pPr>
        <w:tabs>
          <w:tab w:val="right" w:leader="dot" w:pos="9062"/>
        </w:tabs>
      </w:pPr>
      <w:hyperlink w:anchor="_Toc12" w:history="1">
        <w:r>
          <w:rPr>
            <w:rFonts w:ascii="Montserrat Regular (Body)" w:hAnsi="Montserrat Regular (Body)" w:eastAsia="Montserrat Regular (Body)" w:cs="Montserrat Regular (Body)"/>
            <w:color w:val="#FF9300"/>
            <w:sz w:val="22"/>
            <w:szCs w:val="22"/>
          </w:rPr>
          <w:t>3 LP Miningco's Organization Structure in 2021</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Montserrat Regular (Body)" w:hAnsi="Montserrat Regular (Body)" w:eastAsia="Montserrat Regular (Body)" w:cs="Montserrat Regular (Body)"/>
            <w:color w:val="#FF9300"/>
            <w:sz w:val="22"/>
            <w:szCs w:val="22"/>
          </w:rPr>
          <w:t>3.1 New sites for 2021</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Montserrat Regular (Body)" w:hAnsi="Montserrat Regular (Body)" w:eastAsia="Montserrat Regular (Body)" w:cs="Montserrat Regular (Body)"/>
            <w:color w:val="#FF9300"/>
            <w:sz w:val="22"/>
            <w:szCs w:val="22"/>
          </w:rPr>
          <w:t>3.2 Sites removed from 2021</w:t>
        </w:r>
        <w:r>
          <w:tab/>
        </w:r>
        <w:r>
          <w:fldChar w:fldCharType="begin"/>
        </w:r>
        <w:r>
          <w:instrText xml:space="preserve">PAGEREF _Toc14 \h</w:instrText>
        </w:r>
        <w:r>
          <w:fldChar w:fldCharType="end"/>
        </w:r>
      </w:hyperlink>
    </w:p>
    <w:p>
      <w:pPr>
        <w:tabs>
          <w:tab w:val="right" w:leader="dot" w:pos="9062"/>
        </w:tabs>
      </w:pPr>
      <w:hyperlink w:anchor="_Toc15" w:history="1">
        <w:r>
          <w:rPr>
            <w:rFonts w:ascii="Montserrat Regular (Body)" w:hAnsi="Montserrat Regular (Body)" w:eastAsia="Montserrat Regular (Body)" w:cs="Montserrat Regular (Body)"/>
            <w:color w:val="#FF9300"/>
            <w:sz w:val="22"/>
            <w:szCs w:val="22"/>
          </w:rPr>
          <w:t>4 Methodology</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Montserrat Regular (Body)" w:hAnsi="Montserrat Regular (Body)" w:eastAsia="Montserrat Regular (Body)" w:cs="Montserrat Regular (Body)"/>
            <w:color w:val="#FF9300"/>
            <w:sz w:val="22"/>
            <w:szCs w:val="22"/>
          </w:rPr>
          <w:t>4.1 Greenhouse Gas Protocol</w:t>
        </w:r>
        <w:r>
          <w:tab/>
        </w:r>
        <w:r>
          <w:fldChar w:fldCharType="begin"/>
        </w:r>
        <w:r>
          <w:instrText xml:space="preserve">PAGEREF _Toc16 \h</w:instrText>
        </w:r>
        <w:r>
          <w:fldChar w:fldCharType="end"/>
        </w:r>
      </w:hyperlink>
    </w:p>
    <w:p>
      <w:pPr>
        <w:tabs>
          <w:tab w:val="right" w:leader="dot" w:pos="9062"/>
        </w:tabs>
        <w:ind w:left="200"/>
      </w:pPr>
      <w:hyperlink w:anchor="_Toc17" w:history="1">
        <w:r>
          <w:rPr>
            <w:rFonts w:ascii="Montserrat Regular (Body)" w:hAnsi="Montserrat Regular (Body)" w:eastAsia="Montserrat Regular (Body)" w:cs="Montserrat Regular (Body)"/>
            <w:color w:val="#FF9300"/>
            <w:sz w:val="22"/>
            <w:szCs w:val="22"/>
          </w:rPr>
          <w:t>4.2 Scope 1 emissions</w:t>
        </w:r>
        <w:r>
          <w:tab/>
        </w:r>
        <w:r>
          <w:fldChar w:fldCharType="begin"/>
        </w:r>
        <w:r>
          <w:instrText xml:space="preserve">PAGEREF _Toc17 \h</w:instrText>
        </w:r>
        <w:r>
          <w:fldChar w:fldCharType="end"/>
        </w:r>
      </w:hyperlink>
    </w:p>
    <w:p>
      <w:pPr>
        <w:tabs>
          <w:tab w:val="right" w:leader="dot" w:pos="9062"/>
        </w:tabs>
        <w:ind w:left="200"/>
      </w:pPr>
      <w:hyperlink w:anchor="_Toc18" w:history="1">
        <w:r>
          <w:rPr>
            <w:rFonts w:ascii="Montserrat Regular (Body)" w:hAnsi="Montserrat Regular (Body)" w:eastAsia="Montserrat Regular (Body)" w:cs="Montserrat Regular (Body)"/>
            <w:color w:val="#FF9300"/>
            <w:sz w:val="22"/>
            <w:szCs w:val="22"/>
          </w:rPr>
          <w:t>4.3 Scope 2 emissions</w:t>
        </w:r>
        <w:r>
          <w:tab/>
        </w:r>
        <w:r>
          <w:fldChar w:fldCharType="begin"/>
        </w:r>
        <w:r>
          <w:instrText xml:space="preserve">PAGEREF _Toc18 \h</w:instrText>
        </w:r>
        <w:r>
          <w:fldChar w:fldCharType="end"/>
        </w:r>
      </w:hyperlink>
    </w:p>
    <w:p>
      <w:pPr>
        <w:tabs>
          <w:tab w:val="right" w:leader="dot" w:pos="9062"/>
        </w:tabs>
        <w:ind w:left="200"/>
      </w:pPr>
      <w:hyperlink w:anchor="_Toc19" w:history="1">
        <w:r>
          <w:rPr>
            <w:rFonts w:ascii="Montserrat Regular (Body)" w:hAnsi="Montserrat Regular (Body)" w:eastAsia="Montserrat Regular (Body)" w:cs="Montserrat Regular (Body)"/>
            <w:color w:val="#FF9300"/>
            <w:sz w:val="22"/>
            <w:szCs w:val="22"/>
          </w:rPr>
          <w:t>4.4 Scope 3 emissions</w:t>
        </w:r>
        <w:r>
          <w:tab/>
        </w:r>
        <w:r>
          <w:fldChar w:fldCharType="begin"/>
        </w:r>
        <w:r>
          <w:instrText xml:space="preserve">PAGEREF _Toc19 \h</w:instrText>
        </w:r>
        <w:r>
          <w:fldChar w:fldCharType="end"/>
        </w:r>
      </w:hyperlink>
    </w:p>
    <w:p>
      <w:pPr>
        <w:tabs>
          <w:tab w:val="right" w:leader="dot" w:pos="9062"/>
        </w:tabs>
      </w:pPr>
      <w:hyperlink w:anchor="_Toc20" w:history="1">
        <w:r>
          <w:rPr>
            <w:rFonts w:ascii="Montserrat Regular (Body)" w:hAnsi="Montserrat Regular (Body)" w:eastAsia="Montserrat Regular (Body)" w:cs="Montserrat Regular (Body)"/>
            <w:color w:val="#FF9300"/>
            <w:sz w:val="22"/>
            <w:szCs w:val="22"/>
          </w:rPr>
          <w:t>5 Operational control</w:t>
        </w:r>
        <w:r>
          <w:tab/>
        </w:r>
        <w:r>
          <w:fldChar w:fldCharType="begin"/>
        </w:r>
        <w:r>
          <w:instrText xml:space="preserve">PAGEREF _Toc20 \h</w:instrText>
        </w:r>
        <w:r>
          <w:fldChar w:fldCharType="end"/>
        </w:r>
      </w:hyperlink>
    </w:p>
    <w:p>
      <w:pPr>
        <w:tabs>
          <w:tab w:val="right" w:leader="dot" w:pos="9062"/>
        </w:tabs>
      </w:pPr>
      <w:hyperlink w:anchor="_Toc21" w:history="1">
        <w:r>
          <w:rPr>
            <w:rFonts w:ascii="Montserrat Regular (Body)" w:hAnsi="Montserrat Regular (Body)" w:eastAsia="Montserrat Regular (Body)" w:cs="Montserrat Regular (Body)"/>
            <w:color w:val="#FF9300"/>
            <w:sz w:val="22"/>
            <w:szCs w:val="22"/>
          </w:rPr>
          <w:t>8 Energy consumption</w:t>
        </w:r>
        <w:r>
          <w:tab/>
        </w:r>
        <w:r>
          <w:fldChar w:fldCharType="begin"/>
        </w:r>
        <w:r>
          <w:instrText xml:space="preserve">PAGEREF _Toc21 \h</w:instrText>
        </w:r>
        <w:r>
          <w:fldChar w:fldCharType="end"/>
        </w:r>
      </w:hyperlink>
    </w:p>
    <w:p>
      <w:pPr>
        <w:tabs>
          <w:tab w:val="right" w:leader="dot" w:pos="9062"/>
        </w:tabs>
      </w:pPr>
      <w:hyperlink w:anchor="_Toc22" w:history="1">
        <w:r>
          <w:rPr>
            <w:rFonts w:ascii="Montserrat Regular (Body)" w:hAnsi="Montserrat Regular (Body)" w:eastAsia="Montserrat Regular (Body)" w:cs="Montserrat Regular (Body)"/>
            <w:color w:val="#FF9300"/>
            <w:sz w:val="22"/>
            <w:szCs w:val="22"/>
          </w:rPr>
          <w:t>9 Intensity Metrics</w:t>
        </w:r>
        <w:r>
          <w:tab/>
        </w:r>
        <w:r>
          <w:fldChar w:fldCharType="begin"/>
        </w:r>
        <w:r>
          <w:instrText xml:space="preserve">PAGEREF _Toc22 \h</w:instrText>
        </w:r>
        <w:r>
          <w:fldChar w:fldCharType="end"/>
        </w:r>
      </w:hyperlink>
    </w:p>
    <w:p>
      <w:pPr>
        <w:tabs>
          <w:tab w:val="right" w:leader="dot" w:pos="9062"/>
        </w:tabs>
        <w:ind w:left="200"/>
      </w:pPr>
      <w:hyperlink w:anchor="_Toc23" w:history="1">
        <w:r>
          <w:rPr>
            <w:rFonts w:ascii="Montserrat Regular (Body)" w:hAnsi="Montserrat Regular (Body)" w:eastAsia="Montserrat Regular (Body)" w:cs="Montserrat Regular (Body)"/>
            <w:color w:val="#FF9300"/>
            <w:sz w:val="22"/>
            <w:szCs w:val="22"/>
          </w:rPr>
          <w:t>9.1 Carbon intensity metrics</w:t>
        </w:r>
        <w:r>
          <w:tab/>
        </w:r>
        <w:r>
          <w:fldChar w:fldCharType="begin"/>
        </w:r>
        <w:r>
          <w:instrText xml:space="preserve">PAGEREF _Toc23 \h</w:instrText>
        </w:r>
        <w:r>
          <w:fldChar w:fldCharType="end"/>
        </w:r>
      </w:hyperlink>
    </w:p>
    <w:p>
      <w:pPr>
        <w:tabs>
          <w:tab w:val="right" w:leader="dot" w:pos="9062"/>
        </w:tabs>
        <w:ind w:left="200"/>
      </w:pPr>
      <w:hyperlink w:anchor="_Toc24" w:history="1">
        <w:r>
          <w:rPr>
            <w:rFonts w:ascii="Montserrat Regular (Body)" w:hAnsi="Montserrat Regular (Body)" w:eastAsia="Montserrat Regular (Body)" w:cs="Montserrat Regular (Body)"/>
            <w:color w:val="#FF9300"/>
            <w:sz w:val="22"/>
            <w:szCs w:val="22"/>
          </w:rPr>
          <w:t>9.2 Energy intensity metrics</w:t>
        </w:r>
        <w:r>
          <w:tab/>
        </w:r>
        <w:r>
          <w:fldChar w:fldCharType="begin"/>
        </w:r>
        <w:r>
          <w:instrText xml:space="preserve">PAGEREF _Toc24 \h</w:instrText>
        </w:r>
        <w:r>
          <w:fldChar w:fldCharType="end"/>
        </w:r>
      </w:hyperlink>
    </w:p>
    <w:p>
      <w:pPr>
        <w:tabs>
          <w:tab w:val="right" w:leader="dot" w:pos="9062"/>
        </w:tabs>
      </w:pPr>
      <w:hyperlink w:anchor="_Toc25" w:history="1">
        <w:r>
          <w:rPr>
            <w:rFonts w:ascii="Montserrat Regular (Body)" w:hAnsi="Montserrat Regular (Body)" w:eastAsia="Montserrat Regular (Body)" w:cs="Montserrat Regular (Body)"/>
            <w:color w:val="#FF9300"/>
            <w:sz w:val="22"/>
            <w:szCs w:val="22"/>
          </w:rPr>
          <w:t>10 Glossary of terms</w:t>
        </w:r>
        <w:r>
          <w:tab/>
        </w:r>
        <w:r>
          <w:fldChar w:fldCharType="begin"/>
        </w:r>
        <w:r>
          <w:instrText xml:space="preserve">PAGEREF _Toc25 \h</w:instrText>
        </w:r>
        <w:r>
          <w:fldChar w:fldCharType="end"/>
        </w:r>
      </w:hyperlink>
    </w:p>
    <w:p>
      <w:pPr>
        <w:tabs>
          <w:tab w:val="right" w:leader="dot" w:pos="9062"/>
        </w:tabs>
      </w:pPr>
      <w:hyperlink w:anchor="_Toc26" w:history="1">
        <w:r>
          <w:rPr>
            <w:rFonts w:ascii="Montserrat Regular (Body)" w:hAnsi="Montserrat Regular (Body)" w:eastAsia="Montserrat Regular (Body)" w:cs="Montserrat Regular (Body)"/>
            <w:color w:val="#FF9300"/>
            <w:sz w:val="22"/>
            <w:szCs w:val="22"/>
          </w:rPr>
          <w:t>Appendices</w:t>
        </w:r>
        <w:r>
          <w:tab/>
        </w:r>
        <w:r>
          <w:fldChar w:fldCharType="begin"/>
        </w:r>
        <w:r>
          <w:instrText xml:space="preserve">PAGEREF _Toc26 \h</w:instrText>
        </w:r>
        <w:r>
          <w:fldChar w:fldCharType="end"/>
        </w:r>
      </w:hyperlink>
    </w:p>
    <w:p>
      <w:pPr>
        <w:tabs>
          <w:tab w:val="right" w:leader="dot" w:pos="9062"/>
        </w:tabs>
        <w:ind w:left="200"/>
      </w:pPr>
      <w:hyperlink w:anchor="_Toc27" w:history="1">
        <w:r>
          <w:rPr>
            <w:rFonts w:ascii="Montserrat Regular (Body)" w:hAnsi="Montserrat Regular (Body)" w:eastAsia="Montserrat Regular (Body)" w:cs="Montserrat Regular (Body)"/>
            <w:color w:val="#FF9300"/>
            <w:sz w:val="22"/>
            <w:szCs w:val="22"/>
          </w:rPr>
          <w:t>Appendix 1: Global Warming Potentials</w:t>
        </w:r>
        <w:r>
          <w:tab/>
        </w:r>
        <w:r>
          <w:fldChar w:fldCharType="begin"/>
        </w:r>
        <w:r>
          <w:instrText xml:space="preserve">PAGEREF _Toc27 \h</w:instrText>
        </w:r>
        <w:r>
          <w:fldChar w:fldCharType="end"/>
        </w:r>
      </w:hyperlink>
    </w:p>
    <w:p>
      <w:pPr>
        <w:tabs>
          <w:tab w:val="right" w:leader="dot" w:pos="9062"/>
        </w:tabs>
        <w:ind w:left="200"/>
      </w:pPr>
      <w:hyperlink w:anchor="_Toc28" w:history="1">
        <w:r>
          <w:rPr>
            <w:rFonts w:ascii="Montserrat Regular (Body)" w:hAnsi="Montserrat Regular (Body)" w:eastAsia="Montserrat Regular (Body)" w:cs="Montserrat Regular (Body)"/>
            <w:color w:val="#FF9300"/>
            <w:sz w:val="22"/>
            <w:szCs w:val="22"/>
          </w:rPr>
          <w:t>Appendix 2: Emission Factor for 2021</w:t>
        </w:r>
        <w:r>
          <w:tab/>
        </w:r>
        <w:r>
          <w:fldChar w:fldCharType="begin"/>
        </w:r>
        <w:r>
          <w:instrText xml:space="preserve">PAGEREF _Toc28 \h</w:instrText>
        </w:r>
        <w:r>
          <w:fldChar w:fldCharType="end"/>
        </w:r>
      </w:hyperlink>
    </w:p>
    <w:p>
      <w:pPr>
        <w:tabs>
          <w:tab w:val="right" w:leader="dot" w:pos="9062"/>
        </w:tabs>
        <w:ind w:left="200"/>
      </w:pPr>
      <w:hyperlink w:anchor="_Toc29" w:history="1">
        <w:r>
          <w:rPr>
            <w:rFonts w:ascii="Montserrat Regular (Body)" w:hAnsi="Montserrat Regular (Body)" w:eastAsia="Montserrat Regular (Body)" w:cs="Montserrat Regular (Body)"/>
            <w:color w:val="#FF9300"/>
            <w:sz w:val="22"/>
            <w:szCs w:val="22"/>
          </w:rPr>
          <w:t>Appendix 3: LP Miningco's actual energy use data tables, 2021</w:t>
        </w:r>
        <w:r>
          <w:tab/>
        </w:r>
        <w:r>
          <w:fldChar w:fldCharType="begin"/>
        </w:r>
        <w:r>
          <w:instrText xml:space="preserve">PAGEREF _Toc29 \h</w:instrText>
        </w:r>
        <w:r>
          <w:fldChar w:fldCharType="end"/>
        </w:r>
      </w:hyperlink>
    </w:p>
    <w:p>
      <w:pPr>
        <w:tabs>
          <w:tab w:val="right" w:leader="dot" w:pos="9062"/>
        </w:tabs>
        <w:ind w:left="200"/>
      </w:pPr>
      <w:hyperlink w:anchor="_Toc30" w:history="1">
        <w:r>
          <w:rPr>
            <w:rFonts w:ascii="Montserrat Regular (Body)" w:hAnsi="Montserrat Regular (Body)" w:eastAsia="Montserrat Regular (Body)" w:cs="Montserrat Regular (Body)"/>
            <w:color w:val="#FF9300"/>
            <w:sz w:val="22"/>
            <w:szCs w:val="22"/>
          </w:rPr>
          <w:t>Appendix 4: LP Miningco's carbon footprint data tables, 2021</w:t>
        </w:r>
        <w:r>
          <w:tab/>
        </w:r>
        <w:r>
          <w:fldChar w:fldCharType="begin"/>
        </w:r>
        <w:r>
          <w:instrText xml:space="preserve">PAGEREF _Toc30 \h</w:instrText>
        </w:r>
        <w:r>
          <w:fldChar w:fldCharType="end"/>
        </w:r>
      </w:hyperlink>
    </w:p>
    <w:p>
      <w:pPr>
        <w:tabs>
          <w:tab w:val="right" w:leader="dot" w:pos="9062"/>
        </w:tabs>
        <w:ind w:left="200"/>
      </w:pPr>
      <w:hyperlink w:anchor="_Toc31" w:history="1">
        <w:r>
          <w:rPr>
            <w:rFonts w:ascii="Montserrat Regular (Body)" w:hAnsi="Montserrat Regular (Body)" w:eastAsia="Montserrat Regular (Body)" w:cs="Montserrat Regular (Body)"/>
            <w:color w:val="#FF9300"/>
            <w:sz w:val="22"/>
            <w:szCs w:val="22"/>
          </w:rPr>
          <w:t>Appendix 5: Comparison of carbon emissions for last 3 years</w:t>
        </w:r>
        <w:r>
          <w:tab/>
        </w:r>
        <w:r>
          <w:fldChar w:fldCharType="begin"/>
        </w:r>
        <w:r>
          <w:instrText xml:space="preserve">PAGEREF _Toc31 \h</w:instrText>
        </w:r>
        <w:r>
          <w:fldChar w:fldCharType="end"/>
        </w:r>
      </w:hyperlink>
    </w:p>
    <w:p>
      <w:pPr>
        <w:tabs>
          <w:tab w:val="right" w:leader="dot" w:pos="9062"/>
        </w:tabs>
      </w:pPr>
      <w:hyperlink w:anchor="_Toc32" w:history="1">
        <w:r>
          <w:rPr>
            <w:rFonts w:ascii="Montserrat Regular (Body)" w:hAnsi="Montserrat Regular (Body)" w:eastAsia="Montserrat Regular (Body)" w:cs="Montserrat Regular (Body)"/>
            <w:color w:val="#FF9300"/>
            <w:sz w:val="22"/>
            <w:szCs w:val="22"/>
          </w:rPr>
          <w:t>Disclaimer</w:t>
        </w:r>
        <w:r>
          <w:tab/>
        </w:r>
        <w:r>
          <w:fldChar w:fldCharType="begin"/>
        </w:r>
        <w:r>
          <w:instrText xml:space="preserve">PAGEREF _Toc32 \h</w:instrText>
        </w:r>
        <w:r>
          <w:fldChar w:fldCharType="end"/>
        </w:r>
      </w:hyperlink>
    </w:p>
    <w:p>
      <w:r>
        <w:fldChar w:fldCharType="end"/>
      </w:r>
    </w:p>
    <w:p/>
    <w:p/>
    <w:p>
      <w:r>
        <w:br w:type="page"/>
      </w:r>
    </w:p>
    <w:p>
      <w:pPr>
        <w:pStyle w:val="Heading1"/>
      </w:pPr>
      <w:bookmarkStart w:id="3" w:name="_Toc4"/>
      <w:r>
        <w:t>1 Introduction</w:t>
      </w:r>
      <w:bookmarkEnd w:id="3"/>
    </w:p>
    <w:p>
      <w:pPr/>
      <w:r>
        <w:pict>
          <v:shape id="_x0000_s1009"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Pr/>
      <w:r>
        <w:rPr>
          <w:rStyle w:val="pstyle"/>
        </w:rPr>
        <w:t xml:space="preserve">This report was auto generated by using Two Oceans Strategy's 'COMPASS' software solution. The objective of the report is to calculate the carbon footprint within a defined scope and boundary. The report outcomes will help LP Miningco to understand its energy consumption pattern, absolute carbon emissions from its activities year on year, and identify areas of opportunity to reduce its emissions and compare its performance against key competitors. The report will also provide information for LP Miningco's annual report as well as voluntary standards such as GRI, SASB, TCFD and CDP reporting questionnaire.</w:t>
      </w:r>
    </w:p>
    <w:p/>
    <w:p>
      <w:pPr>
        <w:pStyle w:val="Heading1"/>
      </w:pPr>
      <w:bookmarkStart w:id="4" w:name="_Toc5"/>
      <w:r>
        <w:t>2 Reporting requirement</w:t>
      </w:r>
      <w:bookmarkEnd w:id="4"/>
    </w:p>
    <w:p>
      <w:pPr/>
      <w:r>
        <w:pict>
          <v:shape id="_x0000_s1013"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Pr>
        <w:pStyle w:val="Heading2"/>
      </w:pPr>
      <w:bookmarkStart w:id="5" w:name="_Toc6"/>
      <w:r>
        <w:t>2.1 General Requirements</w:t>
      </w:r>
      <w:bookmarkEnd w:id="5"/>
    </w:p>
    <w:p>
      <w:pPr/>
      <w:r>
        <w:rPr>
          <w:rStyle w:val="pstyle"/>
        </w:rPr>
        <w:t xml:space="preserve">Sections from this report can be used for voluntary reporting standards such as Global Reporting Initiative (GRI), Sustainability Accounting Standards Board (SASB), and Task Force on Climate-related Financial Disclosures (TCFD) and Carbon Disclosure Project (CDP). These voluntary frameworks are based on the requirements of the ‘GHG Protocol Corporate Accounting and Reporting Standard’ (‘GHG Protocol Corporate Standard’) and the ‘GHG Protocol Corporate Value Chain (Scope 3) Accounting and Reporting Standard’ (‘GHG Protocol Corporate Value Chain Standard’). These two standards are part of the GHG Protocol developed by the World Resources Institute (WRI) and the World Business Council on Sustainable Development (WBCSD).</w:t>
      </w:r>
    </w:p>
    <w:p/>
    <w:p>
      <w:pPr>
        <w:pStyle w:val="Heading3"/>
      </w:pPr>
      <w:bookmarkStart w:id="6" w:name="_Toc7"/>
      <w:r>
        <w:t>2.1.1 Global Reporting Initiative (GRI)</w:t>
      </w:r>
      <w:bookmarkEnd w:id="6"/>
    </w:p>
    <w:p>
      <w:pPr/>
      <w:r>
        <w:rPr>
          <w:rStyle w:val="pstyle"/>
        </w:rPr>
        <w:t xml:space="preserve">The data from this report can be used specifically for GRI 305: Emissions, which contains disclosures for organizations to report information about their emissions-related impacts.</w:t>
      </w:r>
    </w:p>
    <w:p/>
    <w:p>
      <w:pPr>
        <w:pStyle w:val="Heading3"/>
      </w:pPr>
      <w:bookmarkStart w:id="7" w:name="_Toc8"/>
      <w:r>
        <w:t>2.1.2 Sustainability Accounting Standards Board (SASB)</w:t>
      </w:r>
      <w:bookmarkEnd w:id="7"/>
    </w:p>
    <w:p>
      <w:pPr/>
      <w:r>
        <w:rPr>
          <w:rStyle w:val="pstyle"/>
        </w:rPr>
        <w:t xml:space="preserve">The data from this report can be used to disclose scope 1 GHG emissions, specifically for EM-MM-110a.1 Greenhouse Gas Emissions.</w:t>
      </w:r>
    </w:p>
    <w:p/>
    <w:p>
      <w:pPr>
        <w:pStyle w:val="Heading3"/>
      </w:pPr>
      <w:bookmarkStart w:id="8" w:name="_Toc9"/>
      <w:r>
        <w:t>2.1.3 Task Force on Climate-related Financial Disclosures (TCFD)</w:t>
      </w:r>
      <w:bookmarkEnd w:id="8"/>
    </w:p>
    <w:p>
      <w:pPr/>
      <w:r>
        <w:rPr>
          <w:rStyle w:val="pstyle"/>
        </w:rPr>
        <w:t xml:space="preserve">The data from this report can be used under that Metrics and Targets section of the Task Force on Climate-related Financial Disclosures (TCFD) framework.</w:t>
      </w:r>
    </w:p>
    <w:p/>
    <w:p>
      <w:pPr>
        <w:pStyle w:val="Heading3"/>
      </w:pPr>
      <w:bookmarkStart w:id="9" w:name="_Toc10"/>
      <w:r>
        <w:t>2.1.4	Carbon Disclosure Project (CDP)</w:t>
      </w:r>
      <w:bookmarkEnd w:id="9"/>
    </w:p>
    <w:p>
      <w:pPr/>
      <w:r>
        <w:rPr>
          <w:rStyle w:val="pstyle"/>
        </w:rPr>
        <w:t xml:space="preserve">The data from this report can be used in the section C6 Emissions data to report against the Carbon Disclosure Project (CDP) framework.</w:t>
      </w:r>
    </w:p>
    <w:p/>
    <w:p>
      <w:pPr>
        <w:pStyle w:val="Heading2"/>
      </w:pPr>
      <w:bookmarkStart w:id="10" w:name="_Toc11"/>
      <w:r>
        <w:t>2.2 Regulatory Requirements</w:t>
      </w:r>
      <w:bookmarkEnd w:id="10"/>
    </w:p>
    <w:p>
      <w:pPr/>
      <w:r>
        <w:rPr>
          <w:rStyle w:val="pstyle"/>
        </w:rPr>
        <w:t xml:space="preserve">Auto generated from compass</w:t>
      </w:r>
    </w:p>
    <w:p/>
    <w:p>
      <w:pPr>
        <w:pStyle w:val="Heading1"/>
      </w:pPr>
      <w:bookmarkStart w:id="11" w:name="_Toc12"/>
      <w:r>
        <w:t>3 LP Miningco's Organization Structure in 2021</w:t>
      </w:r>
      <w:bookmarkEnd w:id="11"/>
    </w:p>
    <w:p>
      <w:pPr/>
      <w:r>
        <w:pict>
          <v:shape id="_x0000_s1033"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Pr/>
      <w:r>
        <w:rPr>
          <w:rStyle w:val="pstyle"/>
        </w:rPr>
        <w:t xml:space="preserve">Figure 1: LP Miningco's organization structure considered for the report</w:t>
      </w:r>
    </w:p>
    <w:p/>
    <w:p/>
    <w:p>
      <w:pPr>
        <w:pStyle w:val="Heading2"/>
      </w:pPr>
      <w:bookmarkStart w:id="12" w:name="_Toc13"/>
      <w:r>
        <w:t>3.1 New sites for 2021</w:t>
      </w:r>
      <w:bookmarkEnd w:id="12"/>
    </w:p>
    <w:p>
      <w:pPr/>
      <w:r>
        <w:rPr>
          <w:rStyle w:val="pstyle"/>
        </w:rPr>
        <w:t xml:space="preserve">The following sites in the table provided below were added to LP Miningco's portfolio.
            Table 1: New sites added in 2021</w:t>
      </w:r>
    </w:p>
    <w:tbl>
      <w:tblGrid>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Portfolio name</w:t>
            </w:r>
          </w:p>
        </w:tc>
        <w:tc>
          <w:tcPr>
            <w:tcW w:w="1750" w:type="dxa"/>
          </w:tcPr>
          <w:p>
            <w:pPr/>
            <w:r>
              <w:rPr>
                <w:rStyle w:val="pboldstyle"/>
              </w:rPr>
              <w:t xml:space="preserve">Site name</w:t>
            </w:r>
          </w:p>
        </w:tc>
        <w:tc>
          <w:tcPr>
            <w:tcW w:w="1750" w:type="dxa"/>
          </w:tcPr>
          <w:p>
            <w:pPr/>
            <w:r>
              <w:rPr>
                <w:rStyle w:val="pboldstyle"/>
              </w:rPr>
              <w:t xml:space="preserve">Location</w:t>
            </w:r>
          </w:p>
        </w:tc>
      </w:tr>
      <w:tr>
        <w:trPr/>
        <w:tc>
          <w:tcPr>
            <w:tcW w:w="1750" w:type="dxa"/>
          </w:tcPr>
          <w:p>
            <w:pPr/>
            <w:r>
              <w:rPr>
                <w:rStyle w:val="pstyle"/>
              </w:rPr>
              <w:t xml:space="preserve">PF_30_Sep_1</w:t>
            </w:r>
          </w:p>
        </w:tc>
        <w:tc>
          <w:tcPr>
            <w:tcW w:w="1750" w:type="dxa"/>
          </w:tcPr>
          <w:p>
            <w:pPr/>
            <w:r>
              <w:rPr>
                <w:rStyle w:val="pstyle"/>
              </w:rPr>
              <w:t xml:space="preserve">Proj 61</w:t>
            </w:r>
          </w:p>
        </w:tc>
        <w:tc>
          <w:tcPr>
            <w:tcW w:w="1750" w:type="dxa"/>
          </w:tcPr>
          <w:p>
            <w:pPr/>
            <w:r>
              <w:rPr>
                <w:rStyle w:val="pstyle"/>
              </w:rPr>
              <w:t xml:space="preserve">Test loc</w:t>
            </w:r>
          </w:p>
        </w:tc>
      </w:tr>
      <w:tr>
        <w:trPr/>
        <w:tc>
          <w:tcPr>
            <w:tcW w:w="1750" w:type="dxa"/>
          </w:tcPr>
          <w:p>
            <w:pPr/>
            <w:r>
              <w:rPr>
                <w:rStyle w:val="pstyle"/>
              </w:rPr>
              <w:t xml:space="preserve">PF_30_Sep_5</w:t>
            </w:r>
          </w:p>
        </w:tc>
        <w:tc>
          <w:tcPr>
            <w:tcW w:w="1750" w:type="dxa"/>
          </w:tcPr>
          <w:p>
            <w:pPr/>
            <w:r>
              <w:rPr>
                <w:rStyle w:val="pstyle"/>
              </w:rPr>
              <w:t xml:space="preserve">Proj 45</w:t>
            </w:r>
          </w:p>
        </w:tc>
        <w:tc>
          <w:tcPr>
            <w:tcW w:w="1750" w:type="dxa"/>
          </w:tcPr>
          <w:p>
            <w:pPr/>
            <w:r>
              <w:rPr>
                <w:rStyle w:val="pstyle"/>
              </w:rPr>
              <w:t xml:space="preserve">Test loc</w:t>
            </w:r>
          </w:p>
        </w:tc>
      </w:tr>
      <w:tr>
        <w:trPr/>
        <w:tc>
          <w:tcPr>
            <w:tcW w:w="1750" w:type="dxa"/>
          </w:tcPr>
          <w:p>
            <w:pPr/>
            <w:r>
              <w:rPr>
                <w:rStyle w:val="pstyle"/>
              </w:rPr>
              <w:t xml:space="preserve">PF_30_Sep_5</w:t>
            </w:r>
          </w:p>
        </w:tc>
        <w:tc>
          <w:tcPr>
            <w:tcW w:w="1750" w:type="dxa"/>
          </w:tcPr>
          <w:p>
            <w:pPr/>
            <w:r>
              <w:rPr>
                <w:rStyle w:val="pstyle"/>
              </w:rPr>
              <w:t xml:space="preserve">Proj 46</w:t>
            </w:r>
          </w:p>
        </w:tc>
        <w:tc>
          <w:tcPr>
            <w:tcW w:w="1750" w:type="dxa"/>
          </w:tcPr>
          <w:p>
            <w:pPr/>
            <w:r>
              <w:rPr>
                <w:rStyle w:val="pstyle"/>
              </w:rPr>
              <w:t xml:space="preserve">Test loc</w:t>
            </w:r>
          </w:p>
        </w:tc>
      </w:tr>
      <w:tr>
        <w:trPr/>
        <w:tc>
          <w:tcPr>
            <w:tcW w:w="1750" w:type="dxa"/>
          </w:tcPr>
          <w:p>
            <w:pPr/>
            <w:r>
              <w:rPr>
                <w:rStyle w:val="pstyle"/>
              </w:rPr>
              <w:t xml:space="preserve">PF_30_Sep_5</w:t>
            </w:r>
          </w:p>
        </w:tc>
        <w:tc>
          <w:tcPr>
            <w:tcW w:w="1750" w:type="dxa"/>
          </w:tcPr>
          <w:p>
            <w:pPr/>
            <w:r>
              <w:rPr>
                <w:rStyle w:val="pstyle"/>
              </w:rPr>
              <w:t xml:space="preserve">Proj 47</w:t>
            </w:r>
          </w:p>
        </w:tc>
        <w:tc>
          <w:tcPr>
            <w:tcW w:w="1750" w:type="dxa"/>
          </w:tcPr>
          <w:p>
            <w:pPr/>
            <w:r>
              <w:rPr>
                <w:rStyle w:val="pstyle"/>
              </w:rPr>
              <w:t xml:space="preserve">Test loc</w:t>
            </w:r>
          </w:p>
        </w:tc>
      </w:tr>
      <w:tr>
        <w:trPr/>
        <w:tc>
          <w:tcPr>
            <w:tcW w:w="1750" w:type="dxa"/>
          </w:tcPr>
          <w:p>
            <w:pPr/>
            <w:r>
              <w:rPr>
                <w:rStyle w:val="pstyle"/>
              </w:rPr>
              <w:t xml:space="preserve">PF_30_Sep_5</w:t>
            </w:r>
          </w:p>
        </w:tc>
        <w:tc>
          <w:tcPr>
            <w:tcW w:w="1750" w:type="dxa"/>
          </w:tcPr>
          <w:p>
            <w:pPr/>
            <w:r>
              <w:rPr>
                <w:rStyle w:val="pstyle"/>
              </w:rPr>
              <w:t xml:space="preserve">Proj 48</w:t>
            </w:r>
          </w:p>
        </w:tc>
        <w:tc>
          <w:tcPr>
            <w:tcW w:w="1750" w:type="dxa"/>
          </w:tcPr>
          <w:p>
            <w:pPr/>
            <w:r>
              <w:rPr>
                <w:rStyle w:val="pstyle"/>
              </w:rPr>
              <w:t xml:space="preserve">Test loc</w:t>
            </w:r>
          </w:p>
        </w:tc>
      </w:tr>
    </w:tbl>
    <w:p/>
    <w:p/>
    <w:p>
      <w:pPr>
        <w:pStyle w:val="Heading2"/>
      </w:pPr>
      <w:bookmarkStart w:id="13" w:name="_Toc14"/>
      <w:r>
        <w:t>3.2 Sites removed from 2021</w:t>
      </w:r>
      <w:bookmarkEnd w:id="13"/>
    </w:p>
    <w:p>
      <w:pPr/>
      <w:r>
        <w:rPr>
          <w:rStyle w:val="pstyle"/>
        </w:rPr>
        <w:t xml:space="preserve">The following sites in the table provided below were removed from LP Miningco's portfolio.
            Table 2: Sites removed from 2021</w:t>
      </w:r>
    </w:p>
    <w:tbl>
      <w:tblGrid>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Portfolio name</w:t>
            </w:r>
          </w:p>
        </w:tc>
        <w:tc>
          <w:tcPr>
            <w:tcW w:w="1750" w:type="dxa"/>
          </w:tcPr>
          <w:p>
            <w:pPr/>
            <w:r>
              <w:rPr>
                <w:rStyle w:val="pboldstyle"/>
              </w:rPr>
              <w:t xml:space="preserve">Site name</w:t>
            </w:r>
          </w:p>
        </w:tc>
        <w:tc>
          <w:tcPr>
            <w:tcW w:w="1750" w:type="dxa"/>
          </w:tcPr>
          <w:p>
            <w:pPr/>
            <w:r>
              <w:rPr>
                <w:rStyle w:val="pboldstyle"/>
              </w:rPr>
              <w:t xml:space="preserve">Location</w:t>
            </w:r>
          </w:p>
        </w:tc>
      </w:tr>
      <w:tr>
        <w:trPr/>
        <w:tc>
          <w:tcPr>
            <w:tcW w:w="1750" w:type="dxa"/>
          </w:tcPr>
          <w:p>
            <w:pPr/>
            <w:r>
              <w:rPr>
                <w:rStyle w:val="pstyle"/>
              </w:rPr>
              <w:t xml:space="preserve">PF_30_Sep_1</w:t>
            </w:r>
          </w:p>
        </w:tc>
        <w:tc>
          <w:tcPr>
            <w:tcW w:w="1750" w:type="dxa"/>
          </w:tcPr>
          <w:p>
            <w:pPr/>
            <w:r>
              <w:rPr>
                <w:rStyle w:val="pstyle"/>
              </w:rPr>
              <w:t xml:space="preserve">Proj 61</w:t>
            </w:r>
          </w:p>
        </w:tc>
        <w:tc>
          <w:tcPr>
            <w:tcW w:w="1750" w:type="dxa"/>
          </w:tcPr>
          <w:p>
            <w:pPr/>
            <w:r>
              <w:rPr>
                <w:rStyle w:val="pstyle"/>
              </w:rPr>
              <w:t xml:space="preserve">Test loc</w:t>
            </w:r>
          </w:p>
        </w:tc>
      </w:tr>
      <w:tr>
        <w:trPr/>
        <w:tc>
          <w:tcPr>
            <w:tcW w:w="1750" w:type="dxa"/>
          </w:tcPr>
          <w:p>
            <w:pPr/>
            <w:r>
              <w:rPr>
                <w:rStyle w:val="pstyle"/>
              </w:rPr>
              <w:t xml:space="preserve">PF_30_Sep_1</w:t>
            </w:r>
          </w:p>
        </w:tc>
        <w:tc>
          <w:tcPr>
            <w:tcW w:w="1750" w:type="dxa"/>
          </w:tcPr>
          <w:p>
            <w:pPr/>
            <w:r>
              <w:rPr>
                <w:rStyle w:val="pstyle"/>
              </w:rPr>
              <w:t xml:space="preserve">Proj 62</w:t>
            </w:r>
          </w:p>
        </w:tc>
        <w:tc>
          <w:tcPr>
            <w:tcW w:w="1750" w:type="dxa"/>
          </w:tcPr>
          <w:p>
            <w:pPr/>
            <w:r>
              <w:rPr>
                <w:rStyle w:val="pstyle"/>
              </w:rPr>
              <w:t xml:space="preserve">Test loc</w:t>
            </w:r>
          </w:p>
        </w:tc>
      </w:tr>
      <w:tr>
        <w:trPr/>
        <w:tc>
          <w:tcPr>
            <w:tcW w:w="1750" w:type="dxa"/>
          </w:tcPr>
          <w:p>
            <w:pPr/>
            <w:r>
              <w:rPr>
                <w:rStyle w:val="pstyle"/>
              </w:rPr>
              <w:t xml:space="preserve">PF_30_Sep_5</w:t>
            </w:r>
          </w:p>
        </w:tc>
        <w:tc>
          <w:tcPr>
            <w:tcW w:w="1750" w:type="dxa"/>
          </w:tcPr>
          <w:p>
            <w:pPr/>
            <w:r>
              <w:rPr>
                <w:rStyle w:val="pstyle"/>
              </w:rPr>
              <w:t xml:space="preserve">Proj 45</w:t>
            </w:r>
          </w:p>
        </w:tc>
        <w:tc>
          <w:tcPr>
            <w:tcW w:w="1750" w:type="dxa"/>
          </w:tcPr>
          <w:p>
            <w:pPr/>
            <w:r>
              <w:rPr>
                <w:rStyle w:val="pstyle"/>
              </w:rPr>
              <w:t xml:space="preserve">Test loc</w:t>
            </w:r>
          </w:p>
        </w:tc>
      </w:tr>
      <w:tr>
        <w:trPr/>
        <w:tc>
          <w:tcPr>
            <w:tcW w:w="1750" w:type="dxa"/>
          </w:tcPr>
          <w:p>
            <w:pPr/>
            <w:r>
              <w:rPr>
                <w:rStyle w:val="pstyle"/>
              </w:rPr>
              <w:t xml:space="preserve">PF_30_Sep_5</w:t>
            </w:r>
          </w:p>
        </w:tc>
        <w:tc>
          <w:tcPr>
            <w:tcW w:w="1750" w:type="dxa"/>
          </w:tcPr>
          <w:p>
            <w:pPr/>
            <w:r>
              <w:rPr>
                <w:rStyle w:val="pstyle"/>
              </w:rPr>
              <w:t xml:space="preserve">Proj 46</w:t>
            </w:r>
          </w:p>
        </w:tc>
        <w:tc>
          <w:tcPr>
            <w:tcW w:w="1750" w:type="dxa"/>
          </w:tcPr>
          <w:p>
            <w:pPr/>
            <w:r>
              <w:rPr>
                <w:rStyle w:val="pstyle"/>
              </w:rPr>
              <w:t xml:space="preserve">Test loc</w:t>
            </w:r>
          </w:p>
        </w:tc>
      </w:tr>
      <w:tr>
        <w:trPr/>
        <w:tc>
          <w:tcPr>
            <w:tcW w:w="1750" w:type="dxa"/>
          </w:tcPr>
          <w:p>
            <w:pPr/>
            <w:r>
              <w:rPr>
                <w:rStyle w:val="pstyle"/>
              </w:rPr>
              <w:t xml:space="preserve">PF_30_Sep_5</w:t>
            </w:r>
          </w:p>
        </w:tc>
        <w:tc>
          <w:tcPr>
            <w:tcW w:w="1750" w:type="dxa"/>
          </w:tcPr>
          <w:p>
            <w:pPr/>
            <w:r>
              <w:rPr>
                <w:rStyle w:val="pstyle"/>
              </w:rPr>
              <w:t xml:space="preserve">Proj 47</w:t>
            </w:r>
          </w:p>
        </w:tc>
        <w:tc>
          <w:tcPr>
            <w:tcW w:w="1750" w:type="dxa"/>
          </w:tcPr>
          <w:p>
            <w:pPr/>
            <w:r>
              <w:rPr>
                <w:rStyle w:val="pstyle"/>
              </w:rPr>
              <w:t xml:space="preserve">Test loc</w:t>
            </w:r>
          </w:p>
        </w:tc>
      </w:tr>
      <w:tr>
        <w:trPr/>
        <w:tc>
          <w:tcPr>
            <w:tcW w:w="1750" w:type="dxa"/>
          </w:tcPr>
          <w:p>
            <w:pPr/>
            <w:r>
              <w:rPr>
                <w:rStyle w:val="pstyle"/>
              </w:rPr>
              <w:t xml:space="preserve">PF_30_Sep_5</w:t>
            </w:r>
          </w:p>
        </w:tc>
        <w:tc>
          <w:tcPr>
            <w:tcW w:w="1750" w:type="dxa"/>
          </w:tcPr>
          <w:p>
            <w:pPr/>
            <w:r>
              <w:rPr>
                <w:rStyle w:val="pstyle"/>
              </w:rPr>
              <w:t xml:space="preserve">Proj 48</w:t>
            </w:r>
          </w:p>
        </w:tc>
        <w:tc>
          <w:tcPr>
            <w:tcW w:w="1750" w:type="dxa"/>
          </w:tcPr>
          <w:p>
            <w:pPr/>
            <w:r>
              <w:rPr>
                <w:rStyle w:val="pstyle"/>
              </w:rPr>
              <w:t xml:space="preserve">Test loc</w:t>
            </w:r>
          </w:p>
        </w:tc>
      </w:tr>
    </w:tbl>
    <w:p/>
    <w:p>
      <w:pPr>
        <w:pStyle w:val="Heading1"/>
      </w:pPr>
      <w:bookmarkStart w:id="14" w:name="_Toc15"/>
      <w:r>
        <w:t>4 Methodology</w:t>
      </w:r>
      <w:bookmarkEnd w:id="14"/>
    </w:p>
    <w:p>
      <w:pPr/>
      <w:r>
        <w:pict>
          <v:shape id="_x0000_s1047"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
      <w:pPr>
        <w:pStyle w:val="Heading2"/>
      </w:pPr>
      <w:bookmarkStart w:id="15" w:name="_Toc16"/>
      <w:r>
        <w:t>4.1 Greenhouse Gas Protocol</w:t>
      </w:r>
      <w:bookmarkEnd w:id="15"/>
    </w:p>
    <w:p>
      <w:pPr/>
      <w:r>
        <w:rPr>
          <w:rStyle w:val="pstyle"/>
        </w:rPr>
        <w:t xml:space="preserve">LP Miningco's carbon footprint has been calculated in accordance with the World Business Council for Sustainable Development (WBCSD) and the World Resources Institute (WRI) Greenhouse Gas Protocol. The GHG Protocol divides emissions sources into three scopes.Scope 1, Scope 2, and Scope 3 as shown in Figure 2</w:t>
      </w:r>
    </w:p>
    <w:p/>
    <w:p>
      <w:pPr/>
      <w:r>
        <w:rPr>
          <w:rStyle w:val="pstyle"/>
        </w:rPr>
        <w:t xml:space="preserve">Figure 2: Overview of GHG Protocol Scopes and Emissions across the Value Chain</w:t>
      </w:r>
      <w:r>
        <w:pict>
          <v:shape type="#_x0000_t75" stroked="f" style="width:450pt; height:300pt; margin-left:0pt; margin-top:0pt; mso-position-horizontal:left; mso-position-vertical:top; mso-position-horizontal-relative:char; mso-position-vertical-relative:line;">
            <w10:wrap type="inline"/>
            <v:imagedata r:id="rId7" o:title=""/>
          </v:shape>
        </w:pict>
      </w:r>
    </w:p>
    <w:p/>
    <w:p>
      <w:pPr>
        <w:pStyle w:val="Heading2"/>
      </w:pPr>
      <w:bookmarkStart w:id="16" w:name="_Toc17"/>
      <w:r>
        <w:t>4.2 Scope 1 emissions</w:t>
      </w:r>
      <w:bookmarkEnd w:id="16"/>
    </w:p>
    <w:p>
      <w:pPr/>
      <w:r>
        <w:rPr>
          <w:rStyle w:val="pstyle"/>
        </w:rPr>
        <w:t xml:space="preserve">Scope 1 emissions refer to direct emissions from sources that are owned or controlled by the LP Miningco. There are four main categories of scope 1 emissions such as:</w:t>
      </w:r>
    </w:p>
    <w:p/>
    <w:p>
      <w:pPr/>
      <w:r>
        <w:rPr>
          <w:rStyle w:val="pboldstyle"/>
        </w:rPr>
        <w:t xml:space="preserve">Stationary combustion - </w:t>
      </w:r>
      <w:r>
        <w:rPr>
          <w:rStyle w:val="pstyle"/>
        </w:rPr>
        <w:t xml:space="preserve">This category includes emissions from the combustion of fuels such as coal, oil, and gas in stationary combustion equipment like boilers, furnaces, burners, turbines, heaters, incinerators, engines etc. for the purpose of producing electricity or heat or cooling or any mechanical work.</w:t>
      </w:r>
      <w:br/>
      <w:r>
        <w:rPr>
          <w:rStyle w:val="pboldstyle"/>
        </w:rPr>
        <w:t xml:space="preserve">Mobile combustion - </w:t>
      </w:r>
      <w:r>
        <w:rPr>
          <w:rStyle w:val="pstyle"/>
        </w:rPr>
        <w:t xml:space="preserve">This category includes emissions from the combustion of fossil fuels in mobile equipment like automobiles, trucks, buses, trains, airplanes, ships, barges, vessels etc. for transporting materials and people from one place to another.</w:t>
      </w:r>
      <w:br/>
      <w:r>
        <w:rPr>
          <w:rStyle w:val="pboldstyle"/>
        </w:rPr>
        <w:t xml:space="preserve">Process emissions - </w:t>
      </w:r>
      <w:r>
        <w:rPr>
          <w:rStyle w:val="pstyle"/>
        </w:rPr>
        <w:t xml:space="preserve">This category includes emissions that are generated because of the physical or chemical processing of raw materials.</w:t>
      </w:r>
      <w:br/>
      <w:r>
        <w:rPr>
          <w:rStyle w:val="pboldstyle"/>
        </w:rPr>
        <w:t xml:space="preserve">Fugitive emissions - </w:t>
      </w:r>
      <w:r>
        <w:rPr>
          <w:rStyle w:val="pstyle"/>
        </w:rPr>
        <w:t xml:space="preserve">This category includes emissions that are leaked or vented from equipment or processes, such as joints, seals, packing, gaskets, methane emissions from coal mining or leaks from pipelines and storage tanks, wastewater treatment, cooling towers, gas processing facilities, etc. that are intentional or unintentional.</w:t>
      </w:r>
      <w:br/>
      <w:r>
        <w:rPr>
          <w:rStyle w:val="pstyle"/>
        </w:rPr>
        <w:t xml:space="preserve">These emissions are calculated using activity data and emission factors. Activity data can include fuel consumption, distance travelled, or activity output or combination of multiple data points, while emission factors are ratios of emissions and act as a proxy for emissions from a specific activity.</w:t>
      </w:r>
      <w:br/>
      <w:r>
        <w:rPr>
          <w:rStyle w:val="pstyle"/>
        </w:rPr>
        <w:t xml:space="preserve">Emission factors are obtained from reliable sources such as the Intergovernmental Panel on Climate Change (IPCC), the US Environmental Protection Agency (EPA), and the UK Department for Environment, Food and Rural Affairs (DEFRA). To ensure accurate calculations, the most appropriate and up-to-date emission factors for each activity are used.</w:t>
      </w:r>
      <w:br/>
      <w:r>
        <w:rPr>
          <w:rStyle w:val="pstyle"/>
        </w:rPr>
        <w:t xml:space="preserve">Emissions for each activity are calculated for all operational sites of LP Miningco in the current reporting year and then aggregated to the company level to report Scope 1 emissions. </w:t>
      </w:r>
    </w:p>
    <w:p/>
    <w:p/>
    <w:p>
      <w:pPr>
        <w:pStyle w:val="Heading2"/>
      </w:pPr>
      <w:bookmarkStart w:id="17" w:name="_Toc18"/>
      <w:r>
        <w:t>4.3 Scope 2 emissions</w:t>
      </w:r>
      <w:bookmarkEnd w:id="17"/>
    </w:p>
    <w:p/>
    <w:p>
      <w:pPr/>
      <w:r>
        <w:rPr>
          <w:rStyle w:val="pstyle"/>
        </w:rPr>
        <w:t xml:space="preserve">Indirect greenhouse gas (GHG) emissions associated with the consumption of purchased or acquired electricity, steam, heat, or cooling of LP Miningco are calculated as scope 2 emissions. Although these emissions occur during the production of purchased energy from third party or grid, it is calculated as a part of the of LP Miningco's emission as it is result of its activity.</w:t>
      </w:r>
    </w:p>
    <w:p/>
    <w:p>
      <w:pPr/>
      <w:r>
        <w:rPr>
          <w:rStyle w:val="pstyle"/>
        </w:rPr>
        <w:t xml:space="preserve">In January 2015, the GHG Protocol amended the Scope 2 Corporate Standard to state that Scope 2 emissions should be reported using a market-based method in addition to a location-based method. The definitions of these two methods are as follows:</w:t>
      </w:r>
    </w:p>
    <w:p/>
    <w:p>
      <w:pPr/>
      <w:r>
        <w:rPr>
          <w:rStyle w:val="pboldstyle"/>
        </w:rPr>
        <w:t xml:space="preserve">Location-based method:</w:t>
      </w:r>
      <w:r>
        <w:rPr>
          <w:rStyle w:val="pstyle"/>
        </w:rPr>
        <w:t xml:space="preserve">Emissions are calculated using emission factors that reflect the average emissions intensity of the grid in the location where energy has been purchased.</w:t>
      </w:r>
      <w:br/>
      <w:r>
        <w:rPr>
          <w:rStyle w:val="pboldstyle"/>
        </w:rPr>
        <w:t xml:space="preserve">Market-based method:</w:t>
      </w:r>
      <w:r>
        <w:rPr>
          <w:rStyle w:val="pstyle"/>
        </w:rPr>
        <w:t xml:space="preserve">Emissions are calculated using emission factors that consider “contractual instruments” and reflect the specific contractual arrangement with the power supplier. For example, a reporting company may be on an exclusively renewable energy contract with one of its electricity suppliers, in which case the emission factor used for the energy purchased from this supplier would reflect this.</w:t>
      </w:r>
      <w:br/>
      <w:r>
        <w:rPr>
          <w:rStyle w:val="pstyle"/>
        </w:rPr>
        <w:t xml:space="preserve">Scope 2 emissions are calculated by applying emission factors (Market-based and location-based) to the energy consumption of the of LP Miningco. Location-based emission factors associated with the region where the of LP Miningco operates are populated from latest International Energy Agency (IEA) data. The emission factors supplied by LP Miningco's electricity suppliers are used as market-based emission factors wherever available.</w:t>
      </w:r>
      <w:br/>
      <w:r>
        <w:rPr>
          <w:rStyle w:val="pstyle"/>
        </w:rPr>
        <w:t xml:space="preserve">Emissions for each location and type of energy purchased are calculated for all operational sites of LP Miningco in the current reporting year and then aggregated to the company level to report Scope 2 emissions. </w:t>
      </w:r>
    </w:p>
    <w:p/>
    <w:p/>
    <w:p>
      <w:pPr>
        <w:pStyle w:val="Heading2"/>
      </w:pPr>
      <w:bookmarkStart w:id="18" w:name="_Toc19"/>
      <w:r>
        <w:t>4.4 Scope 3 emissions</w:t>
      </w:r>
      <w:bookmarkEnd w:id="18"/>
    </w:p>
    <w:p/>
    <w:p>
      <w:pPr/>
      <w:r>
        <w:rPr>
          <w:rStyle w:val="pstyle"/>
        </w:rPr>
        <w:t xml:space="preserve">Scope 3 emissions refer to the indirect greenhouse gas (GHG) emissions associated with the LP Miningco's value chain, including the emissions generated by its suppliers, customers, and other stakeholders.</w:t>
      </w:r>
    </w:p>
    <w:p>
      <w:pPr/>
      <w:r>
        <w:rPr>
          <w:rStyle w:val="pstyle"/>
        </w:rPr>
        <w:t xml:space="preserve">Scope 3 emissions are divided into upstream emissions and downstream emissions. Indirect GHG emissions related to purchased or acquired goods and services are upstream emissions. Indirect GHG emissions related to sold goods and services are downstream emissions. The relevance of each category to the LP Miningco's value chain is presented in Table 3 and Table 4.</w:t>
      </w:r>
    </w:p>
    <w:p>
      <w:pPr/>
      <w:r>
        <w:rPr>
          <w:rStyle w:val="pstyle"/>
        </w:rPr>
        <w:t xml:space="preserve">Table 3: Upstream scope 3 emissions table </w:t>
      </w:r>
    </w:p>
    <w:tbl>
      <w:tblGrid>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Category</w:t>
            </w:r>
          </w:p>
        </w:tc>
        <w:tc>
          <w:tcPr>
            <w:tcW w:w="1750" w:type="dxa"/>
          </w:tcPr>
          <w:p>
            <w:pPr/>
            <w:r>
              <w:rPr>
                <w:rStyle w:val="pboldstyle"/>
              </w:rPr>
              <w:t xml:space="preserve">Category description</w:t>
            </w:r>
          </w:p>
        </w:tc>
        <w:tc>
          <w:tcPr>
            <w:tcW w:w="1750" w:type="dxa"/>
          </w:tcPr>
          <w:p>
            <w:pPr/>
            <w:r>
              <w:rPr>
                <w:rStyle w:val="pboldstyle"/>
              </w:rPr>
              <w:t xml:space="preserve">Relevance to LP Miningco (Yes/No)</w:t>
            </w:r>
          </w:p>
        </w:tc>
      </w:tr>
      <w:tr>
        <w:trPr/>
        <w:tc>
          <w:tcPr>
            <w:tcW w:w="1750" w:type="dxa"/>
          </w:tcPr>
          <w:p>
            <w:pPr/>
            <w:r>
              <w:rPr>
                <w:rStyle w:val="pstyle"/>
              </w:rPr>
              <w:t xml:space="preserve">1. Purchased goods and services</w:t>
            </w:r>
          </w:p>
        </w:tc>
        <w:tc>
          <w:tcPr>
            <w:tcW w:w="1750" w:type="dxa"/>
          </w:tcPr>
          <w:p>
            <w:pPr/>
            <w:r>
              <w:rPr>
                <w:rStyle w:val="pstyle"/>
              </w:rPr>
              <w:t xml:space="preserve">Extraction, production, and transportation of goods and services purchased or acquired by the LP Miningco in the reporting year, not otherwise included in Categories 2 - 8 </w:t>
            </w:r>
          </w:p>
        </w:tc>
        <w:tc>
          <w:tcPr>
            <w:tcW w:w="1750" w:type="dxa"/>
          </w:tcPr>
          <w:p>
            <w:pPr/>
            <w:r>
              <w:rPr>
                <w:rStyle w:val="pstyle"/>
              </w:rPr>
              <w:t xml:space="preserve">Yes</w:t>
            </w:r>
          </w:p>
        </w:tc>
      </w:tr>
      <w:tr>
        <w:trPr/>
        <w:tc>
          <w:tcPr>
            <w:tcW w:w="1750" w:type="dxa"/>
          </w:tcPr>
          <w:p>
            <w:pPr/>
            <w:r>
              <w:rPr>
                <w:rStyle w:val="pstyle"/>
              </w:rPr>
              <w:t xml:space="preserve">2. Capital goods </w:t>
            </w:r>
          </w:p>
        </w:tc>
        <w:tc>
          <w:tcPr>
            <w:tcW w:w="1750" w:type="dxa"/>
          </w:tcPr>
          <w:p>
            <w:pPr/>
            <w:r>
              <w:rPr>
                <w:rStyle w:val="pstyle"/>
              </w:rPr>
              <w:t xml:space="preserve">Extraction, production, and transportation of capital goods purchased or acquired by the LP Miningco in the reporting year</w:t>
            </w:r>
          </w:p>
        </w:tc>
        <w:tc>
          <w:tcPr>
            <w:tcW w:w="1750" w:type="dxa"/>
          </w:tcPr>
          <w:p>
            <w:pPr/>
            <w:r>
              <w:rPr>
                <w:rStyle w:val="pstyle"/>
              </w:rPr>
              <w:t xml:space="preserve">Yes</w:t>
            </w:r>
          </w:p>
        </w:tc>
      </w:tr>
      <w:tr>
        <w:trPr/>
        <w:tc>
          <w:tcPr>
            <w:tcW w:w="1750" w:type="dxa"/>
          </w:tcPr>
          <w:p>
            <w:pPr/>
            <w:r>
              <w:rPr>
                <w:rStyle w:val="pstyle"/>
              </w:rPr>
              <w:t xml:space="preserve">3. Fuel- and energy related activities (not included in scope 1 or scope 2)</w:t>
            </w:r>
          </w:p>
        </w:tc>
        <w:tc>
          <w:tcPr>
            <w:tcW w:w="1750" w:type="dxa"/>
          </w:tcPr>
          <w:p>
            <w:pPr/>
            <w:r>
              <w:rPr>
                <w:rStyle w:val="pstyle"/>
              </w:rPr>
              <w:t xml:space="preserve">Extraction, production, and transportation of fuels and energy purchased or acquired by the LP Miningco in the reporting year, not already accounted for in scope 1 or scope 2.</w:t>
            </w:r>
          </w:p>
        </w:tc>
        <w:tc>
          <w:tcPr>
            <w:tcW w:w="1750" w:type="dxa"/>
          </w:tcPr>
          <w:p>
            <w:pPr/>
            <w:r>
              <w:rPr>
                <w:rStyle w:val="pstyle"/>
              </w:rPr>
              <w:t xml:space="preserve">Yes</w:t>
            </w:r>
          </w:p>
        </w:tc>
      </w:tr>
      <w:tr>
        <w:trPr/>
        <w:tc>
          <w:tcPr>
            <w:tcW w:w="1750" w:type="dxa"/>
          </w:tcPr>
          <w:p>
            <w:pPr/>
            <w:r>
              <w:rPr>
                <w:rStyle w:val="pstyle"/>
              </w:rPr>
              <w:t xml:space="preserve">4. Upstream transportation and distribution </w:t>
            </w:r>
          </w:p>
        </w:tc>
        <w:tc>
          <w:tcPr>
            <w:tcW w:w="1750" w:type="dxa"/>
          </w:tcPr>
          <w:p>
            <w:pPr/>
            <w:r>
              <w:rPr>
                <w:rStyle w:val="pstyle"/>
              </w:rPr>
              <w:t xml:space="preserve">- Transportation and distribution of products purchased by the LP Miningco in the reporting year between a its tier 1 suppliers and its own operations (in vehicles and facilities not owned or controlled by the reporting company)
        - Transportation and distribution services purchased by the LP Miningco in the reporting year, including inbound logistics, outbound logistics (e.g., of sold products), and transportation and distribution between its own facilities (in vehicles and facilities not owned or controlled by the LP Miningco)</w:t>
            </w:r>
          </w:p>
        </w:tc>
        <w:tc>
          <w:tcPr>
            <w:tcW w:w="1750" w:type="dxa"/>
          </w:tcPr>
          <w:p>
            <w:pPr/>
            <w:r>
              <w:rPr>
                <w:rStyle w:val="pstyle"/>
              </w:rPr>
              <w:t xml:space="preserve">Yes</w:t>
            </w:r>
          </w:p>
        </w:tc>
      </w:tr>
      <w:tr>
        <w:trPr/>
        <w:tc>
          <w:tcPr>
            <w:tcW w:w="1750" w:type="dxa"/>
          </w:tcPr>
          <w:p>
            <w:pPr/>
            <w:r>
              <w:rPr>
                <w:rStyle w:val="pstyle"/>
              </w:rPr>
              <w:t xml:space="preserve">5. Waste generated in operations </w:t>
            </w:r>
          </w:p>
        </w:tc>
        <w:tc>
          <w:tcPr>
            <w:tcW w:w="1750" w:type="dxa"/>
          </w:tcPr>
          <w:p>
            <w:pPr/>
            <w:r>
              <w:rPr>
                <w:rStyle w:val="pstyle"/>
              </w:rPr>
              <w:t xml:space="preserve">Disposal and treatment of waste generated in the LP Miningco's operations in the reporting year (in facilities not owned or controlled by the LP Miningco)</w:t>
            </w:r>
          </w:p>
        </w:tc>
        <w:tc>
          <w:tcPr>
            <w:tcW w:w="1750" w:type="dxa"/>
          </w:tcPr>
          <w:p>
            <w:pPr/>
            <w:r>
              <w:rPr>
                <w:rStyle w:val="pstyle"/>
              </w:rPr>
              <w:t xml:space="preserve">No</w:t>
            </w:r>
          </w:p>
        </w:tc>
      </w:tr>
      <w:tr>
        <w:trPr/>
        <w:tc>
          <w:tcPr>
            <w:tcW w:w="1750" w:type="dxa"/>
          </w:tcPr>
          <w:p>
            <w:pPr/>
            <w:r>
              <w:rPr>
                <w:rStyle w:val="pstyle"/>
              </w:rPr>
              <w:t xml:space="preserve">6. Business travel</w:t>
            </w:r>
          </w:p>
        </w:tc>
        <w:tc>
          <w:tcPr>
            <w:tcW w:w="1750" w:type="dxa"/>
          </w:tcPr>
          <w:p>
            <w:pPr/>
            <w:r>
              <w:rPr>
                <w:rStyle w:val="pstyle"/>
              </w:rPr>
              <w:t xml:space="preserve">Transportation of employees for business-related activities during the reporting year (in vehicles not owned or operated by the LP Miningco)</w:t>
            </w:r>
          </w:p>
        </w:tc>
        <w:tc>
          <w:tcPr>
            <w:tcW w:w="1750" w:type="dxa"/>
          </w:tcPr>
          <w:p>
            <w:pPr/>
            <w:r>
              <w:rPr>
                <w:rStyle w:val="pstyle"/>
              </w:rPr>
              <w:t xml:space="preserve">Yes</w:t>
            </w:r>
          </w:p>
        </w:tc>
      </w:tr>
      <w:tr>
        <w:trPr/>
        <w:tc>
          <w:tcPr>
            <w:tcW w:w="1750" w:type="dxa"/>
          </w:tcPr>
          <w:p>
            <w:pPr/>
            <w:r>
              <w:rPr>
                <w:rStyle w:val="pstyle"/>
              </w:rPr>
              <w:t xml:space="preserve">6. Business travel</w:t>
            </w:r>
          </w:p>
        </w:tc>
        <w:tc>
          <w:tcPr>
            <w:tcW w:w="1750" w:type="dxa"/>
          </w:tcPr>
          <w:p>
            <w:pPr/>
            <w:r>
              <w:rPr>
                <w:rStyle w:val="pstyle"/>
              </w:rPr>
              <w:t xml:space="preserve">Transportation of employees for business-related activities during the reporting year (in vehicles not owned or operated by the LP Miningco)</w:t>
            </w:r>
          </w:p>
        </w:tc>
        <w:tc>
          <w:tcPr>
            <w:tcW w:w="1750" w:type="dxa"/>
          </w:tcPr>
          <w:p>
            <w:pPr/>
            <w:r>
              <w:rPr>
                <w:rStyle w:val="pstyle"/>
              </w:rPr>
              <w:t xml:space="preserve">Yes</w:t>
            </w:r>
          </w:p>
        </w:tc>
      </w:tr>
      <w:tr>
        <w:trPr/>
        <w:tc>
          <w:tcPr>
            <w:tcW w:w="1750" w:type="dxa"/>
          </w:tcPr>
          <w:p>
            <w:pPr/>
            <w:r>
              <w:rPr>
                <w:rStyle w:val="pstyle"/>
              </w:rPr>
              <w:t xml:space="preserve">7. Employee commuting</w:t>
            </w:r>
          </w:p>
        </w:tc>
        <w:tc>
          <w:tcPr>
            <w:tcW w:w="1750" w:type="dxa"/>
          </w:tcPr>
          <w:p>
            <w:pPr/>
            <w:r>
              <w:rPr>
                <w:rStyle w:val="pstyle"/>
              </w:rPr>
              <w:t xml:space="preserve">Transportation of employees between their homes and their worksites during the reporting year (in vehicles not owned or operated by the LP Miningco)</w:t>
            </w:r>
          </w:p>
        </w:tc>
        <w:tc>
          <w:tcPr>
            <w:tcW w:w="1750" w:type="dxa"/>
          </w:tcPr>
          <w:p>
            <w:pPr/>
            <w:r>
              <w:rPr>
                <w:rStyle w:val="pstyle"/>
              </w:rPr>
              <w:t xml:space="preserve">Yes</w:t>
            </w:r>
          </w:p>
        </w:tc>
      </w:tr>
      <w:tr>
        <w:trPr/>
        <w:tc>
          <w:tcPr>
            <w:tcW w:w="1750" w:type="dxa"/>
          </w:tcPr>
          <w:p>
            <w:pPr/>
            <w:r>
              <w:rPr>
                <w:rStyle w:val="pstyle"/>
              </w:rPr>
              <w:t xml:space="preserve">8. Upstream leased assets </w:t>
            </w:r>
          </w:p>
        </w:tc>
        <w:tc>
          <w:tcPr>
            <w:tcW w:w="1750" w:type="dxa"/>
          </w:tcPr>
          <w:p>
            <w:pPr/>
            <w:r>
              <w:rPr>
                <w:rStyle w:val="pstyle"/>
              </w:rPr>
              <w:t xml:space="preserve">Operation of assets leased by the LP Miningco in the reporting year and not included in scope 1 and scope 2 - reported by LP Miningco</w:t>
            </w:r>
          </w:p>
        </w:tc>
        <w:tc>
          <w:tcPr>
            <w:tcW w:w="1750" w:type="dxa"/>
          </w:tcPr>
          <w:p>
            <w:pPr/>
            <w:r>
              <w:rPr>
                <w:rStyle w:val="pstyle"/>
              </w:rPr>
              <w:t xml:space="preserve">No</w:t>
            </w:r>
          </w:p>
        </w:tc>
      </w:tr>
    </w:tbl>
    <w:p/>
    <w:p/>
    <w:p>
      <w:pPr/>
      <w:r>
        <w:rPr>
          <w:rStyle w:val="pstyle"/>
        </w:rPr>
        <w:t xml:space="preserve">Table 4: Downstream scope 3 emissions table </w:t>
      </w:r>
    </w:p>
    <w:tbl>
      <w:tblGrid>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Category</w:t>
            </w:r>
          </w:p>
        </w:tc>
        <w:tc>
          <w:tcPr>
            <w:tcW w:w="1750" w:type="dxa"/>
          </w:tcPr>
          <w:p>
            <w:pPr/>
            <w:r>
              <w:rPr>
                <w:rStyle w:val="pboldstyle"/>
              </w:rPr>
              <w:t xml:space="preserve">Category description</w:t>
            </w:r>
          </w:p>
        </w:tc>
        <w:tc>
          <w:tcPr>
            <w:tcW w:w="1750" w:type="dxa"/>
          </w:tcPr>
          <w:p>
            <w:pPr/>
            <w:r>
              <w:rPr>
                <w:rStyle w:val="pboldstyle"/>
              </w:rPr>
              <w:t xml:space="preserve">Relevance to LP Miningco (Yes/No)</w:t>
            </w:r>
          </w:p>
        </w:tc>
      </w:tr>
      <w:tr>
        <w:trPr/>
        <w:tc>
          <w:tcPr>
            <w:tcW w:w="1750" w:type="dxa"/>
          </w:tcPr>
          <w:p>
            <w:pPr/>
            <w:r>
              <w:rPr>
                <w:rStyle w:val="pstyle"/>
              </w:rPr>
              <w:t xml:space="preserve">9. Downstream transportation and distribution</w:t>
            </w:r>
          </w:p>
        </w:tc>
        <w:tc>
          <w:tcPr>
            <w:tcW w:w="1750" w:type="dxa"/>
          </w:tcPr>
          <w:p>
            <w:pPr/>
            <w:r>
              <w:rPr>
                <w:rStyle w:val="pstyle"/>
              </w:rPr>
              <w:t xml:space="preserve">Transportation and distribution of products sold by the LP Miningco in the reporting year between its operations and the end consumer (if not paid for by the LP Miningco), including retail and storage (in vehicles and facilities not owned or controlled by the LP Miningco)</w:t>
            </w:r>
          </w:p>
        </w:tc>
        <w:tc>
          <w:tcPr>
            <w:tcW w:w="1750" w:type="dxa"/>
          </w:tcPr>
          <w:p>
            <w:pPr/>
            <w:r>
              <w:rPr>
                <w:rStyle w:val="pstyle"/>
              </w:rPr>
              <w:t xml:space="preserve">Yes</w:t>
            </w:r>
          </w:p>
        </w:tc>
      </w:tr>
      <w:tr>
        <w:trPr/>
        <w:tc>
          <w:tcPr>
            <w:tcW w:w="1750" w:type="dxa"/>
          </w:tcPr>
          <w:p>
            <w:pPr/>
            <w:r>
              <w:rPr>
                <w:rStyle w:val="pstyle"/>
              </w:rPr>
              <w:t xml:space="preserve">10. Processing of sold products </w:t>
            </w:r>
          </w:p>
        </w:tc>
        <w:tc>
          <w:tcPr>
            <w:tcW w:w="1750" w:type="dxa"/>
          </w:tcPr>
          <w:p>
            <w:pPr/>
            <w:r>
              <w:rPr>
                <w:rStyle w:val="pstyle"/>
              </w:rPr>
              <w:t xml:space="preserve">Processing of intermediate products sold in the reporting year by downstream companies (e.g., manufacturers) </w:t>
            </w:r>
          </w:p>
        </w:tc>
        <w:tc>
          <w:tcPr>
            <w:tcW w:w="1750" w:type="dxa"/>
          </w:tcPr>
          <w:p>
            <w:pPr/>
            <w:r>
              <w:rPr>
                <w:rStyle w:val="pstyle"/>
              </w:rPr>
              <w:t xml:space="preserve">Yes</w:t>
            </w:r>
          </w:p>
        </w:tc>
      </w:tr>
      <w:tr>
        <w:trPr/>
        <w:tc>
          <w:tcPr>
            <w:tcW w:w="1750" w:type="dxa"/>
          </w:tcPr>
          <w:p>
            <w:pPr/>
            <w:r>
              <w:rPr>
                <w:rStyle w:val="pstyle"/>
              </w:rPr>
              <w:t xml:space="preserve">11. Use of sold products </w:t>
            </w:r>
          </w:p>
        </w:tc>
        <w:tc>
          <w:tcPr>
            <w:tcW w:w="1750" w:type="dxa"/>
          </w:tcPr>
          <w:p>
            <w:pPr/>
            <w:r>
              <w:rPr>
                <w:rStyle w:val="pstyle"/>
              </w:rPr>
              <w:t xml:space="preserve">End use of goods and services sold by the LP Miningco in the reporting year</w:t>
            </w:r>
          </w:p>
        </w:tc>
        <w:tc>
          <w:tcPr>
            <w:tcW w:w="1750" w:type="dxa"/>
          </w:tcPr>
          <w:p>
            <w:pPr/>
            <w:r>
              <w:rPr>
                <w:rStyle w:val="pstyle"/>
              </w:rPr>
              <w:t xml:space="preserve">No</w:t>
            </w:r>
          </w:p>
        </w:tc>
      </w:tr>
      <w:tr>
        <w:trPr/>
        <w:tc>
          <w:tcPr>
            <w:tcW w:w="1750" w:type="dxa"/>
          </w:tcPr>
          <w:p>
            <w:pPr/>
            <w:r>
              <w:rPr>
                <w:rStyle w:val="pstyle"/>
              </w:rPr>
              <w:t xml:space="preserve">12. End-of-life treatment of sold products </w:t>
            </w:r>
          </w:p>
        </w:tc>
        <w:tc>
          <w:tcPr>
            <w:tcW w:w="1750" w:type="dxa"/>
          </w:tcPr>
          <w:p>
            <w:pPr/>
            <w:r>
              <w:rPr>
                <w:rStyle w:val="pstyle"/>
              </w:rPr>
              <w:t xml:space="preserve">Waste disposal and treatment of products sold by the LP Miningco (in the reporting year) at the end of their life </w:t>
            </w:r>
          </w:p>
        </w:tc>
        <w:tc>
          <w:tcPr>
            <w:tcW w:w="1750" w:type="dxa"/>
          </w:tcPr>
          <w:p>
            <w:pPr/>
            <w:r>
              <w:rPr>
                <w:rStyle w:val="pstyle"/>
              </w:rPr>
              <w:t xml:space="preserve">No</w:t>
            </w:r>
          </w:p>
        </w:tc>
      </w:tr>
      <w:tr>
        <w:trPr/>
        <w:tc>
          <w:tcPr>
            <w:tcW w:w="1750" w:type="dxa"/>
          </w:tcPr>
          <w:p>
            <w:pPr/>
            <w:r>
              <w:rPr>
                <w:rStyle w:val="pstyle"/>
              </w:rPr>
              <w:t xml:space="preserve">13. Downstream leased assets </w:t>
            </w:r>
          </w:p>
        </w:tc>
        <w:tc>
          <w:tcPr>
            <w:tcW w:w="1750" w:type="dxa"/>
          </w:tcPr>
          <w:p>
            <w:pPr/>
            <w:r>
              <w:rPr>
                <w:rStyle w:val="pstyle"/>
              </w:rPr>
              <w:t xml:space="preserve">Operation of assets owned by the LP Miningco and leased to other entities in the reporting year, not included in scope 1 and scope 2 - reported by LP Miningco. </w:t>
            </w:r>
          </w:p>
        </w:tc>
        <w:tc>
          <w:tcPr>
            <w:tcW w:w="1750" w:type="dxa"/>
          </w:tcPr>
          <w:p>
            <w:pPr/>
            <w:r>
              <w:rPr>
                <w:rStyle w:val="pstyle"/>
              </w:rPr>
              <w:t xml:space="preserve">No</w:t>
            </w:r>
          </w:p>
        </w:tc>
      </w:tr>
    </w:tbl>
    <w:p>
      <w:pPr>
        <w:pStyle w:val="Heading1"/>
      </w:pPr>
      <w:bookmarkStart w:id="19" w:name="_Toc20"/>
      <w:r>
        <w:t>5 Operational control</w:t>
      </w:r>
      <w:bookmarkEnd w:id="19"/>
    </w:p>
    <w:p>
      <w:pPr/>
      <w:r>
        <w:pict>
          <v:shape id="_x0000_s1080"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
      <w:pPr/>
      <w:r>
        <w:rPr>
          <w:rStyle w:val="pstyle"/>
        </w:rPr>
        <w:t xml:space="preserve">LP Miningco has chosen operational control for setting up its organization boundary.</w:t>
      </w:r>
    </w:p>
    <w:p/>
    <w:p>
      <w:pPr/>
      <w:r>
        <w:rPr>
          <w:rStyle w:val="pstyle"/>
        </w:rPr>
        <w:t xml:space="preserve">Sentence based on operational control</w:t>
      </w:r>
    </w:p>
    <w:p>
      <w:pPr/>
      <w:r>
        <w:rPr>
          <w:rStyle w:val="pstyle"/>
        </w:rPr>
        <w:t xml:space="preserve">In </w:t>
      </w:r>
      <w:r>
        <w:rPr>
          <w:rStyle w:val="pboldstyle"/>
        </w:rPr>
        <w:t xml:space="preserve">Equity share approach</w:t>
      </w:r>
      <w:r>
        <w:rPr>
          <w:rStyle w:val="pstyle"/>
        </w:rPr>
        <w:t xml:space="preserve">, the GHG emissions associated with LP Miningco's activities or product are divided amongst the various entities based on the equity share or ownership stake. In this approach, the LP Miningco's risk and rewards are proportional to the ownership interest. At certain facilities/sites, LP Miningco has less than a 100% stake or equity share; it is therefore not responsible for all the emissions arising from that site. </w:t>
      </w:r>
    </w:p>
    <w:p/>
    <w:p>
      <w:pPr/>
      <w:r>
        <w:rPr>
          <w:rStyle w:val="pstyle"/>
        </w:rPr>
        <w:t xml:space="preserve">In the </w:t>
      </w:r>
      <w:r>
        <w:rPr>
          <w:rStyle w:val="pboldstyle"/>
        </w:rPr>
        <w:t xml:space="preserve">Financial control approach</w:t>
      </w:r>
      <w:r>
        <w:rPr>
          <w:rStyle w:val="pstyle"/>
        </w:rPr>
        <w:t xml:space="preserve">, 100% of the GHG emissions associated with the activities or product are reported by the LP Miningco. In his method, the LP Miningco benefits from the operation's financials and bears majority of the risk. LP Miningco is said to be in financial control if it is entitled to manage the operation's finances and operating policies and profit from the operation. LP Miningco can have financial control even if the ownership of the assets is less than 50%.</w:t>
      </w:r>
    </w:p>
    <w:p/>
    <w:p>
      <w:pPr/>
      <w:r>
        <w:rPr>
          <w:rStyle w:val="pstyle"/>
        </w:rPr>
        <w:t xml:space="preserve">Under </w:t>
      </w:r>
      <w:r>
        <w:rPr>
          <w:rStyle w:val="pboldstyle"/>
        </w:rPr>
        <w:t xml:space="preserve">Operational control approach</w:t>
      </w:r>
      <w:r>
        <w:rPr>
          <w:rStyle w:val="pstyle"/>
        </w:rPr>
        <w:t xml:space="preserve">, 100% of the GHG emissions associated with the activities or product take into the responsibility of the LP Miningco. LP Miningco or its subsidiary is presumed to have operational control if it has complete power to propose and implement its operating policies. However, the LP Miningco might not have authority to make all decisions concerning operations and should get approval from stakeholders that have financial control. When the LP Miningco has operational control, it can directly influence the GHG emissions and thus has an advantage in reducing it.</w:t>
      </w:r>
    </w:p>
    <w:p/>
    <w:p/>
    <w:p>
      <w:pPr/>
      <w:r>
        <w:rPr>
          <w:rStyle w:val="pstyle"/>
        </w:rPr>
        <w:t xml:space="preserve">Table 5: LP Miningco operational control</w:t>
      </w:r>
    </w:p>
    <w:tbl>
      <w:tblGrid>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Site name</w:t>
            </w:r>
          </w:p>
        </w:tc>
        <w:tc>
          <w:tcPr>
            <w:tcW w:w="1750" w:type="dxa"/>
          </w:tcPr>
          <w:p>
            <w:pPr/>
            <w:r>
              <w:rPr>
                <w:rStyle w:val="pboldstyle"/>
              </w:rPr>
              <w:t xml:space="preserve">operational control%</w:t>
            </w:r>
          </w:p>
        </w:tc>
      </w:tr>
      <w:tr>
        <w:trPr/>
        <w:tc>
          <w:tcPr>
            <w:tcW w:w="1750" w:type="dxa"/>
          </w:tcPr>
          <w:p>
            <w:pPr/>
            <w:r>
              <w:rPr>
                <w:rStyle w:val="pstyle"/>
              </w:rPr>
              <w:t xml:space="preserve">Proj 1</w:t>
            </w:r>
          </w:p>
        </w:tc>
        <w:tc>
          <w:tcPr>
            <w:tcW w:w="1750" w:type="dxa"/>
          </w:tcPr>
          <w:p>
            <w:pPr/>
            <w:r>
              <w:rPr>
                <w:rStyle w:val="pstyle"/>
              </w:rPr>
              <w:t xml:space="preserve">12</w:t>
            </w:r>
          </w:p>
        </w:tc>
      </w:tr>
      <w:tr>
        <w:trPr/>
        <w:tc>
          <w:tcPr>
            <w:tcW w:w="1750" w:type="dxa"/>
          </w:tcPr>
          <w:p>
            <w:pPr/>
            <w:r>
              <w:rPr>
                <w:rStyle w:val="pstyle"/>
              </w:rPr>
              <w:t xml:space="preserve">Proj 2</w:t>
            </w:r>
          </w:p>
        </w:tc>
        <w:tc>
          <w:tcPr>
            <w:tcW w:w="1750" w:type="dxa"/>
          </w:tcPr>
          <w:p>
            <w:pPr/>
            <w:r>
              <w:rPr>
                <w:rStyle w:val="pstyle"/>
              </w:rPr>
              <w:t xml:space="preserve">122</w:t>
            </w:r>
          </w:p>
        </w:tc>
      </w:tr>
      <w:tr>
        <w:trPr/>
        <w:tc>
          <w:tcPr>
            <w:tcW w:w="1750" w:type="dxa"/>
          </w:tcPr>
          <w:p>
            <w:pPr/>
            <w:r>
              <w:rPr>
                <w:rStyle w:val="pstyle"/>
              </w:rPr>
              <w:t xml:space="preserve">Proj 62</w:t>
            </w:r>
          </w:p>
        </w:tc>
        <w:tc>
          <w:tcPr>
            <w:tcW w:w="1750" w:type="dxa"/>
          </w:tcPr>
          <w:p>
            <w:pPr/>
            <w:r>
              <w:rPr>
                <w:rStyle w:val="pstyle"/>
              </w:rPr>
              <w:t xml:space="preserve">20</w:t>
            </w:r>
          </w:p>
        </w:tc>
      </w:tr>
    </w:tbl>
    <w:p>
      <w:pPr>
        <w:pStyle w:val="Heading1"/>
      </w:pPr>
      <w:bookmarkStart w:id="20" w:name="_Toc21"/>
      <w:r>
        <w:t>8 Energy consumption</w:t>
      </w:r>
      <w:bookmarkEnd w:id="20"/>
    </w:p>
    <w:p>
      <w:pPr/>
      <w:r>
        <w:pict>
          <v:shape id="_x0000_s1095"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
      <w:pPr/>
      <w:r>
        <w:rPr>
          <w:rStyle w:val="pstyle"/>
        </w:rPr>
        <w:t xml:space="preserve">This section provides a brief overview of LP Miningco's overall energy consumption. The breakdown provided in Table (x), Table (y) and Table (z) includes energy consumption by source, breakdown of fuel type for non-renewable energy and breakdown by source for renewable energy respectively.</w:t>
      </w:r>
    </w:p>
    <w:p/>
    <w:p/>
    <w:p>
      <w:pPr/>
      <w:r>
        <w:rPr>
          <w:rStyle w:val="pstyle"/>
        </w:rPr>
        <w:t xml:space="preserve">Table x: Energy consumption by source type</w:t>
      </w:r>
    </w:p>
    <w:tbl>
      <w:tblGrid>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Energy source</w:t>
            </w:r>
          </w:p>
        </w:tc>
        <w:tc>
          <w:tcPr>
            <w:tcW w:w="1750" w:type="dxa"/>
          </w:tcPr>
          <w:p>
            <w:pPr/>
            <w:r>
              <w:rPr>
                <w:rStyle w:val="pboldstyle"/>
              </w:rPr>
              <w:t xml:space="preserve">Unit</w:t>
            </w:r>
          </w:p>
        </w:tc>
        <w:tc>
          <w:tcPr>
            <w:tcW w:w="1750" w:type="dxa"/>
          </w:tcPr>
          <w:p>
            <w:pPr/>
            <w:r>
              <w:rPr>
                <w:rStyle w:val="pboldstyle"/>
              </w:rPr>
              <w:t xml:space="preserve">2021</w:t>
            </w:r>
          </w:p>
        </w:tc>
      </w:tr>
      <w:tr>
        <w:trPr/>
        <w:tc>
          <w:tcPr>
            <w:tcW w:w="1750" w:type="dxa"/>
          </w:tcPr>
          <w:p>
            <w:pPr/>
            <w:r>
              <w:rPr>
                <w:rStyle w:val="pstyle"/>
              </w:rPr>
              <w:t xml:space="preserve">Heat (Purchased)</w:t>
            </w:r>
          </w:p>
        </w:tc>
        <w:tc>
          <w:tcPr>
            <w:tcW w:w="1750" w:type="dxa"/>
          </w:tcPr>
          <w:p>
            <w:pPr/>
            <w:r>
              <w:rPr>
                <w:rStyle w:val="pstyle"/>
              </w:rPr>
              <w:t xml:space="preserve">kWh</w:t>
            </w:r>
          </w:p>
        </w:tc>
        <w:tc>
          <w:tcPr>
            <w:tcW w:w="1750" w:type="dxa"/>
          </w:tcPr>
          <w:p>
            <w:pPr/>
            <w:r>
              <w:rPr>
                <w:rStyle w:val="pstyle"/>
              </w:rPr>
              <w:t xml:space="preserve">2000</w:t>
            </w:r>
          </w:p>
        </w:tc>
      </w:tr>
      <w:tr>
        <w:trPr/>
        <w:tc>
          <w:tcPr>
            <w:tcW w:w="1750" w:type="dxa"/>
          </w:tcPr>
          <w:p>
            <w:pPr/>
            <w:r>
              <w:rPr>
                <w:rStyle w:val="pstyle"/>
              </w:rPr>
              <w:t xml:space="preserve">Steam (Purchased)</w:t>
            </w:r>
          </w:p>
        </w:tc>
        <w:tc>
          <w:tcPr>
            <w:tcW w:w="1750" w:type="dxa"/>
          </w:tcPr>
          <w:p>
            <w:pPr/>
            <w:r>
              <w:rPr>
                <w:rStyle w:val="pstyle"/>
              </w:rPr>
              <w:t xml:space="preserve">kWh</w:t>
            </w:r>
          </w:p>
        </w:tc>
        <w:tc>
          <w:tcPr>
            <w:tcW w:w="1750" w:type="dxa"/>
          </w:tcPr>
          <w:p>
            <w:pPr/>
            <w:r>
              <w:rPr>
                <w:rStyle w:val="pstyle"/>
              </w:rPr>
              <w:t xml:space="preserve">0</w:t>
            </w:r>
          </w:p>
        </w:tc>
      </w:tr>
      <w:tr>
        <w:trPr/>
        <w:tc>
          <w:tcPr>
            <w:tcW w:w="1750" w:type="dxa"/>
          </w:tcPr>
          <w:p>
            <w:pPr/>
            <w:r>
              <w:rPr>
                <w:rStyle w:val="pstyle"/>
              </w:rPr>
              <w:t xml:space="preserve">Electricity (Purchased)</w:t>
            </w:r>
          </w:p>
        </w:tc>
        <w:tc>
          <w:tcPr>
            <w:tcW w:w="1750" w:type="dxa"/>
          </w:tcPr>
          <w:p>
            <w:pPr/>
            <w:r>
              <w:rPr>
                <w:rStyle w:val="pstyle"/>
              </w:rPr>
              <w:t xml:space="preserve">kWh</w:t>
            </w:r>
          </w:p>
        </w:tc>
        <w:tc>
          <w:tcPr>
            <w:tcW w:w="1750" w:type="dxa"/>
          </w:tcPr>
          <w:p>
            <w:pPr/>
            <w:r>
              <w:rPr>
                <w:rStyle w:val="pstyle"/>
              </w:rPr>
              <w:t xml:space="preserve">1000</w:t>
            </w:r>
          </w:p>
        </w:tc>
      </w:tr>
      <w:tr>
        <w:trPr/>
        <w:tc>
          <w:tcPr>
            <w:tcW w:w="1750" w:type="dxa"/>
          </w:tcPr>
          <w:p>
            <w:pPr/>
            <w:r>
              <w:rPr>
                <w:rStyle w:val="pstyle"/>
              </w:rPr>
              <w:t xml:space="preserve">Renewable energy consumption</w:t>
            </w:r>
          </w:p>
        </w:tc>
        <w:tc>
          <w:tcPr>
            <w:tcW w:w="1750" w:type="dxa"/>
          </w:tcPr>
          <w:p>
            <w:pPr/>
            <w:r>
              <w:rPr>
                <w:rStyle w:val="pstyle"/>
              </w:rPr>
              <w:t xml:space="preserve">kWh</w:t>
            </w:r>
          </w:p>
        </w:tc>
        <w:tc>
          <w:tcPr>
            <w:tcW w:w="1750" w:type="dxa"/>
          </w:tcPr>
          <w:p>
            <w:pPr/>
            <w:r>
              <w:rPr>
                <w:rStyle w:val="pstyle"/>
              </w:rPr>
              <w:t xml:space="preserve">0</w:t>
            </w:r>
          </w:p>
        </w:tc>
      </w:tr>
      <w:tr>
        <w:trPr/>
        <w:tc>
          <w:tcPr>
            <w:tcW w:w="1750" w:type="dxa"/>
          </w:tcPr>
          <w:p>
            <w:pPr/>
            <w:r>
              <w:rPr>
                <w:rStyle w:val="pstyle"/>
              </w:rPr>
              <w:t xml:space="preserve">Non-renewable energy consumption (Fossil fuels)</w:t>
            </w:r>
          </w:p>
        </w:tc>
        <w:tc>
          <w:tcPr>
            <w:tcW w:w="1750" w:type="dxa"/>
          </w:tcPr>
          <w:p>
            <w:pPr/>
            <w:r>
              <w:rPr>
                <w:rStyle w:val="pstyle"/>
              </w:rPr>
              <w:t xml:space="preserve">kWh</w:t>
            </w:r>
          </w:p>
        </w:tc>
        <w:tc>
          <w:tcPr>
            <w:tcW w:w="1750" w:type="dxa"/>
          </w:tcPr>
          <w:p>
            <w:pPr/>
            <w:r>
              <w:rPr>
                <w:rStyle w:val="pstyle"/>
              </w:rPr>
              <w:t xml:space="preserve">9017.59</w:t>
            </w:r>
          </w:p>
        </w:tc>
      </w:tr>
      <w:tr>
        <w:trPr/>
        <w:tc>
          <w:tcPr>
            <w:tcW w:w="1750" w:type="dxa"/>
          </w:tcPr>
          <w:p>
            <w:pPr/>
            <w:r>
              <w:rPr>
                <w:rStyle w:val="pstyle"/>
              </w:rPr>
              <w:t xml:space="preserve">Total energy consumption</w:t>
            </w:r>
          </w:p>
        </w:tc>
        <w:tc>
          <w:tcPr>
            <w:tcW w:w="1750" w:type="dxa"/>
          </w:tcPr>
          <w:p>
            <w:pPr/>
            <w:r>
              <w:rPr>
                <w:rStyle w:val="pstyle"/>
              </w:rPr>
              <w:t xml:space="preserve">kWh</w:t>
            </w:r>
          </w:p>
        </w:tc>
        <w:tc>
          <w:tcPr>
            <w:tcW w:w="1750" w:type="dxa"/>
          </w:tcPr>
          <w:p>
            <w:pPr/>
            <w:r>
              <w:rPr>
                <w:rStyle w:val="pstyle"/>
              </w:rPr>
              <w:t xml:space="preserve">12017.59</w:t>
            </w:r>
          </w:p>
        </w:tc>
      </w:tr>
    </w:tbl>
    <w:p/>
    <w:p/>
    <w:p>
      <w:pPr/>
      <w:r>
        <w:rPr>
          <w:rStyle w:val="pstyle"/>
        </w:rPr>
        <w:t xml:space="preserve">Table y: Non-renewable energy - breakdown by fuel type</w:t>
      </w:r>
    </w:p>
    <w:tbl>
      <w:tblGrid>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Fuel name</w:t>
            </w:r>
          </w:p>
        </w:tc>
        <w:tc>
          <w:tcPr>
            <w:tcW w:w="1750" w:type="dxa"/>
          </w:tcPr>
          <w:p>
            <w:pPr/>
            <w:r>
              <w:rPr>
                <w:rStyle w:val="pboldstyle"/>
              </w:rPr>
              <w:t xml:space="preserve">Unit</w:t>
            </w:r>
          </w:p>
        </w:tc>
        <w:tc>
          <w:tcPr>
            <w:tcW w:w="1750" w:type="dxa"/>
          </w:tcPr>
          <w:p>
            <w:pPr/>
            <w:r>
              <w:rPr>
                <w:rStyle w:val="pboldstyle"/>
              </w:rPr>
              <w:t xml:space="preserve">2021</w:t>
            </w:r>
          </w:p>
        </w:tc>
      </w:tr>
      <w:tr>
        <w:trPr/>
        <w:tc>
          <w:tcPr>
            <w:tcW w:w="1750" w:type="dxa"/>
          </w:tcPr>
          <w:p>
            <w:pPr/>
            <w:r>
              <w:rPr>
                <w:rStyle w:val="pstyle"/>
              </w:rPr>
              <w:t xml:space="preserve">Coke</w:t>
            </w:r>
          </w:p>
        </w:tc>
        <w:tc>
          <w:tcPr>
            <w:tcW w:w="1750" w:type="dxa"/>
          </w:tcPr>
          <w:p>
            <w:pPr/>
            <w:r>
              <w:rPr>
                <w:rStyle w:val="pstyle"/>
              </w:rPr>
              <w:t xml:space="preserve">kWh</w:t>
            </w:r>
          </w:p>
        </w:tc>
        <w:tc>
          <w:tcPr>
            <w:tcW w:w="1750" w:type="dxa"/>
          </w:tcPr>
          <w:p>
            <w:pPr/>
            <w:r>
              <w:rPr>
                <w:rStyle w:val="pstyle"/>
              </w:rPr>
              <w:t xml:space="preserve">2424</w:t>
            </w:r>
          </w:p>
        </w:tc>
      </w:tr>
      <w:tr>
        <w:trPr/>
        <w:tc>
          <w:tcPr>
            <w:tcW w:w="1750" w:type="dxa"/>
          </w:tcPr>
          <w:p>
            <w:pPr/>
            <w:r>
              <w:rPr>
                <w:rStyle w:val="pstyle"/>
              </w:rPr>
              <w:t xml:space="preserve">Diesel</w:t>
            </w:r>
          </w:p>
        </w:tc>
        <w:tc>
          <w:tcPr>
            <w:tcW w:w="1750" w:type="dxa"/>
          </w:tcPr>
          <w:p>
            <w:pPr/>
            <w:r>
              <w:rPr>
                <w:rStyle w:val="pstyle"/>
              </w:rPr>
              <w:t xml:space="preserve">kWh</w:t>
            </w:r>
          </w:p>
        </w:tc>
        <w:tc>
          <w:tcPr>
            <w:tcW w:w="1750" w:type="dxa"/>
          </w:tcPr>
          <w:p>
            <w:pPr/>
            <w:r>
              <w:rPr>
                <w:rStyle w:val="pstyle"/>
              </w:rPr>
              <w:t xml:space="preserve">350</w:t>
            </w:r>
          </w:p>
        </w:tc>
      </w:tr>
      <w:tr>
        <w:trPr/>
        <w:tc>
          <w:tcPr>
            <w:tcW w:w="1750" w:type="dxa"/>
          </w:tcPr>
          <w:p>
            <w:pPr/>
            <w:r>
              <w:rPr>
                <w:rStyle w:val="pstyle"/>
              </w:rPr>
              <w:t xml:space="preserve">Biodiesel</w:t>
            </w:r>
          </w:p>
        </w:tc>
        <w:tc>
          <w:tcPr>
            <w:tcW w:w="1750" w:type="dxa"/>
          </w:tcPr>
          <w:p>
            <w:pPr/>
            <w:r>
              <w:rPr>
                <w:rStyle w:val="pstyle"/>
              </w:rPr>
              <w:t xml:space="preserve">kWh</w:t>
            </w:r>
          </w:p>
        </w:tc>
        <w:tc>
          <w:tcPr>
            <w:tcW w:w="1750" w:type="dxa"/>
          </w:tcPr>
          <w:p>
            <w:pPr/>
            <w:r>
              <w:rPr>
                <w:rStyle w:val="pstyle"/>
              </w:rPr>
              <w:t xml:space="preserve">150</w:t>
            </w:r>
          </w:p>
        </w:tc>
      </w:tr>
      <w:tr>
        <w:trPr/>
        <w:tc>
          <w:tcPr>
            <w:tcW w:w="1750" w:type="dxa"/>
          </w:tcPr>
          <w:p>
            <w:pPr/>
            <w:r>
              <w:rPr>
                <w:rStyle w:val="pstyle"/>
              </w:rPr>
              <w:t xml:space="preserve">Coking coal</w:t>
            </w:r>
          </w:p>
        </w:tc>
        <w:tc>
          <w:tcPr>
            <w:tcW w:w="1750" w:type="dxa"/>
          </w:tcPr>
          <w:p>
            <w:pPr/>
            <w:r>
              <w:rPr>
                <w:rStyle w:val="pstyle"/>
              </w:rPr>
              <w:t xml:space="preserve">kWh</w:t>
            </w:r>
          </w:p>
        </w:tc>
        <w:tc>
          <w:tcPr>
            <w:tcW w:w="1750" w:type="dxa"/>
          </w:tcPr>
          <w:p>
            <w:pPr/>
            <w:r>
              <w:rPr>
                <w:rStyle w:val="pstyle"/>
              </w:rPr>
              <w:t xml:space="preserve">150</w:t>
            </w:r>
          </w:p>
        </w:tc>
      </w:tr>
      <w:tr>
        <w:trPr/>
        <w:tc>
          <w:tcPr>
            <w:tcW w:w="1750" w:type="dxa"/>
          </w:tcPr>
          <w:p>
            <w:pPr/>
            <w:r>
              <w:rPr>
                <w:rStyle w:val="pstyle"/>
              </w:rPr>
              <w:t xml:space="preserve">Diesel hdt fuel2</w:t>
            </w:r>
          </w:p>
        </w:tc>
        <w:tc>
          <w:tcPr>
            <w:tcW w:w="1750" w:type="dxa"/>
          </w:tcPr>
          <w:p>
            <w:pPr/>
            <w:r>
              <w:rPr>
                <w:rStyle w:val="pstyle"/>
              </w:rPr>
              <w:t xml:space="preserve">kWh</w:t>
            </w:r>
          </w:p>
        </w:tc>
        <w:tc>
          <w:tcPr>
            <w:tcW w:w="1750" w:type="dxa"/>
          </w:tcPr>
          <w:p>
            <w:pPr/>
            <w:r>
              <w:rPr>
                <w:rStyle w:val="pstyle"/>
              </w:rPr>
              <w:t xml:space="preserve">20</w:t>
            </w:r>
          </w:p>
        </w:tc>
      </w:tr>
    </w:tbl>
    <w:p/>
    <w:p/>
    <w:p>
      <w:pPr/>
      <w:r>
        <w:rPr>
          <w:rStyle w:val="pstyle"/>
        </w:rPr>
        <w:t xml:space="preserve">Table z:Renewable energy - breakdown by source</w:t>
      </w:r>
    </w:p>
    <w:tbl>
      <w:tblGrid>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Renewable energy source</w:t>
            </w:r>
          </w:p>
        </w:tc>
        <w:tc>
          <w:tcPr>
            <w:tcW w:w="1750" w:type="dxa"/>
          </w:tcPr>
          <w:p>
            <w:pPr/>
            <w:r>
              <w:rPr>
                <w:rStyle w:val="pboldstyle"/>
              </w:rPr>
              <w:t xml:space="preserve">Unit</w:t>
            </w:r>
          </w:p>
        </w:tc>
        <w:tc>
          <w:tcPr>
            <w:tcW w:w="1750" w:type="dxa"/>
          </w:tcPr>
          <w:p>
            <w:pPr/>
            <w:r>
              <w:rPr>
                <w:rStyle w:val="pboldstyle"/>
              </w:rPr>
              <w:t xml:space="preserve">2021</w:t>
            </w:r>
          </w:p>
        </w:tc>
      </w:tr>
    </w:tbl>
    <w:p>
      <w:pPr>
        <w:pStyle w:val="Heading1"/>
      </w:pPr>
      <w:bookmarkStart w:id="21" w:name="_Toc22"/>
      <w:r>
        <w:t>9 Intensity Metrics</w:t>
      </w:r>
      <w:bookmarkEnd w:id="21"/>
    </w:p>
    <w:p>
      <w:pPr/>
      <w:r>
        <w:pict>
          <v:shape id="_x0000_s1111"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
      <w:pPr>
        <w:pStyle w:val="Heading2"/>
      </w:pPr>
      <w:bookmarkStart w:id="22" w:name="_Toc23"/>
      <w:r>
        <w:t>9.1 Carbon intensity metrics</w:t>
      </w:r>
      <w:bookmarkEnd w:id="22"/>
    </w:p>
    <w:p/>
    <w:p>
      <w:pPr/>
      <w:r>
        <w:rPr>
          <w:rStyle w:val="pstyle"/>
        </w:rPr>
        <w:t xml:space="preserve">The carbon intensity of LP Miningco's activities is calculated using following two metrics: </w:t>
      </w:r>
    </w:p>
    <w:p/>
    <w:p>
      <w:pPr/>
      <w:r>
        <w:rPr>
          <w:rStyle w:val="pstyle"/>
        </w:rPr>
        <w:t xml:space="preserve">1. Revenue</w:t>
      </w:r>
    </w:p>
    <w:p>
      <w:pPr/>
      <w:r>
        <w:rPr>
          <w:rStyle w:val="pstyle"/>
        </w:rPr>
        <w:t xml:space="preserve">2. Production</w:t>
      </w:r>
    </w:p>
    <w:p/>
    <w:p>
      <w:pPr/>
      <w:r>
        <w:rPr>
          <w:rStyle w:val="pstyle"/>
        </w:rPr>
        <w:t xml:space="preserve">This analysis will help LP Miningco understand changes in its carbon intensity, independent of growth of the business. Table (n1) shows the carbon metric data used to calculate its intensity.</w:t>
      </w:r>
    </w:p>
    <w:p/>
    <w:p>
      <w:pPr/>
      <w:r>
        <w:rPr>
          <w:rStyle w:val="pstyle"/>
        </w:rPr>
        <w:t xml:space="preserve">Table n1: Carbon intensity metric data for LP Miningco</w:t>
      </w:r>
    </w:p>
    <w:tbl>
      <w:tblGrid>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
            </w:r>
          </w:p>
        </w:tc>
        <w:tc>
          <w:tcPr>
            <w:tcW w:w="1750" w:type="dxa"/>
          </w:tcPr>
          <w:p>
            <w:pPr/>
            <w:r>
              <w:rPr>
                <w:rStyle w:val="pboldstyle"/>
              </w:rPr>
              <w:t xml:space="preserve">2021</w:t>
            </w:r>
          </w:p>
        </w:tc>
        <w:tc>
          <w:tcPr>
            <w:tcW w:w="1750" w:type="dxa"/>
          </w:tcPr>
          <w:p>
            <w:pPr/>
            <w:r>
              <w:rPr>
                <w:rStyle w:val="pboldstyle"/>
              </w:rPr>
              <w:t xml:space="preserve">2020</w:t>
            </w:r>
          </w:p>
        </w:tc>
        <w:tc>
          <w:tcPr>
            <w:tcW w:w="1750" w:type="dxa"/>
          </w:tcPr>
          <w:p>
            <w:pPr/>
            <w:r>
              <w:rPr>
                <w:rStyle w:val="pboldstyle"/>
              </w:rPr>
              <w:t xml:space="preserve">2019</w:t>
            </w:r>
          </w:p>
        </w:tc>
        <w:tc>
          <w:tcPr>
            <w:tcW w:w="1750" w:type="dxa"/>
          </w:tcPr>
          <w:p>
            <w:pPr/>
            <w:r>
              <w:rPr>
                <w:rStyle w:val="pboldstyle"/>
              </w:rPr>
              <w:t xml:space="preserve">2018</w:t>
            </w:r>
          </w:p>
        </w:tc>
      </w:tr>
      <w:tr>
        <w:trPr/>
        <w:tc>
          <w:tcPr>
            <w:tcW w:w="1750" w:type="dxa"/>
          </w:tcPr>
          <w:p>
            <w:pPr/>
            <w:r>
              <w:rPr>
                <w:rStyle w:val="pstyle"/>
              </w:rPr>
              <w:t xml:space="preserve">Total footprint (tCO2e)</w:t>
            </w:r>
          </w:p>
        </w:tc>
        <w:tc>
          <w:tcPr>
            <w:tcW w:w="1750" w:type="dxa"/>
          </w:tcPr>
          <w:p>
            <w:pPr/>
            <w:r>
              <w:rPr>
                <w:rStyle w:val="pstyle"/>
              </w:rPr>
              <w:t xml:space="preserve">41</w:t>
            </w:r>
          </w:p>
        </w:tc>
        <w:tc>
          <w:tcPr>
            <w:tcW w:w="1750" w:type="dxa"/>
          </w:tcPr>
          <w:p>
            <w:pPr/>
            <w:r>
              <w:rPr>
                <w:rStyle w:val="pstyle"/>
              </w:rPr>
              <w:t xml:space="preserve">2640</w:t>
            </w:r>
          </w:p>
        </w:tc>
        <w:tc>
          <w:tcPr>
            <w:tcW w:w="1750" w:type="dxa"/>
          </w:tcPr>
          <w:p>
            <w:pPr/>
            <w:r>
              <w:rPr>
                <w:rStyle w:val="pstyle"/>
              </w:rPr>
              <w:t xml:space="preserve">2761</w:t>
            </w:r>
          </w:p>
        </w:tc>
        <w:tc>
          <w:tcPr>
            <w:tcW w:w="1750" w:type="dxa"/>
          </w:tcPr>
          <w:p>
            <w:pPr/>
            <w:r>
              <w:rPr>
                <w:rStyle w:val="pstyle"/>
              </w:rPr>
              <w:t xml:space="preserve">0</w:t>
            </w:r>
          </w:p>
        </w:tc>
      </w:tr>
      <w:tr>
        <w:trPr/>
        <w:tc>
          <w:tcPr>
            <w:tcW w:w="1750" w:type="dxa"/>
          </w:tcPr>
          <w:p>
            <w:pPr/>
            <w:r>
              <w:rPr>
                <w:rStyle w:val="pstyle"/>
              </w:rPr>
              <w:t xml:space="preserve">Turnover ($ million)</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r>
      <w:tr>
        <w:trPr/>
        <w:tc>
          <w:tcPr>
            <w:tcW w:w="1750" w:type="dxa"/>
          </w:tcPr>
          <w:p>
            <w:pPr/>
            <w:r>
              <w:rPr>
                <w:rStyle w:val="pstyle"/>
              </w:rPr>
              <w:t xml:space="preserve">Production (Tonnes) </w:t>
            </w:r>
          </w:p>
        </w:tc>
        <w:tc>
          <w:tcPr>
            <w:tcW w:w="1750" w:type="dxa"/>
          </w:tcPr>
          <w:p>
            <w:pPr/>
            <w:r>
              <w:rPr>
                <w:rStyle w:val="pstyle"/>
              </w:rPr>
              <w:t xml:space="preserve">6</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r>
    </w:tbl>
    <w:p/>
    <w:p>
      <w:pPr/>
      <w:r>
        <w:rPr>
          <w:rStyle w:val="pstyle"/>
        </w:rPr>
        <w:t xml:space="preserve">Table n2 displays the calculated carbon intensity for LP Miningco's activities using each of the metrics listed above. LP Miningco's emissions for 2021 were the equivalent of INF tCO2e / $ million of revenue, and 6.8333333333333 tCO2e / tonne of production.</w:t>
      </w:r>
    </w:p>
    <w:p/>
    <w:p>
      <w:pPr/>
      <w:r>
        <w:rPr>
          <w:rStyle w:val="pstyle"/>
        </w:rPr>
        <w:t xml:space="preserve">Table n2: Carbon intensity metrics for LP Miningco</w:t>
      </w:r>
    </w:p>
    <w:tbl>
      <w:tblGrid>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Emissions intensity metric</w:t>
            </w:r>
          </w:p>
        </w:tc>
        <w:tc>
          <w:tcPr>
            <w:tcW w:w="1750" w:type="dxa"/>
          </w:tcPr>
          <w:p>
            <w:pPr/>
            <w:r>
              <w:rPr>
                <w:rStyle w:val="pboldstyle"/>
              </w:rPr>
              <w:t xml:space="preserve">2021</w:t>
            </w:r>
          </w:p>
        </w:tc>
        <w:tc>
          <w:tcPr>
            <w:tcW w:w="1750" w:type="dxa"/>
          </w:tcPr>
          <w:p>
            <w:pPr/>
            <w:r>
              <w:rPr>
                <w:rStyle w:val="pboldstyle"/>
              </w:rPr>
              <w:t xml:space="preserve">2020</w:t>
            </w:r>
          </w:p>
        </w:tc>
        <w:tc>
          <w:tcPr>
            <w:tcW w:w="1750" w:type="dxa"/>
          </w:tcPr>
          <w:p>
            <w:pPr/>
            <w:r>
              <w:rPr>
                <w:rStyle w:val="pboldstyle"/>
              </w:rPr>
              <w:t xml:space="preserve">2019</w:t>
            </w:r>
          </w:p>
        </w:tc>
        <w:tc>
          <w:tcPr>
            <w:tcW w:w="1750" w:type="dxa"/>
          </w:tcPr>
          <w:p>
            <w:pPr/>
            <w:r>
              <w:rPr>
                <w:rStyle w:val="pboldstyle"/>
              </w:rPr>
              <w:t xml:space="preserve">2018</w:t>
            </w:r>
          </w:p>
        </w:tc>
      </w:tr>
      <w:tr>
        <w:trPr/>
        <w:tc>
          <w:tcPr>
            <w:tcW w:w="1750" w:type="dxa"/>
          </w:tcPr>
          <w:p>
            <w:pPr/>
            <w:r>
              <w:rPr>
                <w:rStyle w:val="pstyle"/>
              </w:rPr>
              <w:t xml:space="preserve">tCO2e / $Revenue (million)</w:t>
            </w:r>
          </w:p>
        </w:tc>
        <w:tc>
          <w:tcPr>
            <w:tcW w:w="1750" w:type="dxa"/>
          </w:tcPr>
          <w:p>
            <w:pPr/>
            <w:r>
              <w:rPr>
                <w:rStyle w:val="pstyle"/>
              </w:rPr>
              <w:t xml:space="preserve">INF</w:t>
            </w:r>
          </w:p>
        </w:tc>
        <w:tc>
          <w:tcPr>
            <w:tcW w:w="1750" w:type="dxa"/>
          </w:tcPr>
          <w:p>
            <w:pPr/>
            <w:r>
              <w:rPr>
                <w:rStyle w:val="pstyle"/>
              </w:rPr>
              <w:t xml:space="preserve">INF</w:t>
            </w:r>
          </w:p>
        </w:tc>
        <w:tc>
          <w:tcPr>
            <w:tcW w:w="1750" w:type="dxa"/>
          </w:tcPr>
          <w:p>
            <w:pPr/>
            <w:r>
              <w:rPr>
                <w:rStyle w:val="pstyle"/>
              </w:rPr>
              <w:t xml:space="preserve">INF</w:t>
            </w:r>
          </w:p>
        </w:tc>
        <w:tc>
          <w:tcPr>
            <w:tcW w:w="1750" w:type="dxa"/>
          </w:tcPr>
          <w:p>
            <w:pPr/>
            <w:r>
              <w:rPr>
                <w:rStyle w:val="pstyle"/>
              </w:rPr>
              <w:t xml:space="preserve">INF</w:t>
            </w:r>
          </w:p>
        </w:tc>
      </w:tr>
      <w:tr>
        <w:trPr/>
        <w:tc>
          <w:tcPr>
            <w:tcW w:w="1750" w:type="dxa"/>
          </w:tcPr>
          <w:p>
            <w:pPr/>
            <w:r>
              <w:rPr>
                <w:rStyle w:val="pstyle"/>
              </w:rPr>
              <w:t xml:space="preserve">tCO2e / Tonne of Production </w:t>
            </w:r>
          </w:p>
        </w:tc>
        <w:tc>
          <w:tcPr>
            <w:tcW w:w="1750" w:type="dxa"/>
          </w:tcPr>
          <w:p>
            <w:pPr/>
            <w:r>
              <w:rPr>
                <w:rStyle w:val="pstyle"/>
              </w:rPr>
              <w:t xml:space="preserve">6.8333333333333</w:t>
            </w:r>
          </w:p>
        </w:tc>
        <w:tc>
          <w:tcPr>
            <w:tcW w:w="1750" w:type="dxa"/>
          </w:tcPr>
          <w:p>
            <w:pPr/>
            <w:r>
              <w:rPr>
                <w:rStyle w:val="pstyle"/>
              </w:rPr>
              <w:t xml:space="preserve">INF</w:t>
            </w:r>
          </w:p>
        </w:tc>
        <w:tc>
          <w:tcPr>
            <w:tcW w:w="1750" w:type="dxa"/>
          </w:tcPr>
          <w:p>
            <w:pPr/>
            <w:r>
              <w:rPr>
                <w:rStyle w:val="pstyle"/>
              </w:rPr>
              <w:t xml:space="preserve">INF</w:t>
            </w:r>
          </w:p>
        </w:tc>
        <w:tc>
          <w:tcPr>
            <w:tcW w:w="1750" w:type="dxa"/>
          </w:tcPr>
          <w:p>
            <w:pPr/>
            <w:r>
              <w:rPr>
                <w:rStyle w:val="pstyle"/>
              </w:rPr>
              <w:t xml:space="preserve">INF</w:t>
            </w:r>
          </w:p>
        </w:tc>
      </w:tr>
    </w:tbl>
    <w:p/>
    <w:p>
      <w:pPr>
        <w:pStyle w:val="Heading2"/>
      </w:pPr>
      <w:bookmarkStart w:id="23" w:name="_Toc24"/>
      <w:r>
        <w:t>9.2 Energy intensity metrics</w:t>
      </w:r>
      <w:bookmarkEnd w:id="23"/>
    </w:p>
    <w:p/>
    <w:p>
      <w:pPr/>
      <w:r>
        <w:rPr>
          <w:rStyle w:val="pstyle"/>
        </w:rPr>
        <w:t xml:space="preserve">The energy intensity of LP Miningco's activities is also calculated using following two metrics namely: </w:t>
      </w:r>
    </w:p>
    <w:p/>
    <w:p>
      <w:pPr/>
      <w:r>
        <w:rPr>
          <w:rStyle w:val="pstyle"/>
        </w:rPr>
        <w:t xml:space="preserve">1. Revenue</w:t>
      </w:r>
    </w:p>
    <w:p>
      <w:pPr/>
      <w:r>
        <w:rPr>
          <w:rStyle w:val="pstyle"/>
        </w:rPr>
        <w:t xml:space="preserve">2. Production</w:t>
      </w:r>
    </w:p>
    <w:p/>
    <w:p>
      <w:pPr/>
      <w:r>
        <w:rPr>
          <w:rStyle w:val="pstyle"/>
        </w:rPr>
        <w:t xml:space="preserve">This analysis will help LP Miningco understand changes in its energy intensity, independent of growth of the business.</w:t>
      </w:r>
    </w:p>
    <w:p/>
    <w:p>
      <w:pPr/>
      <w:r>
        <w:rPr>
          <w:rStyle w:val="pstyle"/>
        </w:rPr>
        <w:t xml:space="preserve">Table n3 displays the calculated energy intensity for LP Miningco's activities using each of the metrics listed above. LP Miningco's energy consumption for  were the equivalent of INF Terra joules / $ million of revenue, and 2003 Terra joules / Tonne of production. </w:t>
      </w:r>
    </w:p>
    <w:p/>
    <w:p>
      <w:pPr/>
      <w:r>
        <w:rPr>
          <w:rStyle w:val="pstyle"/>
        </w:rPr>
        <w:t xml:space="preserve">Table n3: Carbon intensity metrics for LP Miningco</w:t>
      </w:r>
    </w:p>
    <w:tbl>
      <w:tblGrid>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
            </w:r>
          </w:p>
        </w:tc>
        <w:tc>
          <w:tcPr>
            <w:tcW w:w="1750" w:type="dxa"/>
          </w:tcPr>
          <w:p>
            <w:pPr/>
            <w:r>
              <w:rPr>
                <w:rStyle w:val="pboldstyle"/>
              </w:rPr>
              <w:t xml:space="preserve">2021</w:t>
            </w:r>
          </w:p>
        </w:tc>
        <w:tc>
          <w:tcPr>
            <w:tcW w:w="1750" w:type="dxa"/>
          </w:tcPr>
          <w:p>
            <w:pPr/>
            <w:r>
              <w:rPr>
                <w:rStyle w:val="pboldstyle"/>
              </w:rPr>
              <w:t xml:space="preserve">2020</w:t>
            </w:r>
          </w:p>
        </w:tc>
        <w:tc>
          <w:tcPr>
            <w:tcW w:w="1750" w:type="dxa"/>
          </w:tcPr>
          <w:p>
            <w:pPr/>
            <w:r>
              <w:rPr>
                <w:rStyle w:val="pboldstyle"/>
              </w:rPr>
              <w:t xml:space="preserve">2019</w:t>
            </w:r>
          </w:p>
        </w:tc>
        <w:tc>
          <w:tcPr>
            <w:tcW w:w="1750" w:type="dxa"/>
          </w:tcPr>
          <w:p>
            <w:pPr/>
            <w:r>
              <w:rPr>
                <w:rStyle w:val="pboldstyle"/>
              </w:rPr>
              <w:t xml:space="preserve">2018</w:t>
            </w:r>
          </w:p>
        </w:tc>
      </w:tr>
      <w:tr>
        <w:trPr/>
        <w:tc>
          <w:tcPr>
            <w:tcW w:w="1750" w:type="dxa"/>
          </w:tcPr>
          <w:p>
            <w:pPr/>
            <w:r>
              <w:rPr>
                <w:rStyle w:val="pstyle"/>
              </w:rPr>
              <w:t xml:space="preserve"/>
            </w:r>
          </w:p>
        </w:tc>
      </w:tr>
      <w:tr>
        <w:trPr/>
        <w:tc>
          <w:tcPr>
            <w:tcW w:w="1750" w:type="dxa"/>
          </w:tcPr>
          <w:p>
            <w:pPr/>
            <w:r>
              <w:rPr>
                <w:rStyle w:val="pstyle"/>
              </w:rPr>
              <w:t xml:space="preserve">Terra joules / $ million of revenue</w:t>
            </w:r>
          </w:p>
        </w:tc>
        <w:tc>
          <w:tcPr>
            <w:tcW w:w="1750" w:type="dxa"/>
          </w:tcPr>
          <w:p>
            <w:pPr/>
            <w:r>
              <w:rPr>
                <w:rStyle w:val="pstyle"/>
              </w:rPr>
              <w:t xml:space="preserve">INF</w:t>
            </w:r>
          </w:p>
        </w:tc>
        <w:tc>
          <w:tcPr>
            <w:tcW w:w="1750" w:type="dxa"/>
          </w:tcPr>
          <w:p>
            <w:pPr/>
            <w:r>
              <w:rPr>
                <w:rStyle w:val="pstyle"/>
              </w:rPr>
              <w:t xml:space="preserve">INF</w:t>
            </w:r>
          </w:p>
        </w:tc>
        <w:tc>
          <w:tcPr>
            <w:tcW w:w="1750" w:type="dxa"/>
          </w:tcPr>
          <w:p>
            <w:pPr/>
            <w:r>
              <w:rPr>
                <w:rStyle w:val="pstyle"/>
              </w:rPr>
              <w:t xml:space="preserve">INF</w:t>
            </w:r>
          </w:p>
        </w:tc>
        <w:tc>
          <w:tcPr>
            <w:tcW w:w="1750" w:type="dxa"/>
          </w:tcPr>
          <w:p>
            <w:pPr/>
            <w:r>
              <w:rPr>
                <w:rStyle w:val="pstyle"/>
              </w:rPr>
              <w:t xml:space="preserve">INF</w:t>
            </w:r>
          </w:p>
        </w:tc>
      </w:tr>
      <w:tr>
        <w:trPr/>
        <w:tc>
          <w:tcPr>
            <w:tcW w:w="1750" w:type="dxa"/>
          </w:tcPr>
          <w:p>
            <w:pPr/>
            <w:r>
              <w:rPr>
                <w:rStyle w:val="pstyle"/>
              </w:rPr>
              <w:t xml:space="preserve">Terra joules / Tonne of production</w:t>
            </w:r>
          </w:p>
        </w:tc>
        <w:tc>
          <w:tcPr>
            <w:tcW w:w="1750" w:type="dxa"/>
          </w:tcPr>
          <w:p>
            <w:pPr/>
            <w:r>
              <w:rPr>
                <w:rStyle w:val="pstyle"/>
              </w:rPr>
              <w:t xml:space="preserve">2003</w:t>
            </w:r>
          </w:p>
        </w:tc>
        <w:tc>
          <w:tcPr>
            <w:tcW w:w="1750" w:type="dxa"/>
          </w:tcPr>
          <w:p>
            <w:pPr/>
            <w:r>
              <w:rPr>
                <w:rStyle w:val="pstyle"/>
              </w:rPr>
              <w:t xml:space="preserve">INF</w:t>
            </w:r>
          </w:p>
        </w:tc>
        <w:tc>
          <w:tcPr>
            <w:tcW w:w="1750" w:type="dxa"/>
          </w:tcPr>
          <w:p>
            <w:pPr/>
            <w:r>
              <w:rPr>
                <w:rStyle w:val="pstyle"/>
              </w:rPr>
              <w:t xml:space="preserve">INF</w:t>
            </w:r>
          </w:p>
        </w:tc>
        <w:tc>
          <w:tcPr>
            <w:tcW w:w="1750" w:type="dxa"/>
          </w:tcPr>
          <w:p>
            <w:pPr/>
            <w:r>
              <w:rPr>
                <w:rStyle w:val="pstyle"/>
              </w:rPr>
              <w:t xml:space="preserve">INF</w:t>
            </w:r>
          </w:p>
        </w:tc>
      </w:tr>
    </w:tbl>
    <w:p>
      <w:pPr>
        <w:pStyle w:val="Heading1"/>
      </w:pPr>
      <w:bookmarkStart w:id="24" w:name="_Toc25"/>
      <w:r>
        <w:t>10 Glossary of terms</w:t>
      </w:r>
      <w:bookmarkEnd w:id="24"/>
    </w:p>
    <w:p>
      <w:pPr/>
      <w:r>
        <w:pict>
          <v:shape id="_x0000_s1144"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Pr/>
      <w:r>
        <w:rPr>
          <w:rStyle w:val="pstyle"/>
        </w:rPr>
        <w:t xml:space="preserve">This chapter defines and explains the various terminologies found throughout the report.</w:t>
      </w:r>
    </w:p>
    <w:tbl>
      <w:tblGrid>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style"/>
              </w:rPr>
              <w:t xml:space="preserve">Carbon dioxide equivalent, CO2e </w:t>
            </w:r>
          </w:p>
        </w:tc>
        <w:tc>
          <w:tcPr>
            <w:tcW w:w="1750" w:type="dxa"/>
          </w:tcPr>
          <w:p>
            <w:pPr/>
            <w:r>
              <w:rPr>
                <w:rStyle w:val="pstyle"/>
              </w:rPr>
              <w:t xml:space="preserve">Carbon dioxide equivalent (CO2e) is a standard unit for measuring the impact of different GHG warming effects using, as a reference, the amount of CO2 that would create the same warming effect.</w:t>
            </w:r>
          </w:p>
        </w:tc>
      </w:tr>
      <w:tr>
        <w:trPr/>
        <w:tc>
          <w:tcPr>
            <w:tcW w:w="1750" w:type="dxa"/>
          </w:tcPr>
          <w:p>
            <w:pPr/>
            <w:r>
              <w:rPr>
                <w:rStyle w:val="pstyle"/>
              </w:rPr>
              <w:t xml:space="preserve">Greenhouse Gas Protocol </w:t>
            </w:r>
          </w:p>
        </w:tc>
        <w:tc>
          <w:tcPr>
            <w:tcW w:w="1750" w:type="dxa"/>
          </w:tcPr>
          <w:p>
            <w:pPr/>
            <w:r>
              <w:rPr>
                <w:rStyle w:val="pstyle"/>
              </w:rPr>
              <w:t xml:space="preserve">GHG protocol refers to the following standards and guidance jointly issued by the World Resources Institute and World Business Council for Sustainable Development. The GHG Protocol offers a comprehensive methodology to account for all the upstream and downstream carbon emissions that result from an organization’s activities.</w:t>
            </w:r>
          </w:p>
        </w:tc>
      </w:tr>
      <w:tr>
        <w:trPr/>
        <w:tc>
          <w:tcPr>
            <w:tcW w:w="1750" w:type="dxa"/>
          </w:tcPr>
          <w:p>
            <w:pPr/>
            <w:r>
              <w:rPr>
                <w:rStyle w:val="pstyle"/>
              </w:rPr>
              <w:t xml:space="preserve">Greenhouse Gas (GHG) </w:t>
            </w:r>
          </w:p>
        </w:tc>
        <w:tc>
          <w:tcPr>
            <w:tcW w:w="1750" w:type="dxa"/>
          </w:tcPr>
          <w:p>
            <w:pPr/>
            <w:r>
              <w:rPr>
                <w:rStyle w:val="pstyle"/>
              </w:rPr>
              <w:t xml:space="preserve">GHGs are gases that trap heat in the Earth's atmosphere and contribute to the greenhouse effect, which is the warming of the Earth's surface. There are seven main greenhouse gases (GHG) that contribute to climate change, as covered by the Kyoto Protocol: carbon dioxide (CO2), methane (CH4), nitrous oxide (N2O), hydrofluorocarbons (HFCs), perfluorocarbons (PFCs), sulfur hexafluoride (SF6) and nitrogen trifluoride (NF3)</w:t>
            </w:r>
          </w:p>
        </w:tc>
      </w:tr>
      <w:tr>
        <w:trPr/>
        <w:tc>
          <w:tcPr>
            <w:tcW w:w="1750" w:type="dxa"/>
          </w:tcPr>
          <w:p>
            <w:pPr/>
            <w:r>
              <w:rPr>
                <w:rStyle w:val="pstyle"/>
              </w:rPr>
              <w:t xml:space="preserve">Location-based method </w:t>
            </w:r>
          </w:p>
        </w:tc>
        <w:tc>
          <w:tcPr>
            <w:tcW w:w="1750" w:type="dxa"/>
          </w:tcPr>
          <w:p>
            <w:pPr/>
            <w:r>
              <w:rPr>
                <w:rStyle w:val="pstyle"/>
              </w:rPr>
              <w:t xml:space="preserve">Refers to the average emissions intensity of grids in the location where energy has been purchased and on which energy consumption occurs. </w:t>
            </w:r>
          </w:p>
        </w:tc>
      </w:tr>
      <w:tr>
        <w:trPr/>
        <w:tc>
          <w:tcPr>
            <w:tcW w:w="1750" w:type="dxa"/>
          </w:tcPr>
          <w:p>
            <w:pPr/>
            <w:r>
              <w:rPr>
                <w:rStyle w:val="pstyle"/>
              </w:rPr>
              <w:t xml:space="preserve">Market-based method </w:t>
            </w:r>
          </w:p>
        </w:tc>
        <w:tc>
          <w:tcPr>
            <w:tcW w:w="1750" w:type="dxa"/>
          </w:tcPr>
          <w:p>
            <w:pPr/>
            <w:r>
              <w:rPr>
                <w:rStyle w:val="pstyle"/>
              </w:rPr>
              <w:t xml:space="preserve">Refers to the emissions from electricity that companies have purposefully chosen as per their specific contractual arrangement with the power supplier.</w:t>
            </w:r>
          </w:p>
        </w:tc>
      </w:tr>
      <w:tr>
        <w:trPr/>
        <w:tc>
          <w:tcPr>
            <w:tcW w:w="1750" w:type="dxa"/>
          </w:tcPr>
          <w:p>
            <w:pPr/>
            <w:r>
              <w:rPr>
                <w:rStyle w:val="pstyle"/>
              </w:rPr>
              <w:t xml:space="preserve">Scope 1</w:t>
            </w:r>
          </w:p>
        </w:tc>
        <w:tc>
          <w:tcPr>
            <w:tcW w:w="1750" w:type="dxa"/>
          </w:tcPr>
          <w:p>
            <w:pPr/>
            <w:r>
              <w:rPr>
                <w:rStyle w:val="pstyle"/>
              </w:rPr>
              <w:t xml:space="preserve">Scope 1 emissions are a category of greenhouse gas emissions that refer to the direct emissions of greenhouse gases from sources that are owned or controlled by an organization. Scope 1 emissions are sometimes referred to as "direct emissions" because they are produced directly by the organization, as opposed to indirect emissions that are associated with the consumption of purchased electricity or the transportation of goods and services. </w:t>
            </w:r>
          </w:p>
        </w:tc>
      </w:tr>
      <w:tr>
        <w:trPr/>
        <w:tc>
          <w:tcPr>
            <w:tcW w:w="1750" w:type="dxa"/>
          </w:tcPr>
          <w:p>
            <w:pPr/>
            <w:r>
              <w:rPr>
                <w:rStyle w:val="pstyle"/>
              </w:rPr>
              <w:t xml:space="preserve">Scope 2</w:t>
            </w:r>
          </w:p>
        </w:tc>
        <w:tc>
          <w:tcPr>
            <w:tcW w:w="1750" w:type="dxa"/>
          </w:tcPr>
          <w:p>
            <w:pPr/>
            <w:r>
              <w:rPr>
                <w:rStyle w:val="pstyle"/>
              </w:rPr>
              <w:t xml:space="preserve">Scope 2 emissions are indirect greenhouse gas emissions that result from the consumption of purchased electricity, heat, and steam. These emissions are generated from the generation of the electricity, heat, or steam that is purchased by a company, rather than directly from the company's own operations. Scope 2 emissions are considered indirect emissions because they are not generated by the company's own operations, but rather by the production of the energy used by the company. </w:t>
            </w:r>
          </w:p>
        </w:tc>
      </w:tr>
      <w:tr>
        <w:trPr/>
        <w:tc>
          <w:tcPr>
            <w:tcW w:w="1750" w:type="dxa"/>
          </w:tcPr>
          <w:p>
            <w:pPr/>
            <w:r>
              <w:rPr>
                <w:rStyle w:val="pstyle"/>
              </w:rPr>
              <w:t xml:space="preserve">Scope 3</w:t>
            </w:r>
          </w:p>
        </w:tc>
        <w:tc>
          <w:tcPr>
            <w:tcW w:w="1750" w:type="dxa"/>
          </w:tcPr>
          <w:p>
            <w:pPr/>
            <w:r>
              <w:rPr>
                <w:rStyle w:val="pstyle"/>
              </w:rPr>
              <w:t xml:space="preserve">Scope 3 emissions are greenhouse gas emissions that occur from sources outside of an organization's direct control, but are related to the organization's activities or products, such as emissions from purchased goods and services, transportation of products, and use and disposal of sold products. These emissions are indirect and occur throughout the entire value chain of an organization. </w:t>
            </w:r>
          </w:p>
        </w:tc>
      </w:tr>
    </w:tbl>
    <w:p/>
    <w:p>
      <w:pPr>
        <w:pStyle w:val="Heading1"/>
      </w:pPr>
      <w:bookmarkStart w:id="25" w:name="_Toc26"/>
      <w:r>
        <w:t>Appendices</w:t>
      </w:r>
      <w:bookmarkEnd w:id="25"/>
    </w:p>
    <w:p>
      <w:pPr/>
      <w:r>
        <w:pict>
          <v:shape id="_x0000_s1149"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p>
      <w:pPr>
        <w:pStyle w:val="Heading2"/>
      </w:pPr>
      <w:bookmarkStart w:id="26" w:name="_Toc27"/>
      <w:r>
        <w:t>Appendix 1: Global Warming Potentials</w:t>
      </w:r>
      <w:bookmarkEnd w:id="26"/>
    </w:p>
    <w:p/>
    <w:p>
      <w:pPr/>
      <w:r>
        <w:rPr>
          <w:rStyle w:val="pstyle"/>
        </w:rPr>
        <w:t xml:space="preserve">Table 1: Global warming potential</w:t>
      </w:r>
    </w:p>
    <w:tbl>
      <w:tblGrid>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Species</w:t>
            </w:r>
          </w:p>
        </w:tc>
        <w:tc>
          <w:tcPr>
            <w:tcW w:w="1750" w:type="dxa"/>
          </w:tcPr>
          <w:p>
            <w:pPr/>
            <w:r>
              <w:rPr>
                <w:rStyle w:val="pboldstyle"/>
              </w:rPr>
              <w:t xml:space="preserve">Chemical formula</w:t>
            </w:r>
          </w:p>
        </w:tc>
        <w:tc>
          <w:tcPr>
            <w:tcW w:w="1750" w:type="dxa"/>
          </w:tcPr>
          <w:p>
            <w:pPr/>
            <w:r>
              <w:rPr>
                <w:rStyle w:val="pboldstyle"/>
              </w:rPr>
              <w:t xml:space="preserve">Conversion factor (GWP)</w:t>
            </w:r>
          </w:p>
        </w:tc>
        <w:tc>
          <w:tcPr>
            <w:tcW w:w="1750" w:type="dxa"/>
          </w:tcPr>
          <w:p>
            <w:pPr/>
            <w:r>
              <w:rPr>
                <w:rStyle w:val="pboldstyle"/>
              </w:rPr>
              <w:t xml:space="preserve">Source</w:t>
            </w:r>
          </w:p>
        </w:tc>
      </w:tr>
      <w:tr>
        <w:trPr/>
        <w:tc>
          <w:tcPr>
            <w:tcW w:w="1750" w:type="dxa"/>
          </w:tcPr>
          <w:p>
            <w:pPr/>
            <w:r>
              <w:rPr>
                <w:rStyle w:val="pstyle"/>
              </w:rPr>
              <w:t xml:space="preserve">carbon_dioxide</w:t>
            </w:r>
          </w:p>
        </w:tc>
        <w:tc>
          <w:tcPr>
            <w:tcW w:w="1750" w:type="dxa"/>
          </w:tcPr>
          <w:p>
            <w:pPr/>
            <w:r>
              <w:rPr>
                <w:rStyle w:val="pstyle"/>
              </w:rPr>
              <w:t xml:space="preserve">CO2</w:t>
            </w:r>
          </w:p>
        </w:tc>
        <w:tc>
          <w:tcPr>
            <w:tcW w:w="1750" w:type="dxa"/>
          </w:tcPr>
          <w:p>
            <w:pPr/>
            <w:r>
              <w:rPr>
                <w:rStyle w:val="pstyle"/>
              </w:rPr>
              <w:t xml:space="preserve">1.0000</w:t>
            </w:r>
          </w:p>
        </w:tc>
        <w:tc>
          <w:tcPr>
            <w:tcW w:w="1750" w:type="dxa"/>
          </w:tcPr>
          <w:p>
            <w:pPr/>
            <w:r>
              <w:rPr>
                <w:rStyle w:val="pstyle"/>
              </w:rPr>
              <w:t xml:space="preserve">ar5</w:t>
            </w:r>
          </w:p>
        </w:tc>
      </w:tr>
      <w:tr>
        <w:trPr/>
        <w:tc>
          <w:tcPr>
            <w:tcW w:w="1750" w:type="dxa"/>
          </w:tcPr>
          <w:p>
            <w:pPr/>
            <w:r>
              <w:rPr>
                <w:rStyle w:val="pstyle"/>
              </w:rPr>
              <w:t xml:space="preserve">methane</w:t>
            </w:r>
          </w:p>
        </w:tc>
        <w:tc>
          <w:tcPr>
            <w:tcW w:w="1750" w:type="dxa"/>
          </w:tcPr>
          <w:p>
            <w:pPr/>
            <w:r>
              <w:rPr>
                <w:rStyle w:val="pstyle"/>
              </w:rPr>
              <w:t xml:space="preserve">CH4</w:t>
            </w:r>
          </w:p>
        </w:tc>
        <w:tc>
          <w:tcPr>
            <w:tcW w:w="1750" w:type="dxa"/>
          </w:tcPr>
          <w:p>
            <w:pPr/>
            <w:r>
              <w:rPr>
                <w:rStyle w:val="pstyle"/>
              </w:rPr>
              <w:t xml:space="preserve">28.0000</w:t>
            </w:r>
          </w:p>
        </w:tc>
        <w:tc>
          <w:tcPr>
            <w:tcW w:w="1750" w:type="dxa"/>
          </w:tcPr>
          <w:p>
            <w:pPr/>
            <w:r>
              <w:rPr>
                <w:rStyle w:val="pstyle"/>
              </w:rPr>
              <w:t xml:space="preserve">ar5</w:t>
            </w:r>
          </w:p>
        </w:tc>
      </w:tr>
      <w:tr>
        <w:trPr/>
        <w:tc>
          <w:tcPr>
            <w:tcW w:w="1750" w:type="dxa"/>
          </w:tcPr>
          <w:p>
            <w:pPr/>
            <w:r>
              <w:rPr>
                <w:rStyle w:val="pstyle"/>
              </w:rPr>
              <w:t xml:space="preserve">nitrous_oxide</w:t>
            </w:r>
          </w:p>
        </w:tc>
        <w:tc>
          <w:tcPr>
            <w:tcW w:w="1750" w:type="dxa"/>
          </w:tcPr>
          <w:p>
            <w:pPr/>
            <w:r>
              <w:rPr>
                <w:rStyle w:val="pstyle"/>
              </w:rPr>
              <w:t xml:space="preserve">NO2</w:t>
            </w:r>
          </w:p>
        </w:tc>
        <w:tc>
          <w:tcPr>
            <w:tcW w:w="1750" w:type="dxa"/>
          </w:tcPr>
          <w:p>
            <w:pPr/>
            <w:r>
              <w:rPr>
                <w:rStyle w:val="pstyle"/>
              </w:rPr>
              <w:t xml:space="preserve">265.0000</w:t>
            </w:r>
          </w:p>
        </w:tc>
        <w:tc>
          <w:tcPr>
            <w:tcW w:w="1750" w:type="dxa"/>
          </w:tcPr>
          <w:p>
            <w:pPr/>
            <w:r>
              <w:rPr>
                <w:rStyle w:val="pstyle"/>
              </w:rPr>
              <w:t xml:space="preserve">ar5</w:t>
            </w:r>
          </w:p>
        </w:tc>
      </w:tr>
    </w:tbl>
    <w:p/>
    <w:p>
      <w:pPr/>
      <w:r>
        <w:rPr>
          <w:rStyle w:val="pstyle"/>
        </w:rPr>
        <w:t xml:space="preserve">Table 2: Refrigerants - Global Warming Potential (GWP) </w:t>
      </w:r>
    </w:p>
    <w:tbl>
      <w:tblGrid>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Refrigerant type</w:t>
            </w:r>
          </w:p>
        </w:tc>
        <w:tc>
          <w:tcPr>
            <w:tcW w:w="1750" w:type="dxa"/>
          </w:tcPr>
          <w:p>
            <w:pPr/>
            <w:r>
              <w:rPr>
                <w:rStyle w:val="pboldstyle"/>
              </w:rPr>
              <w:t xml:space="preserve">Unit</w:t>
            </w:r>
          </w:p>
        </w:tc>
        <w:tc>
          <w:tcPr>
            <w:tcW w:w="1750" w:type="dxa"/>
          </w:tcPr>
          <w:p>
            <w:pPr/>
            <w:r>
              <w:rPr>
                <w:rStyle w:val="pboldstyle"/>
              </w:rPr>
              <w:t xml:space="preserve">Conversion factor (GWP/kgCO2e)</w:t>
            </w:r>
          </w:p>
        </w:tc>
        <w:tc>
          <w:tcPr>
            <w:tcW w:w="1750" w:type="dxa"/>
          </w:tcPr>
          <w:p>
            <w:pPr/>
            <w:r>
              <w:rPr>
                <w:rStyle w:val="pboldstyle"/>
              </w:rPr>
              <w:t xml:space="preserve">Source</w:t>
            </w:r>
          </w:p>
        </w:tc>
      </w:tr>
      <w:tr>
        <w:trPr/>
        <w:tc>
          <w:tcPr>
            <w:tcW w:w="1750" w:type="dxa"/>
          </w:tcPr>
          <w:p>
            <w:pPr/>
            <w:r>
              <w:rPr>
                <w:rStyle w:val="pstyle"/>
              </w:rPr>
              <w:t xml:space="preserve">r502</w:t>
            </w:r>
          </w:p>
        </w:tc>
        <w:tc>
          <w:tcPr>
            <w:tcW w:w="1750" w:type="dxa"/>
          </w:tcPr>
          <w:p>
            <w:pPr/>
            <w:r>
              <w:rPr>
                <w:rStyle w:val="pstyle"/>
              </w:rPr>
              <w:t xml:space="preserve">kg</w:t>
            </w:r>
          </w:p>
        </w:tc>
        <w:tc>
          <w:tcPr>
            <w:tcW w:w="1750" w:type="dxa"/>
          </w:tcPr>
          <w:p>
            <w:pPr/>
            <w:r>
              <w:rPr>
                <w:rStyle w:val="pstyle"/>
              </w:rPr>
              <w:t xml:space="preserve">4657.0000</w:t>
            </w:r>
          </w:p>
        </w:tc>
        <w:tc>
          <w:tcPr>
            <w:tcW w:w="1750" w:type="dxa"/>
          </w:tcPr>
          <w:p>
            <w:pPr/>
            <w:r>
              <w:rPr>
                <w:rStyle w:val="pstyle"/>
              </w:rPr>
              <w:t xml:space="preserve">ar4_defra_2020</w:t>
            </w:r>
          </w:p>
        </w:tc>
      </w:tr>
      <w:tr>
        <w:trPr/>
        <w:tc>
          <w:tcPr>
            <w:tcW w:w="1750" w:type="dxa"/>
          </w:tcPr>
          <w:p>
            <w:pPr/>
            <w:r>
              <w:rPr>
                <w:rStyle w:val="pstyle"/>
              </w:rPr>
              <w:t xml:space="preserve">hfc_23</w:t>
            </w:r>
          </w:p>
        </w:tc>
        <w:tc>
          <w:tcPr>
            <w:tcW w:w="1750" w:type="dxa"/>
          </w:tcPr>
          <w:p>
            <w:pPr/>
            <w:r>
              <w:rPr>
                <w:rStyle w:val="pstyle"/>
              </w:rPr>
              <w:t xml:space="preserve">kg</w:t>
            </w:r>
          </w:p>
        </w:tc>
        <w:tc>
          <w:tcPr>
            <w:tcW w:w="1750" w:type="dxa"/>
          </w:tcPr>
          <w:p>
            <w:pPr/>
            <w:r>
              <w:rPr>
                <w:rStyle w:val="pstyle"/>
              </w:rPr>
              <w:t xml:space="preserve">12400.0000</w:t>
            </w:r>
          </w:p>
        </w:tc>
        <w:tc>
          <w:tcPr>
            <w:tcW w:w="1750" w:type="dxa"/>
          </w:tcPr>
          <w:p>
            <w:pPr/>
            <w:r>
              <w:rPr>
                <w:rStyle w:val="pstyle"/>
              </w:rPr>
              <w:t xml:space="preserve">ar5</w:t>
            </w:r>
          </w:p>
        </w:tc>
      </w:tr>
      <w:tr>
        <w:trPr/>
        <w:tc>
          <w:tcPr>
            <w:tcW w:w="1750" w:type="dxa"/>
          </w:tcPr>
          <w:p>
            <w:pPr/>
            <w:r>
              <w:rPr>
                <w:rStyle w:val="pstyle"/>
              </w:rPr>
              <w:t xml:space="preserve">hfc_227ea</w:t>
            </w:r>
          </w:p>
        </w:tc>
        <w:tc>
          <w:tcPr>
            <w:tcW w:w="1750" w:type="dxa"/>
          </w:tcPr>
          <w:p>
            <w:pPr/>
            <w:r>
              <w:rPr>
                <w:rStyle w:val="pstyle"/>
              </w:rPr>
              <w:t xml:space="preserve">kg</w:t>
            </w:r>
          </w:p>
        </w:tc>
        <w:tc>
          <w:tcPr>
            <w:tcW w:w="1750" w:type="dxa"/>
          </w:tcPr>
          <w:p>
            <w:pPr/>
            <w:r>
              <w:rPr>
                <w:rStyle w:val="pstyle"/>
              </w:rPr>
              <w:t xml:space="preserve">3350.0000</w:t>
            </w:r>
          </w:p>
        </w:tc>
        <w:tc>
          <w:tcPr>
            <w:tcW w:w="1750" w:type="dxa"/>
          </w:tcPr>
          <w:p>
            <w:pPr/>
            <w:r>
              <w:rPr>
                <w:rStyle w:val="pstyle"/>
              </w:rPr>
              <w:t xml:space="preserve">ar5</w:t>
            </w:r>
          </w:p>
        </w:tc>
      </w:tr>
      <w:tr>
        <w:trPr/>
        <w:tc>
          <w:tcPr>
            <w:tcW w:w="1750" w:type="dxa"/>
          </w:tcPr>
          <w:p>
            <w:pPr/>
            <w:r>
              <w:rPr>
                <w:rStyle w:val="pstyle"/>
              </w:rPr>
              <w:t xml:space="preserve">r404A</w:t>
            </w:r>
          </w:p>
        </w:tc>
        <w:tc>
          <w:tcPr>
            <w:tcW w:w="1750" w:type="dxa"/>
          </w:tcPr>
          <w:p>
            <w:pPr/>
            <w:r>
              <w:rPr>
                <w:rStyle w:val="pstyle"/>
              </w:rPr>
              <w:t xml:space="preserve">kg</w:t>
            </w:r>
          </w:p>
        </w:tc>
        <w:tc>
          <w:tcPr>
            <w:tcW w:w="1750" w:type="dxa"/>
          </w:tcPr>
          <w:p>
            <w:pPr/>
            <w:r>
              <w:rPr>
                <w:rStyle w:val="pstyle"/>
              </w:rPr>
              <w:t xml:space="preserve">3922.0000</w:t>
            </w:r>
          </w:p>
        </w:tc>
        <w:tc>
          <w:tcPr>
            <w:tcW w:w="1750" w:type="dxa"/>
          </w:tcPr>
          <w:p>
            <w:pPr/>
            <w:r>
              <w:rPr>
                <w:rStyle w:val="pstyle"/>
              </w:rPr>
              <w:t xml:space="preserve">ar4_defra_2020</w:t>
            </w:r>
          </w:p>
        </w:tc>
      </w:tr>
      <w:tr>
        <w:trPr/>
        <w:tc>
          <w:tcPr>
            <w:tcW w:w="1750" w:type="dxa"/>
          </w:tcPr>
          <w:p>
            <w:pPr/>
            <w:r>
              <w:rPr>
                <w:rStyle w:val="pstyle"/>
              </w:rPr>
              <w:t xml:space="preserve">hfe_245fa2</w:t>
            </w:r>
          </w:p>
        </w:tc>
        <w:tc>
          <w:tcPr>
            <w:tcW w:w="1750" w:type="dxa"/>
          </w:tcPr>
          <w:p>
            <w:pPr/>
            <w:r>
              <w:rPr>
                <w:rStyle w:val="pstyle"/>
              </w:rPr>
              <w:t xml:space="preserve">kg</w:t>
            </w:r>
          </w:p>
        </w:tc>
        <w:tc>
          <w:tcPr>
            <w:tcW w:w="1750" w:type="dxa"/>
          </w:tcPr>
          <w:p>
            <w:pPr/>
            <w:r>
              <w:rPr>
                <w:rStyle w:val="pstyle"/>
              </w:rPr>
              <w:t xml:space="preserve">812.0000</w:t>
            </w:r>
          </w:p>
        </w:tc>
        <w:tc>
          <w:tcPr>
            <w:tcW w:w="1750" w:type="dxa"/>
          </w:tcPr>
          <w:p>
            <w:pPr/>
            <w:r>
              <w:rPr>
                <w:rStyle w:val="pstyle"/>
              </w:rPr>
              <w:t xml:space="preserve">ar5</w:t>
            </w:r>
          </w:p>
        </w:tc>
      </w:tr>
    </w:tbl>
    <w:p/>
    <w:p>
      <w:pPr>
        <w:pStyle w:val="Heading2"/>
      </w:pPr>
      <w:bookmarkStart w:id="27" w:name="_Toc28"/>
      <w:r>
        <w:t>Appendix 2: Emission Factor for 2021</w:t>
      </w:r>
      <w:bookmarkEnd w:id="27"/>
    </w:p>
    <w:p/>
    <w:p>
      <w:pPr/>
      <w:r>
        <w:rPr>
          <w:rStyle w:val="pstyle"/>
        </w:rPr>
        <w:t xml:space="preserve">Table 1: Emission factors used for fuel consumption (Scope 1)</w:t>
      </w:r>
    </w:p>
    <w:tbl>
      <w:tblGrid>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Fuel</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r>
        <w:trPr/>
        <w:tc>
          <w:tcPr>
            <w:tcW w:w="1750" w:type="dxa"/>
          </w:tcPr>
          <w:p>
            <w:pPr/>
            <w:r>
              <w:rPr>
                <w:rStyle w:val="pstyle"/>
              </w:rPr>
              <w:t xml:space="preserve">charcoal</w:t>
            </w:r>
          </w:p>
        </w:tc>
        <w:tc>
          <w:tcPr>
            <w:tcW w:w="1750" w:type="dxa"/>
          </w:tcPr>
          <w:p>
            <w:pPr/>
            <w:r>
              <w:rPr>
                <w:rStyle w:val="pstyle"/>
              </w:rPr>
              <w:t xml:space="preserve">kwh_gross_cv</w:t>
            </w:r>
          </w:p>
        </w:tc>
        <w:tc>
          <w:tcPr>
            <w:tcW w:w="1750" w:type="dxa"/>
          </w:tcPr>
          <w:p>
            <w:pPr/>
            <w:r>
              <w:rPr>
                <w:rStyle w:val="pstyle"/>
              </w:rPr>
              <w:t xml:space="preserve">0.4058</w:t>
            </w:r>
          </w:p>
        </w:tc>
        <w:tc>
          <w:tcPr>
            <w:tcW w:w="1750" w:type="dxa"/>
          </w:tcPr>
          <w:p>
            <w:pPr/>
            <w:r>
              <w:rPr>
                <w:rStyle w:val="pstyle"/>
              </w:rPr>
              <w:t xml:space="preserve">ipcc_2006</w:t>
            </w:r>
          </w:p>
        </w:tc>
      </w:tr>
    </w:tbl>
    <w:p/>
    <w:p>
      <w:pPr/>
      <w:r>
        <w:rPr>
          <w:rStyle w:val="pstyle"/>
        </w:rPr>
        <w:t xml:space="preserve">Table 2: Emission factors used for vehicle transport (Scope 1)</w:t>
      </w:r>
    </w:p>
    <w:tbl>
      <w:tblGrid>
        <w:gridCol w:w="1750" w:type="dxa"/>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Vehicle category</w:t>
            </w:r>
          </w:p>
        </w:tc>
        <w:tc>
          <w:tcPr>
            <w:tcW w:w="1750" w:type="dxa"/>
          </w:tcPr>
          <w:p>
            <w:pPr/>
            <w:r>
              <w:rPr>
                <w:rStyle w:val="pboldstyle"/>
              </w:rPr>
              <w:t xml:space="preserve">Vehicle type</w:t>
            </w:r>
          </w:p>
        </w:tc>
        <w:tc>
          <w:tcPr>
            <w:tcW w:w="1750" w:type="dxa"/>
          </w:tcPr>
          <w:p>
            <w:pPr/>
            <w:r>
              <w:rPr>
                <w:rStyle w:val="pboldstyle"/>
              </w:rPr>
              <w:t xml:space="preserve">Fuel</w:t>
            </w:r>
          </w:p>
        </w:tc>
        <w:tc>
          <w:tcPr>
            <w:tcW w:w="1750" w:type="dxa"/>
          </w:tcPr>
          <w:p>
            <w:pPr/>
            <w:r>
              <w:rPr>
                <w:rStyle w:val="pboldstyle"/>
              </w:rPr>
              <w:t xml:space="preserve">Unit (Distance travelled)</w:t>
            </w:r>
          </w:p>
        </w:tc>
        <w:tc>
          <w:tcPr>
            <w:tcW w:w="1750" w:type="dxa"/>
          </w:tcPr>
          <w:p>
            <w:pPr/>
            <w:r>
              <w:rPr>
                <w:rStyle w:val="pboldstyle"/>
              </w:rPr>
              <w:t xml:space="preserve">Emission factor (kg CO2e/unit)</w:t>
            </w:r>
          </w:p>
        </w:tc>
        <w:tc>
          <w:tcPr>
            <w:tcW w:w="1750" w:type="dxa"/>
          </w:tcPr>
          <w:p>
            <w:pPr/>
            <w:r>
              <w:rPr>
                <w:rStyle w:val="pboldstyle"/>
              </w:rPr>
              <w:t xml:space="preserve">Source</w:t>
            </w:r>
          </w:p>
        </w:tc>
      </w:tr>
      <w:tr>
        <w:trPr/>
        <w:tc>
          <w:tcPr>
            <w:tcW w:w="1750" w:type="dxa"/>
          </w:tcPr>
          <w:p>
            <w:pPr/>
            <w:r>
              <w:rPr>
                <w:rStyle w:val="pstyle"/>
              </w:rPr>
              <w:t xml:space="preserve">buses</w:t>
            </w:r>
          </w:p>
        </w:tc>
        <w:tc>
          <w:tcPr>
            <w:tcW w:w="1750" w:type="dxa"/>
          </w:tcPr>
          <w:p>
            <w:pPr/>
            <w:r>
              <w:rPr>
                <w:rStyle w:val="pstyle"/>
              </w:rPr>
              <w:t xml:space="preserve">urban_biodiesel_buses</w:t>
            </w:r>
          </w:p>
        </w:tc>
        <w:tc>
          <w:tcPr>
            <w:tcW w:w="1750" w:type="dxa"/>
          </w:tcPr>
          <w:p>
            <w:pPr/>
            <w:r>
              <w:rPr>
                <w:rStyle w:val="pstyle"/>
              </w:rPr>
              <w:t xml:space="preserve">biodiesel</w:t>
            </w:r>
          </w:p>
        </w:tc>
        <w:tc>
          <w:tcPr>
            <w:tcW w:w="1750" w:type="dxa"/>
          </w:tcPr>
          <w:p>
            <w:pPr/>
            <w:r>
              <w:rPr>
                <w:rStyle w:val="pstyle"/>
              </w:rPr>
              <w:t xml:space="preserve">kwh_gross_cvkm</w:t>
            </w:r>
          </w:p>
        </w:tc>
        <w:tc>
          <w:tcPr>
            <w:tcW w:w="1750" w:type="dxa"/>
          </w:tcPr>
          <w:p>
            <w:pPr/>
            <w:r>
              <w:rPr>
                <w:rStyle w:val="pstyle"/>
              </w:rPr>
              <w:t xml:space="preserve"/>
            </w:r>
          </w:p>
        </w:tc>
        <w:tc>
          <w:tcPr>
            <w:tcW w:w="1750" w:type="dxa"/>
          </w:tcPr>
          <w:p>
            <w:pPr/>
            <w:r>
              <w:rPr>
                <w:rStyle w:val="pstyle"/>
              </w:rPr>
              <w:t xml:space="preserve"/>
            </w:r>
          </w:p>
        </w:tc>
      </w:tr>
    </w:tbl>
    <w:p/>
    <w:p>
      <w:pPr/>
      <w:r>
        <w:rPr>
          <w:rStyle w:val="pstyle"/>
        </w:rPr>
        <w:t xml:space="preserve">Table 3: Scope 2 location-based emissions factors</w:t>
      </w:r>
    </w:p>
    <w:tbl>
      <w:tblGrid>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Utility type</w:t>
            </w:r>
          </w:p>
        </w:tc>
        <w:tc>
          <w:tcPr>
            <w:tcW w:w="1750" w:type="dxa"/>
          </w:tcPr>
          <w:p>
            <w:pPr/>
            <w:r>
              <w:rPr>
                <w:rStyle w:val="pboldstyle"/>
              </w:rPr>
              <w:t xml:space="preserve">Country</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r>
        <w:trPr/>
        <w:tc>
          <w:tcPr>
            <w:tcW w:w="1750" w:type="dxa"/>
          </w:tcPr>
          <w:p>
            <w:pPr/>
            <w:r>
              <w:rPr>
                <w:rStyle w:val="pstyle"/>
              </w:rPr>
              <w:t xml:space="preserve">heat</w:t>
            </w:r>
          </w:p>
        </w:tc>
        <w:tc>
          <w:tcPr>
            <w:tcW w:w="1750" w:type="dxa"/>
          </w:tcPr>
          <w:p>
            <w:pPr/>
            <w:r>
              <w:rPr>
                <w:rStyle w:val="pstyle"/>
              </w:rPr>
              <w:t xml:space="preserve">World</w:t>
            </w:r>
          </w:p>
        </w:tc>
        <w:tc>
          <w:tcPr>
            <w:tcW w:w="1750" w:type="dxa"/>
          </w:tcPr>
          <w:p>
            <w:pPr/>
            <w:r>
              <w:rPr>
                <w:rStyle w:val="pstyle"/>
              </w:rPr>
              <w:t xml:space="preserve">kwh</w:t>
            </w:r>
          </w:p>
        </w:tc>
        <w:tc>
          <w:tcPr>
            <w:tcW w:w="1750" w:type="dxa"/>
          </w:tcPr>
          <w:p>
            <w:pPr/>
            <w:r>
              <w:rPr>
                <w:rStyle w:val="pstyle"/>
              </w:rPr>
              <w:t xml:space="preserve">0.1726</w:t>
            </w:r>
          </w:p>
        </w:tc>
        <w:tc>
          <w:tcPr>
            <w:tcW w:w="1750" w:type="dxa"/>
          </w:tcPr>
          <w:p>
            <w:pPr/>
            <w:r>
              <w:rPr>
                <w:rStyle w:val="pstyle"/>
              </w:rPr>
              <w:t xml:space="preserve">defra_2020</w:t>
            </w:r>
          </w:p>
        </w:tc>
      </w:tr>
      <w:tr>
        <w:trPr/>
        <w:tc>
          <w:tcPr>
            <w:tcW w:w="1750" w:type="dxa"/>
          </w:tcPr>
          <w:p>
            <w:pPr/>
            <w:r>
              <w:rPr>
                <w:rStyle w:val="pstyle"/>
              </w:rPr>
              <w:t xml:space="preserve">steam</w:t>
            </w:r>
          </w:p>
        </w:tc>
        <w:tc>
          <w:tcPr>
            <w:tcW w:w="1750" w:type="dxa"/>
          </w:tcPr>
          <w:p>
            <w:pPr/>
            <w:r>
              <w:rPr>
                <w:rStyle w:val="pstyle"/>
              </w:rPr>
              <w:t xml:space="preserve">World</w:t>
            </w:r>
          </w:p>
        </w:tc>
        <w:tc>
          <w:tcPr>
            <w:tcW w:w="1750" w:type="dxa"/>
          </w:tcPr>
          <w:p>
            <w:pPr/>
            <w:r>
              <w:rPr>
                <w:rStyle w:val="pstyle"/>
              </w:rPr>
              <w:t xml:space="preserve">kwh</w:t>
            </w:r>
          </w:p>
        </w:tc>
        <w:tc>
          <w:tcPr>
            <w:tcW w:w="1750" w:type="dxa"/>
          </w:tcPr>
          <w:p>
            <w:pPr/>
            <w:r>
              <w:rPr>
                <w:rStyle w:val="pstyle"/>
              </w:rPr>
              <w:t xml:space="preserve">0.1726</w:t>
            </w:r>
          </w:p>
        </w:tc>
        <w:tc>
          <w:tcPr>
            <w:tcW w:w="1750" w:type="dxa"/>
          </w:tcPr>
          <w:p>
            <w:pPr/>
            <w:r>
              <w:rPr>
                <w:rStyle w:val="pstyle"/>
              </w:rPr>
              <w:t xml:space="preserve">defra_2020</w:t>
            </w:r>
          </w:p>
        </w:tc>
      </w:tr>
      <w:tr>
        <w:trPr/>
        <w:tc>
          <w:tcPr>
            <w:tcW w:w="1750" w:type="dxa"/>
          </w:tcPr>
          <w:p>
            <w:pPr/>
            <w:r>
              <w:rPr>
                <w:rStyle w:val="pstyle"/>
              </w:rPr>
              <w:t xml:space="preserve">electricity</w:t>
            </w:r>
          </w:p>
        </w:tc>
        <w:tc>
          <w:tcPr>
            <w:tcW w:w="1750" w:type="dxa"/>
          </w:tcPr>
          <w:p>
            <w:pPr/>
            <w:r>
              <w:rPr>
                <w:rStyle w:val="pstyle"/>
              </w:rPr>
              <w:t xml:space="preserve">Andorra</w:t>
            </w:r>
          </w:p>
        </w:tc>
        <w:tc>
          <w:tcPr>
            <w:tcW w:w="1750" w:type="dxa"/>
          </w:tcPr>
          <w:p>
            <w:pPr/>
            <w:r>
              <w:rPr>
                <w:rStyle w:val="pstyle"/>
              </w:rPr>
              <w:t xml:space="preserve">kwh</w:t>
            </w:r>
          </w:p>
        </w:tc>
        <w:tc>
          <w:tcPr>
            <w:tcW w:w="1750" w:type="dxa"/>
          </w:tcPr>
          <w:p>
            <w:pPr/>
            <w:r>
              <w:rPr>
                <w:rStyle w:val="pstyle"/>
              </w:rPr>
              <w:t xml:space="preserve">0.4875</w:t>
            </w:r>
          </w:p>
        </w:tc>
        <w:tc>
          <w:tcPr>
            <w:tcW w:w="1750" w:type="dxa"/>
          </w:tcPr>
          <w:p>
            <w:pPr/>
            <w:r>
              <w:rPr>
                <w:rStyle w:val="pstyle"/>
              </w:rPr>
              <w:t xml:space="preserve">iea_dataset</w:t>
            </w:r>
          </w:p>
        </w:tc>
      </w:tr>
    </w:tbl>
    <w:p/>
    <w:p>
      <w:pPr/>
      <w:r>
        <w:rPr>
          <w:rStyle w:val="pstyle"/>
        </w:rPr>
        <w:t xml:space="preserve">Table 4: Scope 2 market-based emissions factors</w:t>
      </w:r>
    </w:p>
    <w:tbl>
      <w:tblGrid>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Utility type</w:t>
            </w:r>
          </w:p>
        </w:tc>
        <w:tc>
          <w:tcPr>
            <w:tcW w:w="1750" w:type="dxa"/>
          </w:tcPr>
          <w:p>
            <w:pPr/>
            <w:r>
              <w:rPr>
                <w:rStyle w:val="pboldstyle"/>
              </w:rPr>
              <w:t xml:space="preserve">Country</w:t>
            </w:r>
          </w:p>
        </w:tc>
        <w:tc>
          <w:tcPr>
            <w:tcW w:w="1750" w:type="dxa"/>
          </w:tcPr>
          <w:p>
            <w:pPr/>
            <w:r>
              <w:rPr>
                <w:rStyle w:val="pboldstyle"/>
              </w:rPr>
              <w:t xml:space="preserve">Site</w:t>
            </w:r>
          </w:p>
        </w:tc>
        <w:tc>
          <w:tcPr>
            <w:tcW w:w="1750" w:type="dxa"/>
          </w:tcPr>
          <w:p>
            <w:pPr/>
            <w:r>
              <w:rPr>
                <w:rStyle w:val="pboldstyle"/>
              </w:rPr>
              <w:t xml:space="preserve">Emission factor (kg CO2e/unit)</w:t>
            </w:r>
          </w:p>
        </w:tc>
        <w:tc>
          <w:tcPr>
            <w:tcW w:w="1750" w:type="dxa"/>
          </w:tcPr>
          <w:p>
            <w:pPr/>
            <w:r>
              <w:rPr>
                <w:rStyle w:val="pboldstyle"/>
              </w:rPr>
              <w:t xml:space="preserve">Source</w:t>
            </w:r>
          </w:p>
        </w:tc>
      </w:tr>
    </w:tbl>
    <w:p/>
    <w:p>
      <w:pPr/>
      <w:r>
        <w:rPr>
          <w:rStyle w:val="pstyle"/>
        </w:rPr>
        <w:t xml:space="preserve">Table 5: Emission factors used for category 1 - purchased goods and services (Scope 3)</w:t>
      </w:r>
    </w:p>
    <w:tbl>
      <w:tblGrid>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Category</w:t>
            </w:r>
          </w:p>
        </w:tc>
        <w:tc>
          <w:tcPr>
            <w:tcW w:w="1750" w:type="dxa"/>
          </w:tcPr>
          <w:p>
            <w:pPr/>
            <w:r>
              <w:rPr>
                <w:rStyle w:val="pboldstyle"/>
              </w:rPr>
              <w:t xml:space="preserve">Material type</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r>
        <w:trPr/>
        <w:tc>
          <w:tcPr>
            <w:tcW w:w="1750" w:type="dxa"/>
          </w:tcPr>
          <w:p>
            <w:pPr/>
            <w:r>
              <w:rPr>
                <w:rStyle w:val="pstyle"/>
              </w:rPr>
              <w:t xml:space="preserve">electrical_item</w:t>
            </w:r>
          </w:p>
        </w:tc>
        <w:tc>
          <w:tcPr>
            <w:tcW w:w="1750" w:type="dxa"/>
          </w:tcPr>
          <w:p>
            <w:pPr/>
            <w:r>
              <w:rPr>
                <w:rStyle w:val="pstyle"/>
              </w:rPr>
              <w:t xml:space="preserve">batteries</w:t>
            </w:r>
          </w:p>
        </w:tc>
        <w:tc>
          <w:tcPr>
            <w:tcW w:w="1750" w:type="dxa"/>
          </w:tcPr>
          <w:p>
            <w:pPr/>
            <w:r>
              <w:rPr>
                <w:rStyle w:val="pstyle"/>
              </w:rPr>
              <w:t xml:space="preserve">tonnes</w:t>
            </w:r>
          </w:p>
        </w:tc>
        <w:tc>
          <w:tcPr>
            <w:tcW w:w="1750" w:type="dxa"/>
          </w:tcPr>
          <w:p>
            <w:pPr/>
            <w:r>
              <w:rPr>
                <w:rStyle w:val="pstyle"/>
              </w:rPr>
              <w:t xml:space="preserve">12119.2062</w:t>
            </w:r>
          </w:p>
        </w:tc>
        <w:tc>
          <w:tcPr>
            <w:tcW w:w="1750" w:type="dxa"/>
          </w:tcPr>
          <w:p>
            <w:pPr/>
            <w:r>
              <w:rPr>
                <w:rStyle w:val="pstyle"/>
              </w:rPr>
              <w:t xml:space="preserve">defra_2020</w:t>
            </w:r>
          </w:p>
        </w:tc>
      </w:tr>
      <w:tr>
        <w:trPr/>
        <w:tc>
          <w:tcPr>
            <w:tcW w:w="1750" w:type="dxa"/>
          </w:tcPr>
          <w:p>
            <w:pPr/>
            <w:r>
              <w:rPr>
                <w:rStyle w:val="pstyle"/>
              </w:rPr>
              <w:t xml:space="preserve">electrical_item</w:t>
            </w:r>
          </w:p>
        </w:tc>
        <w:tc>
          <w:tcPr>
            <w:tcW w:w="1750" w:type="dxa"/>
          </w:tcPr>
          <w:p>
            <w:pPr/>
            <w:r>
              <w:rPr>
                <w:rStyle w:val="pstyle"/>
              </w:rPr>
              <w:t xml:space="preserve">batteries</w:t>
            </w:r>
          </w:p>
        </w:tc>
        <w:tc>
          <w:tcPr>
            <w:tcW w:w="1750" w:type="dxa"/>
          </w:tcPr>
          <w:p>
            <w:pPr/>
            <w:r>
              <w:rPr>
                <w:rStyle w:val="pstyle"/>
              </w:rPr>
              <w:t xml:space="preserve">usd</w:t>
            </w:r>
          </w:p>
        </w:tc>
        <w:tc>
          <w:tcPr>
            <w:tcW w:w="1750" w:type="dxa"/>
          </w:tcPr>
          <w:p>
            <w:pPr/>
            <w:r>
              <w:rPr>
                <w:rStyle w:val="pstyle"/>
              </w:rPr>
              <w:t xml:space="preserve">1.3300</w:t>
            </w:r>
          </w:p>
        </w:tc>
        <w:tc>
          <w:tcPr>
            <w:tcW w:w="1750" w:type="dxa"/>
          </w:tcPr>
          <w:p>
            <w:pPr/>
            <w:r>
              <w:rPr>
                <w:rStyle w:val="pstyle"/>
              </w:rPr>
              <w:t xml:space="preserve">based_on_wiod_refer_to_sector_specific_ef_listed_in_quantis</w:t>
            </w:r>
          </w:p>
        </w:tc>
      </w:tr>
    </w:tbl>
    <w:p/>
    <w:p>
      <w:pPr/>
      <w:r>
        <w:rPr>
          <w:rStyle w:val="pstyle"/>
        </w:rPr>
        <w:t xml:space="preserve">Table 6: Emission factors used for category 2 - capital goods and services (Scope 3)</w:t>
      </w:r>
    </w:p>
    <w:tbl>
      <w:tblGrid>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Calculation method</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r>
        <w:trPr/>
        <w:tc>
          <w:tcPr>
            <w:tcW w:w="1750" w:type="dxa"/>
          </w:tcPr>
          <w:p>
            <w:pPr/>
            <w:r>
              <w:rPr>
                <w:rStyle w:val="pstyle"/>
              </w:rPr>
              <w:t xml:space="preserve">spend_based_method</w:t>
            </w:r>
          </w:p>
        </w:tc>
        <w:tc>
          <w:tcPr>
            <w:tcW w:w="1750" w:type="dxa"/>
          </w:tcPr>
          <w:p>
            <w:pPr/>
            <w:r>
              <w:rPr>
                <w:rStyle w:val="pstyle"/>
              </w:rPr>
              <w:t xml:space="preserve">usd</w:t>
            </w:r>
          </w:p>
        </w:tc>
        <w:tc>
          <w:tcPr>
            <w:tcW w:w="1750" w:type="dxa"/>
          </w:tcPr>
          <w:p>
            <w:pPr/>
            <w:r>
              <w:rPr>
                <w:rStyle w:val="pstyle"/>
              </w:rPr>
              <w:t xml:space="preserve">1.3300</w:t>
            </w:r>
          </w:p>
        </w:tc>
        <w:tc>
          <w:tcPr>
            <w:tcW w:w="1750" w:type="dxa"/>
          </w:tcPr>
          <w:p>
            <w:pPr/>
            <w:r>
              <w:rPr>
                <w:rStyle w:val="pstyle"/>
              </w:rPr>
              <w:t xml:space="preserve">based_on_wiod_refer_to_sector_specific_ef_listed_in_quantis</w:t>
            </w:r>
          </w:p>
        </w:tc>
      </w:tr>
    </w:tbl>
    <w:p/>
    <w:p>
      <w:pPr/>
      <w:r>
        <w:rPr>
          <w:rStyle w:val="pstyle"/>
        </w:rPr>
        <w:t xml:space="preserve">Table 7: Emission factors used for category 3 - fuel and energy related activities not included in scope 1 or scope 2 (Scope 3) </w:t>
      </w:r>
    </w:p>
    <w:tbl>
      <w:tblGrid>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Fuel</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r>
        <w:trPr/>
        <w:tc>
          <w:tcPr>
            <w:tcW w:w="1750" w:type="dxa"/>
          </w:tcPr>
          <w:p>
            <w:pPr/>
            <w:r>
              <w:rPr>
                <w:rStyle w:val="pstyle"/>
              </w:rPr>
              <w:t xml:space="preserve">charcoal</w:t>
            </w:r>
          </w:p>
        </w:tc>
        <w:tc>
          <w:tcPr>
            <w:tcW w:w="1750" w:type="dxa"/>
          </w:tcPr>
          <w:p>
            <w:pPr/>
            <w:r>
              <w:rPr>
                <w:rStyle w:val="pstyle"/>
              </w:rPr>
              <w:t xml:space="preserve">kwh_gross_cv</w:t>
            </w:r>
          </w:p>
        </w:tc>
        <w:tc>
          <w:tcPr>
            <w:tcW w:w="1750" w:type="dxa"/>
          </w:tcPr>
          <w:p>
            <w:pPr/>
            <w:r>
              <w:rPr>
                <w:rStyle w:val="pstyle"/>
              </w:rPr>
              <w:t xml:space="preserve">0.4058</w:t>
            </w:r>
          </w:p>
        </w:tc>
        <w:tc>
          <w:tcPr>
            <w:tcW w:w="1750" w:type="dxa"/>
          </w:tcPr>
          <w:p>
            <w:pPr/>
            <w:r>
              <w:rPr>
                <w:rStyle w:val="pstyle"/>
              </w:rPr>
              <w:t xml:space="preserve">ipcc_2006</w:t>
            </w:r>
          </w:p>
        </w:tc>
      </w:tr>
    </w:tbl>
    <w:p/>
    <w:p>
      <w:pPr/>
      <w:r>
        <w:rPr>
          <w:rStyle w:val="pstyle"/>
        </w:rPr>
        <w:t xml:space="preserve">Table 8: Emission factors used for category 4 and 9 - fuel consumption (Scope 3)</w:t>
      </w:r>
    </w:p>
    <w:tbl>
      <w:tblGrid>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Fuel</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r>
        <w:trPr/>
        <w:tc>
          <w:tcPr>
            <w:tcW w:w="1750" w:type="dxa"/>
          </w:tcPr>
          <w:p>
            <w:pPr/>
            <w:r>
              <w:rPr>
                <w:rStyle w:val="pstyle"/>
              </w:rPr>
              <w:t xml:space="preserve">diesel</w:t>
            </w:r>
          </w:p>
        </w:tc>
        <w:tc>
          <w:tcPr>
            <w:tcW w:w="1750" w:type="dxa"/>
          </w:tcPr>
          <w:p>
            <w:pPr/>
            <w:r>
              <w:rPr>
                <w:rStyle w:val="pstyle"/>
              </w:rPr>
              <w:t xml:space="preserve">kwh_gross_cv</w:t>
            </w:r>
          </w:p>
        </w:tc>
        <w:tc>
          <w:tcPr>
            <w:tcW w:w="1750" w:type="dxa"/>
          </w:tcPr>
          <w:p>
            <w:pPr/>
            <w:r>
              <w:rPr>
                <w:rStyle w:val="pstyle"/>
              </w:rPr>
              <w:t xml:space="preserve">0.29945</w:t>
            </w:r>
          </w:p>
        </w:tc>
        <w:tc>
          <w:tcPr>
            <w:tcW w:w="1750" w:type="dxa"/>
          </w:tcPr>
          <w:p>
            <w:pPr/>
            <w:r>
              <w:rPr>
                <w:rStyle w:val="pstyle"/>
              </w:rPr>
              <w:t xml:space="preserve">defra_2020</w:t>
            </w:r>
          </w:p>
        </w:tc>
      </w:tr>
    </w:tbl>
    <w:p/>
    <w:p>
      <w:pPr/>
      <w:r>
        <w:rPr>
          <w:rStyle w:val="pstyle"/>
        </w:rPr>
        <w:t xml:space="preserve">Table 9: Emission factors used for category 4 and 9 - vehicle distance travel method (Scope 3)</w:t>
      </w:r>
    </w:p>
    <w:tbl>
      <w:tblGrid>
        <w:gridCol w:w="1750" w:type="dxa"/>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Vehicle category</w:t>
            </w:r>
          </w:p>
        </w:tc>
        <w:tc>
          <w:tcPr>
            <w:tcW w:w="1750" w:type="dxa"/>
          </w:tcPr>
          <w:p>
            <w:pPr/>
            <w:r>
              <w:rPr>
                <w:rStyle w:val="pboldstyle"/>
              </w:rPr>
              <w:t xml:space="preserve">Vehicle type</w:t>
            </w:r>
          </w:p>
        </w:tc>
        <w:tc>
          <w:tcPr>
            <w:tcW w:w="1750" w:type="dxa"/>
          </w:tcPr>
          <w:p>
            <w:pPr/>
            <w:r>
              <w:rPr>
                <w:rStyle w:val="pboldstyle"/>
              </w:rPr>
              <w:t xml:space="preserve">Fuel</w:t>
            </w:r>
          </w:p>
        </w:tc>
        <w:tc>
          <w:tcPr>
            <w:tcW w:w="1750" w:type="dxa"/>
          </w:tcPr>
          <w:p>
            <w:pPr/>
            <w:r>
              <w:rPr>
                <w:rStyle w:val="pboldstyle"/>
              </w:rPr>
              <w:t xml:space="preserve">Load</w:t>
            </w:r>
          </w:p>
        </w:tc>
        <w:tc>
          <w:tcPr>
            <w:tcW w:w="1750" w:type="dxa"/>
          </w:tcPr>
          <w:p>
            <w:pPr/>
            <w:r>
              <w:rPr>
                <w:rStyle w:val="pboldstyle"/>
              </w:rPr>
              <w:t xml:space="preserve">Unit</w:t>
            </w:r>
          </w:p>
        </w:tc>
        <w:tc>
          <w:tcPr>
            <w:tcW w:w="1750" w:type="dxa"/>
          </w:tcPr>
          <w:p>
            <w:pPr/>
            <w:r>
              <w:rPr>
                <w:rStyle w:val="pboldstyle"/>
              </w:rPr>
              <w:t xml:space="preserve">Source</w:t>
            </w:r>
          </w:p>
        </w:tc>
      </w:tr>
    </w:tbl>
    <w:p/>
    <w:p>
      <w:pPr/>
      <w:r>
        <w:rPr>
          <w:rStyle w:val="pstyle"/>
        </w:rPr>
        <w:t xml:space="preserve">Table 10: Emission factors used for category 4 and 9 - other means of transportation (Scope 3)</w:t>
      </w:r>
    </w:p>
    <w:tbl>
      <w:tblGrid>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Vehicle category</w:t>
            </w:r>
          </w:p>
        </w:tc>
        <w:tc>
          <w:tcPr>
            <w:tcW w:w="1750" w:type="dxa"/>
          </w:tcPr>
          <w:p>
            <w:pPr/>
            <w:r>
              <w:rPr>
                <w:rStyle w:val="pboldstyle"/>
              </w:rPr>
              <w:t xml:space="preserve">Vehicle type</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bl>
    <w:p/>
    <w:p>
      <w:pPr/>
      <w:r>
        <w:rPr>
          <w:rStyle w:val="pstyle"/>
        </w:rPr>
        <w:t xml:space="preserve">Table 11: Emission factors used for category 7 - employee commuting (Scope 3)</w:t>
      </w:r>
    </w:p>
    <w:tbl>
      <w:tblGrid>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Vehicle type</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r>
        <w:trPr/>
        <w:tc>
          <w:tcPr>
            <w:tcW w:w="1750" w:type="dxa"/>
          </w:tcPr>
          <w:p>
            <w:pPr/>
            <w:r>
              <w:rPr>
                <w:rStyle w:val="pstyle"/>
              </w:rPr>
              <w:t xml:space="preserve">black_cab</w:t>
            </w:r>
          </w:p>
        </w:tc>
        <w:tc>
          <w:tcPr>
            <w:tcW w:w="1750" w:type="dxa"/>
          </w:tcPr>
          <w:p>
            <w:pPr/>
            <w:r>
              <w:rPr>
                <w:rStyle w:val="pstyle"/>
              </w:rPr>
              <w:t xml:space="preserve">passenger.km</w:t>
            </w:r>
          </w:p>
        </w:tc>
        <w:tc>
          <w:tcPr>
            <w:tcW w:w="1750" w:type="dxa"/>
          </w:tcPr>
          <w:p>
            <w:pPr/>
            <w:r>
              <w:rPr>
                <w:rStyle w:val="pstyle"/>
              </w:rPr>
              <w:t xml:space="preserve">0.258170</w:t>
            </w:r>
          </w:p>
        </w:tc>
        <w:tc>
          <w:tcPr>
            <w:tcW w:w="1750" w:type="dxa"/>
          </w:tcPr>
          <w:p>
            <w:pPr/>
            <w:r>
              <w:rPr>
                <w:rStyle w:val="pstyle"/>
              </w:rPr>
              <w:t xml:space="preserve">defra_2020</w:t>
            </w:r>
          </w:p>
        </w:tc>
      </w:tr>
    </w:tbl>
    <w:p/>
    <w:p>
      <w:pPr/>
      <w:r>
        <w:rPr>
          <w:rStyle w:val="pstyle"/>
        </w:rPr>
        <w:t xml:space="preserve">Table 12: Emission factors used for category 10 - processing of sold products (Scope 3)</w:t>
      </w:r>
    </w:p>
    <w:tbl>
      <w:tblGrid>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boldstyle"/>
              </w:rPr>
              <w:t xml:space="preserve">Technology type</w:t>
            </w:r>
          </w:p>
        </w:tc>
        <w:tc>
          <w:tcPr>
            <w:tcW w:w="1750" w:type="dxa"/>
          </w:tcPr>
          <w:p>
            <w:pPr/>
            <w:r>
              <w:rPr>
                <w:rStyle w:val="pboldstyle"/>
              </w:rPr>
              <w:t xml:space="preserve">Unit</w:t>
            </w:r>
          </w:p>
        </w:tc>
        <w:tc>
          <w:tcPr>
            <w:tcW w:w="1750" w:type="dxa"/>
          </w:tcPr>
          <w:p>
            <w:pPr/>
            <w:r>
              <w:rPr>
                <w:rStyle w:val="pboldstyle"/>
              </w:rPr>
              <w:t xml:space="preserve">Emission factor (kg CO2e/unit)</w:t>
            </w:r>
          </w:p>
        </w:tc>
        <w:tc>
          <w:tcPr>
            <w:tcW w:w="1750" w:type="dxa"/>
          </w:tcPr>
          <w:p>
            <w:pPr/>
            <w:r>
              <w:rPr>
                <w:rStyle w:val="pboldstyle"/>
              </w:rPr>
              <w:t xml:space="preserve">Source</w:t>
            </w:r>
          </w:p>
        </w:tc>
      </w:tr>
    </w:tbl>
    <w:p/>
    <w:p>
      <w:pPr>
        <w:pStyle w:val="Heading2"/>
      </w:pPr>
      <w:bookmarkStart w:id="28" w:name="_Toc29"/>
      <w:r>
        <w:t>Appendix 3: LP Miningco's actual energy use data tables, 2021</w:t>
      </w:r>
      <w:bookmarkEnd w:id="28"/>
    </w:p>
    <w:p/>
    <w:p>
      <w:pPr/>
      <w:r>
        <w:rPr>
          <w:rStyle w:val="pstyle"/>
        </w:rPr>
        <w:t xml:space="preserve">Table 1: Total consumption by fuel type for scope 1 and 2 in 2021 at site level. Adjusted for LP Miningco's site operational_control</w:t>
      </w:r>
    </w:p>
    <w:tbl>
      <w:tblGrid>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style"/>
              </w:rPr>
              <w:t xml:space="preserve">site_name name</w:t>
            </w:r>
          </w:p>
        </w:tc>
        <w:tc>
          <w:tcPr>
            <w:tcW w:w="1750" w:type="dxa"/>
          </w:tcPr>
          <w:p>
            <w:pPr/>
            <w:r>
              <w:rPr>
                <w:rStyle w:val="pstyle"/>
              </w:rPr>
              <w:t xml:space="preserve">Lpg</w:t>
            </w:r>
          </w:p>
        </w:tc>
        <w:tc>
          <w:tcPr>
            <w:tcW w:w="1750" w:type="dxa"/>
          </w:tcPr>
          <w:p>
            <w:pPr/>
            <w:r>
              <w:rPr>
                <w:rStyle w:val="pstyle"/>
              </w:rPr>
              <w:t xml:space="preserve">Coke</w:t>
            </w:r>
          </w:p>
        </w:tc>
        <w:tc>
          <w:tcPr>
            <w:tcW w:w="1750" w:type="dxa"/>
          </w:tcPr>
          <w:p>
            <w:pPr/>
            <w:r>
              <w:rPr>
                <w:rStyle w:val="pstyle"/>
              </w:rPr>
              <w:t xml:space="preserve">Diesel</w:t>
            </w:r>
          </w:p>
        </w:tc>
        <w:tc>
          <w:tcPr>
            <w:tcW w:w="1750" w:type="dxa"/>
          </w:tcPr>
          <w:p>
            <w:pPr/>
            <w:r>
              <w:rPr>
                <w:rStyle w:val="pstyle"/>
              </w:rPr>
              <w:t xml:space="preserve">Petrol</w:t>
            </w:r>
          </w:p>
        </w:tc>
        <w:tc>
          <w:tcPr>
            <w:tcW w:w="1750" w:type="dxa"/>
          </w:tcPr>
          <w:p>
            <w:pPr/>
            <w:r>
              <w:rPr>
                <w:rStyle w:val="pstyle"/>
              </w:rPr>
              <w:t xml:space="preserve">Gas oil</w:t>
            </w:r>
          </w:p>
        </w:tc>
        <w:tc>
          <w:tcPr>
            <w:tcW w:w="1750" w:type="dxa"/>
          </w:tcPr>
          <w:p>
            <w:pPr/>
            <w:r>
              <w:rPr>
                <w:rStyle w:val="pstyle"/>
              </w:rPr>
              <w:t xml:space="preserve">Charcoal</w:t>
            </w:r>
          </w:p>
        </w:tc>
        <w:tc>
          <w:tcPr>
            <w:tcW w:w="1750" w:type="dxa"/>
          </w:tcPr>
          <w:p>
            <w:pPr/>
            <w:r>
              <w:rPr>
                <w:rStyle w:val="pstyle"/>
              </w:rPr>
              <w:t xml:space="preserve">Coking coal</w:t>
            </w:r>
          </w:p>
        </w:tc>
        <w:tc>
          <w:tcPr>
            <w:tcW w:w="1750" w:type="dxa"/>
          </w:tcPr>
          <w:p>
            <w:pPr/>
            <w:r>
              <w:rPr>
                <w:rStyle w:val="pstyle"/>
              </w:rPr>
              <w:t xml:space="preserve">Natural gas</w:t>
            </w:r>
          </w:p>
        </w:tc>
        <w:tc>
          <w:tcPr>
            <w:tcW w:w="1750" w:type="dxa"/>
          </w:tcPr>
          <w:p>
            <w:pPr/>
            <w:r>
              <w:rPr>
                <w:rStyle w:val="pstyle"/>
              </w:rPr>
              <w:t xml:space="preserve">Bituminous coal</w:t>
            </w:r>
          </w:p>
        </w:tc>
        <w:tc>
          <w:tcPr>
            <w:tcW w:w="1750" w:type="dxa"/>
          </w:tcPr>
          <w:p>
            <w:pPr/>
            <w:r>
              <w:rPr>
                <w:rStyle w:val="pstyle"/>
              </w:rPr>
              <w:t xml:space="preserve">Diesel hdt fuel2</w:t>
            </w:r>
          </w:p>
        </w:tc>
        <w:tc>
          <w:tcPr>
            <w:tcW w:w="1750" w:type="dxa"/>
          </w:tcPr>
          <w:p>
            <w:pPr/>
            <w:r>
              <w:rPr>
                <w:rStyle w:val="pstyle"/>
              </w:rPr>
              <w:t xml:space="preserve">Perfluorocarbons</w:t>
            </w:r>
          </w:p>
        </w:tc>
        <w:tc>
          <w:tcPr>
            <w:tcW w:w="1750" w:type="dxa"/>
          </w:tcPr>
          <w:p>
            <w:pPr/>
            <w:r>
              <w:rPr>
                <w:rStyle w:val="pstyle"/>
              </w:rPr>
              <w:t xml:space="preserve">Blast furnace gas</w:t>
            </w:r>
          </w:p>
        </w:tc>
        <w:tc>
          <w:tcPr>
            <w:tcW w:w="1750" w:type="dxa"/>
          </w:tcPr>
          <w:p>
            <w:pPr/>
            <w:r>
              <w:rPr>
                <w:rStyle w:val="pstyle"/>
              </w:rPr>
              <w:t xml:space="preserve">Residual fuel oil</w:t>
            </w:r>
          </w:p>
        </w:tc>
        <w:tc>
          <w:tcPr>
            <w:tcW w:w="1750" w:type="dxa"/>
          </w:tcPr>
          <w:p>
            <w:pPr/>
            <w:r>
              <w:rPr>
                <w:rStyle w:val="pstyle"/>
              </w:rPr>
              <w:t xml:space="preserve">Hydrofluorocarbons</w:t>
            </w:r>
          </w:p>
        </w:tc>
        <w:tc>
          <w:tcPr>
            <w:tcW w:w="1750" w:type="dxa"/>
          </w:tcPr>
          <w:p>
            <w:pPr/>
            <w:r>
              <w:rPr>
                <w:rStyle w:val="pstyle"/>
              </w:rPr>
              <w:t xml:space="preserve">Sub bituminous coal</w:t>
            </w:r>
          </w:p>
        </w:tc>
        <w:tc>
          <w:tcPr>
            <w:tcW w:w="1750" w:type="dxa"/>
          </w:tcPr>
          <w:p>
            <w:pPr/>
            <w:r>
              <w:rPr>
                <w:rStyle w:val="pstyle"/>
              </w:rPr>
              <w:t xml:space="preserve">Hydrochlorofluorocarbon</w:t>
            </w:r>
          </w:p>
        </w:tc>
        <w:tc>
          <w:tcPr>
            <w:tcW w:w="1750" w:type="dxa"/>
          </w:tcPr>
          <w:p>
            <w:pPr/>
            <w:r>
              <w:rPr>
                <w:rStyle w:val="pstyle"/>
              </w:rPr>
              <w:t xml:space="preserve">Abc</w:t>
            </w:r>
          </w:p>
        </w:tc>
        <w:tc>
          <w:tcPr>
            <w:tcW w:w="1750" w:type="dxa"/>
          </w:tcPr>
          <w:p>
            <w:pPr/>
            <w:r>
              <w:rPr>
                <w:rStyle w:val="pstyle"/>
              </w:rPr>
              <w:t xml:space="preserve">Gxf</w:t>
            </w:r>
          </w:p>
        </w:tc>
        <w:tc>
          <w:tcPr>
            <w:tcW w:w="1750" w:type="dxa"/>
          </w:tcPr>
          <w:p>
            <w:pPr/>
            <w:r>
              <w:rPr>
                <w:rStyle w:val="pstyle"/>
              </w:rPr>
              <w:t xml:space="preserve">Mola</w:t>
            </w:r>
          </w:p>
        </w:tc>
      </w:tr>
      <w:tr>
        <w:trPr/>
        <w:tc>
          <w:tcPr>
            <w:tcW w:w="1750" w:type="dxa"/>
          </w:tcPr>
          <w:p>
            <w:pPr/>
            <w:r>
              <w:rPr>
                <w:rStyle w:val="pstyle"/>
              </w:rPr>
              <w:t xml:space="preserve">Proj 46</w:t>
            </w:r>
          </w:p>
        </w:tc>
        <w:tc>
          <w:tcPr>
            <w:tcW w:w="1750" w:type="dxa"/>
          </w:tcPr>
          <w:p>
            <w:pPr/>
            <w:r>
              <w:rPr>
                <w:rStyle w:val="pstyle"/>
              </w:rPr>
              <w:t xml:space="preserve">0</w:t>
            </w:r>
          </w:p>
        </w:tc>
        <w:tc>
          <w:tcPr>
            <w:tcW w:w="1750" w:type="dxa"/>
          </w:tcPr>
          <w:p>
            <w:pPr/>
            <w:r>
              <w:rPr>
                <w:rStyle w:val="pstyle"/>
              </w:rPr>
              <w:t xml:space="preserve">0.48</w:t>
            </w:r>
          </w:p>
        </w:tc>
        <w:tc>
          <w:tcPr>
            <w:tcW w:w="1750" w:type="dxa"/>
          </w:tcPr>
          <w:p>
            <w:pPr/>
            <w:r>
              <w:rPr>
                <w:rStyle w:val="pstyle"/>
              </w:rPr>
              <w:t xml:space="preserve">31.32</w:t>
            </w:r>
          </w:p>
        </w:tc>
        <w:tc>
          <w:tcPr>
            <w:tcW w:w="1750" w:type="dxa"/>
          </w:tcPr>
          <w:p>
            <w:pPr/>
            <w:r>
              <w:rPr>
                <w:rStyle w:val="pstyle"/>
              </w:rPr>
              <w:t xml:space="preserve">2.65</w:t>
            </w:r>
          </w:p>
        </w:tc>
        <w:tc>
          <w:tcPr>
            <w:tcW w:w="1750" w:type="dxa"/>
          </w:tcPr>
          <w:p>
            <w:pPr/>
            <w:r>
              <w:rPr>
                <w:rStyle w:val="pstyle"/>
              </w:rPr>
              <w:t xml:space="preserve">0</w:t>
            </w:r>
          </w:p>
        </w:tc>
        <w:tc>
          <w:tcPr>
            <w:tcW w:w="1750" w:type="dxa"/>
          </w:tcPr>
          <w:p>
            <w:pPr/>
            <w:r>
              <w:rPr>
                <w:rStyle w:val="pstyle"/>
              </w:rPr>
              <w:t xml:space="preserve">40</w:t>
            </w:r>
          </w:p>
        </w:tc>
        <w:tc>
          <w:tcPr>
            <w:tcW w:w="1750" w:type="dxa"/>
          </w:tcPr>
          <w:p>
            <w:pPr/>
            <w:r>
              <w:rPr>
                <w:rStyle w:val="pstyle"/>
              </w:rPr>
              <w:t xml:space="preserve">40</w:t>
            </w:r>
          </w:p>
        </w:tc>
        <w:tc>
          <w:tcPr>
            <w:tcW w:w="1750" w:type="dxa"/>
          </w:tcPr>
          <w:p>
            <w:pPr/>
            <w:r>
              <w:rPr>
                <w:rStyle w:val="pstyle"/>
              </w:rPr>
              <w:t xml:space="preserve">0</w:t>
            </w:r>
          </w:p>
        </w:tc>
        <w:tc>
          <w:tcPr>
            <w:tcW w:w="1750" w:type="dxa"/>
          </w:tcPr>
          <w:p>
            <w:pPr/>
            <w:r>
              <w:rPr>
                <w:rStyle w:val="pstyle"/>
              </w:rPr>
              <w:t xml:space="preserve">31771.05</w:t>
            </w:r>
          </w:p>
        </w:tc>
        <w:tc>
          <w:tcPr>
            <w:tcW w:w="1750" w:type="dxa"/>
          </w:tcPr>
          <w:p>
            <w:pPr/>
            <w:r>
              <w:rPr>
                <w:rStyle w:val="pstyle"/>
              </w:rPr>
              <w:t xml:space="preserve">0.94</w:t>
            </w:r>
          </w:p>
        </w:tc>
        <w:tc>
          <w:tcPr>
            <w:tcW w:w="1750" w:type="dxa"/>
          </w:tcPr>
          <w:p>
            <w:pPr/>
            <w:r>
              <w:rPr>
                <w:rStyle w:val="pstyle"/>
              </w:rPr>
              <w:t xml:space="preserve">39780.00</w:t>
            </w:r>
          </w:p>
        </w:tc>
        <w:tc>
          <w:tcPr>
            <w:tcW w:w="1750" w:type="dxa"/>
          </w:tcPr>
          <w:p>
            <w:pPr/>
            <w:r>
              <w:rPr>
                <w:rStyle w:val="pstyle"/>
              </w:rPr>
              <w:t xml:space="preserve">0</w:t>
            </w:r>
          </w:p>
        </w:tc>
        <w:tc>
          <w:tcPr>
            <w:tcW w:w="1750" w:type="dxa"/>
          </w:tcPr>
          <w:p>
            <w:pPr/>
            <w:r>
              <w:rPr>
                <w:rStyle w:val="pstyle"/>
              </w:rPr>
              <w:t xml:space="preserve">32.21</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r>
      <w:tr>
        <w:trPr/>
        <w:tc>
          <w:tcPr>
            <w:tcW w:w="1750" w:type="dxa"/>
          </w:tcPr>
          <w:p>
            <w:pPr/>
            <w:r>
              <w:rPr>
                <w:rStyle w:val="pstyle"/>
              </w:rPr>
              <w:t xml:space="preserve">Proj 47</w:t>
            </w:r>
          </w:p>
        </w:tc>
        <w:tc>
          <w:tcPr>
            <w:tcW w:w="1750" w:type="dxa"/>
          </w:tcPr>
          <w:p>
            <w:pPr/>
            <w:r>
              <w:rPr>
                <w:rStyle w:val="pstyle"/>
              </w:rPr>
              <w:t xml:space="preserve">40</w:t>
            </w:r>
          </w:p>
        </w:tc>
        <w:tc>
          <w:tcPr>
            <w:tcW w:w="1750" w:type="dxa"/>
          </w:tcPr>
          <w:p>
            <w:pPr/>
            <w:r>
              <w:rPr>
                <w:rStyle w:val="pstyle"/>
              </w:rPr>
              <w:t xml:space="preserve">40</w:t>
            </w:r>
          </w:p>
        </w:tc>
        <w:tc>
          <w:tcPr>
            <w:tcW w:w="1750" w:type="dxa"/>
          </w:tcPr>
          <w:p>
            <w:pPr/>
            <w:r>
              <w:rPr>
                <w:rStyle w:val="pstyle"/>
              </w:rPr>
              <w:t xml:space="preserve">0</w:t>
            </w:r>
          </w:p>
        </w:tc>
        <w:tc>
          <w:tcPr>
            <w:tcW w:w="1750" w:type="dxa"/>
          </w:tcPr>
          <w:p>
            <w:pPr/>
            <w:r>
              <w:rPr>
                <w:rStyle w:val="pstyle"/>
              </w:rPr>
              <w:t xml:space="preserve">0.48</w:t>
            </w:r>
          </w:p>
        </w:tc>
        <w:tc>
          <w:tcPr>
            <w:tcW w:w="1750" w:type="dxa"/>
          </w:tcPr>
          <w:p>
            <w:pPr/>
            <w:r>
              <w:rPr>
                <w:rStyle w:val="pstyle"/>
              </w:rPr>
              <w:t xml:space="preserve">30</w:t>
            </w:r>
          </w:p>
        </w:tc>
        <w:tc>
          <w:tcPr>
            <w:tcW w:w="1750" w:type="dxa"/>
          </w:tcPr>
          <w:p>
            <w:pPr/>
            <w:r>
              <w:rPr>
                <w:rStyle w:val="pstyle"/>
              </w:rPr>
              <w:t xml:space="preserve">31.32</w:t>
            </w:r>
          </w:p>
        </w:tc>
        <w:tc>
          <w:tcPr>
            <w:tcW w:w="1750" w:type="dxa"/>
          </w:tcPr>
          <w:p>
            <w:pPr/>
            <w:r>
              <w:rPr>
                <w:rStyle w:val="pstyle"/>
              </w:rPr>
              <w:t xml:space="preserve">2.65</w:t>
            </w:r>
          </w:p>
        </w:tc>
        <w:tc>
          <w:tcPr>
            <w:tcW w:w="1750" w:type="dxa"/>
          </w:tcPr>
          <w:p>
            <w:pPr/>
            <w:r>
              <w:rPr>
                <w:rStyle w:val="pstyle"/>
              </w:rPr>
              <w:t xml:space="preserve">0</w:t>
            </w:r>
          </w:p>
        </w:tc>
        <w:tc>
          <w:tcPr>
            <w:tcW w:w="1750" w:type="dxa"/>
          </w:tcPr>
          <w:p>
            <w:pPr/>
            <w:r>
              <w:rPr>
                <w:rStyle w:val="pstyle"/>
              </w:rPr>
              <w:t xml:space="preserve">40</w:t>
            </w:r>
          </w:p>
        </w:tc>
        <w:tc>
          <w:tcPr>
            <w:tcW w:w="1750" w:type="dxa"/>
          </w:tcPr>
          <w:p>
            <w:pPr/>
            <w:r>
              <w:rPr>
                <w:rStyle w:val="pstyle"/>
              </w:rPr>
              <w:t xml:space="preserve">40</w:t>
            </w:r>
          </w:p>
        </w:tc>
        <w:tc>
          <w:tcPr>
            <w:tcW w:w="1750" w:type="dxa"/>
          </w:tcPr>
          <w:p>
            <w:pPr/>
            <w:r>
              <w:rPr>
                <w:rStyle w:val="pstyle"/>
              </w:rPr>
              <w:t xml:space="preserve">0</w:t>
            </w:r>
          </w:p>
        </w:tc>
        <w:tc>
          <w:tcPr>
            <w:tcW w:w="1750" w:type="dxa"/>
          </w:tcPr>
          <w:p>
            <w:pPr/>
            <w:r>
              <w:rPr>
                <w:rStyle w:val="pstyle"/>
              </w:rPr>
              <w:t xml:space="preserve">31771.05</w:t>
            </w:r>
          </w:p>
        </w:tc>
        <w:tc>
          <w:tcPr>
            <w:tcW w:w="1750" w:type="dxa"/>
          </w:tcPr>
          <w:p>
            <w:pPr/>
            <w:r>
              <w:rPr>
                <w:rStyle w:val="pstyle"/>
              </w:rPr>
              <w:t xml:space="preserve">0.94</w:t>
            </w:r>
          </w:p>
        </w:tc>
        <w:tc>
          <w:tcPr>
            <w:tcW w:w="1750" w:type="dxa"/>
          </w:tcPr>
          <w:p>
            <w:pPr/>
            <w:r>
              <w:rPr>
                <w:rStyle w:val="pstyle"/>
              </w:rPr>
              <w:t xml:space="preserve">39780.00</w:t>
            </w:r>
          </w:p>
        </w:tc>
        <w:tc>
          <w:tcPr>
            <w:tcW w:w="1750" w:type="dxa"/>
          </w:tcPr>
          <w:p>
            <w:pPr/>
            <w:r>
              <w:rPr>
                <w:rStyle w:val="pstyle"/>
              </w:rPr>
              <w:t xml:space="preserve">32.21</w:t>
            </w:r>
          </w:p>
        </w:tc>
        <w:tc>
          <w:tcPr>
            <w:tcW w:w="1750" w:type="dxa"/>
          </w:tcPr>
          <w:p>
            <w:pPr/>
            <w:r>
              <w:rPr>
                <w:rStyle w:val="pstyle"/>
              </w:rPr>
              <w:t xml:space="preserve">30</w:t>
            </w:r>
          </w:p>
        </w:tc>
      </w:tr>
    </w:tbl>
    <w:p/>
    <w:p>
      <w:pPr/>
      <w:r>
        <w:rPr>
          <w:rStyle w:val="pstyle"/>
        </w:rPr>
        <w:t xml:space="preserve">Table 2: Total consumption by activity type for scope 3 in 2021 at site level. Adjusted for LP Miningco's site operational_control</w:t>
      </w:r>
    </w:p>
    <w:tbl>
      <w:tblGrid>
        <w:gridCol/>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vAlign w:val="center"/>
            <w:vMerge w:val="restart"/>
          </w:tcPr>
          <w:p>
            <w:pPr>
              <w:jc w:val="center"/>
            </w:pPr>
            <w:r>
              <w:rPr/>
              <w:t xml:space="preserve">site</w:t>
            </w:r>
          </w:p>
        </w:tc>
        <w:tc>
          <w:tcPr>
            <w:tcW w:w="4000" w:type="dxa"/>
            <w:vAlign w:val="center"/>
            <w:gridSpan w:val="3"/>
          </w:tcPr>
          <w:p>
            <w:pPr>
              <w:jc w:val="center"/>
            </w:pPr>
            <w:r>
              <w:rPr/>
              <w:t xml:space="preserve">Fuel and energy related activities</w:t>
            </w:r>
          </w:p>
        </w:tc>
        <w:tc>
          <w:tcPr>
            <w:tcW w:w="4000" w:type="dxa"/>
            <w:vAlign w:val="center"/>
            <w:gridSpan w:val="3"/>
          </w:tcPr>
          <w:p>
            <w:pPr>
              <w:jc w:val="center"/>
            </w:pPr>
            <w:r>
              <w:rPr/>
              <w:t xml:space="preserve">Purchased goods and services</w:t>
            </w:r>
          </w:p>
        </w:tc>
        <w:tc>
          <w:tcPr>
            <w:tcW w:w="4000" w:type="dxa"/>
            <w:vAlign w:val="center"/>
            <w:gridSpan w:val="3"/>
          </w:tcPr>
          <w:p>
            <w:pPr>
              <w:jc w:val="center"/>
            </w:pPr>
            <w:r>
              <w:rPr/>
              <w:t xml:space="preserve">Capital goods and services</w:t>
            </w:r>
          </w:p>
        </w:tc>
        <w:tc>
          <w:tcPr>
            <w:tcW w:w="4000" w:type="dxa"/>
            <w:vAlign w:val="center"/>
            <w:gridSpan w:val="3"/>
          </w:tcPr>
          <w:p>
            <w:pPr>
              <w:jc w:val="center"/>
            </w:pPr>
            <w:r>
              <w:rPr/>
              <w:t xml:space="preserve">Fuel consumption</w:t>
            </w:r>
          </w:p>
        </w:tc>
        <w:tc>
          <w:tcPr>
            <w:tcW w:w="4000" w:type="dxa"/>
            <w:vAlign w:val="center"/>
            <w:gridSpan w:val="3"/>
          </w:tcPr>
          <w:p>
            <w:pPr>
              <w:jc w:val="center"/>
            </w:pPr>
            <w:r>
              <w:rPr/>
              <w:t xml:space="preserve">Employee commuting</w:t>
            </w:r>
          </w:p>
        </w:tc>
      </w:tr>
      <w:tr>
        <w:trPr/>
        <w:tc>
          <w:tcPr>
            <w:vMerge w:val="continue"/>
          </w:tcP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vMerge w:val="continue"/>
          </w:tcPr>
          <w:p/>
        </w:tc>
      </w:tr>
      <w:tr>
        <w:trPr/>
        <w:tc>
          <w:tcPr>
            <w:tcW w:w="1750" w:type="dxa"/>
          </w:tcPr>
          <w:p>
            <w:pPr/>
            <w:r>
              <w:rPr>
                <w:rStyle w:val="pstyle"/>
              </w:rPr>
              <w:t xml:space="preserve">76</w:t>
            </w:r>
          </w:p>
        </w:tc>
        <w:tc>
          <w:tcPr>
            <w:tcW w:w="1750" w:type="dxa"/>
          </w:tcPr>
          <w:p>
            <w:pPr/>
            <w:r>
              <w:rPr>
                <w:rStyle w:val="pstyle"/>
              </w:rPr>
              <w:t xml:space="preserve">charcoal</w:t>
            </w:r>
          </w:p>
        </w:tc>
        <w:tc>
          <w:tcPr>
            <w:tcW w:w="1750" w:type="dxa"/>
          </w:tcPr>
          <w:p>
            <w:pPr/>
            <w:r>
              <w:rPr>
                <w:rStyle w:val="pstyle"/>
              </w:rPr>
              <w:t xml:space="preserve">kwh_gross_cv</w:t>
            </w:r>
          </w:p>
        </w:tc>
        <w:tc>
          <w:tcPr>
            <w:tcW w:w="1750" w:type="dxa"/>
          </w:tcPr>
          <w:p>
            <w:pPr/>
            <w:r>
              <w:rPr>
                <w:rStyle w:val="pstyle"/>
              </w:rPr>
              <w:t xml:space="preserve">0</w:t>
            </w:r>
          </w:p>
        </w:tc>
        <w:tc>
          <w:tcPr>
            <w:tcW w:w="1750" w:type="dxa"/>
          </w:tcPr>
          <w:p>
            <w:pPr/>
            <w:r>
              <w:rPr>
                <w:rStyle w:val="pstyle"/>
              </w:rPr>
              <w:t xml:space="preserve">batteries</w:t>
            </w:r>
          </w:p>
        </w:tc>
        <w:tc>
          <w:tcPr>
            <w:tcW w:w="1750" w:type="dxa"/>
          </w:tcPr>
          <w:p>
            <w:pPr/>
            <w:r>
              <w:rPr>
                <w:rStyle w:val="pstyle"/>
              </w:rPr>
              <w:t xml:space="preserve">tonnes</w:t>
            </w:r>
          </w:p>
        </w:tc>
        <w:tc>
          <w:tcPr>
            <w:tcW w:w="1750" w:type="dxa"/>
          </w:tcPr>
          <w:p>
            <w:pPr/>
            <w:r>
              <w:rPr>
                <w:rStyle w:val="pstyle"/>
              </w:rPr>
              <w:t xml:space="preserve">20000</w:t>
            </w:r>
          </w:p>
        </w:tc>
        <w:tc>
          <w:tcPr>
            <w:tcW w:w="1750" w:type="dxa"/>
          </w:tcPr>
          <w:p>
            <w:pPr/>
            <w:r>
              <w:rPr>
                <w:rStyle w:val="pstyle"/>
              </w:rPr>
              <w:t xml:space="preserve">car</w:t>
            </w:r>
          </w:p>
        </w:tc>
        <w:tc>
          <w:tcPr>
            <w:tcW w:w="1750" w:type="dxa"/>
          </w:tcPr>
          <w:p>
            <w:pPr/>
            <w:r>
              <w:rPr>
                <w:rStyle w:val="pstyle"/>
              </w:rPr>
              <w:t xml:space="preserve">usd</w:t>
            </w:r>
          </w:p>
        </w:tc>
        <w:tc>
          <w:tcPr>
            <w:tcW w:w="1750" w:type="dxa"/>
          </w:tcPr>
          <w:p>
            <w:pPr/>
            <w:r>
              <w:rPr>
                <w:rStyle w:val="pstyle"/>
              </w:rPr>
              <w:t xml:space="preserve">600</w:t>
            </w:r>
          </w:p>
        </w:tc>
        <w:tc>
          <w:tcPr>
            <w:tcW w:w="1750" w:type="dxa"/>
          </w:tcPr>
          <w:p>
            <w:pPr/>
            <w:r>
              <w:rPr>
                <w:rStyle w:val="pstyle"/>
              </w:rPr>
              <w:t xml:space="preserve">diesel</w:t>
            </w:r>
          </w:p>
        </w:tc>
        <w:tc>
          <w:tcPr>
            <w:tcW w:w="1750" w:type="dxa"/>
          </w:tcPr>
          <w:p>
            <w:pPr/>
            <w:r>
              <w:rPr>
                <w:rStyle w:val="pstyle"/>
              </w:rPr>
              <w:t xml:space="preserve">usd</w:t>
            </w:r>
          </w:p>
        </w:tc>
        <w:tc>
          <w:tcPr>
            <w:tcW w:w="1750" w:type="dxa"/>
          </w:tcPr>
          <w:p>
            <w:pPr/>
            <w:r>
              <w:rPr>
                <w:rStyle w:val="pstyle"/>
              </w:rPr>
              <w:t xml:space="preserve">600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76</w:t>
            </w:r>
          </w:p>
        </w:tc>
        <w:tc>
          <w:tcPr>
            <w:tcW w:w="1750" w:type="dxa"/>
          </w:tcPr>
          <w:p>
            <w:pPr/>
            <w:r>
              <w:rPr>
                <w:rStyle w:val="pstyle"/>
              </w:rPr>
              <w:t xml:space="preserve">charcoal</w:t>
            </w:r>
          </w:p>
        </w:tc>
        <w:tc>
          <w:tcPr>
            <w:tcW w:w="1750" w:type="dxa"/>
          </w:tcPr>
          <w:p>
            <w:pPr/>
            <w:r>
              <w:rPr>
                <w:rStyle w:val="pstyle"/>
              </w:rPr>
              <w:t xml:space="preserve">kwh_gross_cv</w:t>
            </w:r>
          </w:p>
        </w:tc>
        <w:tc>
          <w:tcPr>
            <w:tcW w:w="1750" w:type="dxa"/>
          </w:tcPr>
          <w:p>
            <w:pPr/>
            <w:r>
              <w:rPr>
                <w:rStyle w:val="pstyle"/>
              </w:rPr>
              <w:t xml:space="preserve">0</w:t>
            </w:r>
          </w:p>
        </w:tc>
        <w:tc>
          <w:tcPr>
            <w:tcW w:w="1750" w:type="dxa"/>
          </w:tcPr>
          <w:p>
            <w:pPr/>
            <w:r>
              <w:rPr>
                <w:rStyle w:val="pstyle"/>
              </w:rPr>
              <w:t xml:space="preserve">batteries</w:t>
            </w:r>
          </w:p>
        </w:tc>
        <w:tc>
          <w:tcPr>
            <w:tcW w:w="1750" w:type="dxa"/>
          </w:tcPr>
          <w:p>
            <w:pPr/>
            <w:r>
              <w:rPr>
                <w:rStyle w:val="pstyle"/>
              </w:rPr>
              <w:t xml:space="preserve">usd</w:t>
            </w:r>
          </w:p>
        </w:tc>
        <w:tc>
          <w:tcPr>
            <w:tcW w:w="1750" w:type="dxa"/>
          </w:tcPr>
          <w:p>
            <w:pPr/>
            <w:r>
              <w:rPr>
                <w:rStyle w:val="pstyle"/>
              </w:rPr>
              <w:t xml:space="preserve">2000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diesel</w:t>
            </w:r>
          </w:p>
        </w:tc>
        <w:tc>
          <w:tcPr>
            <w:tcW w:w="1750" w:type="dxa"/>
          </w:tcPr>
          <w:p>
            <w:pPr/>
            <w:r>
              <w:rPr>
                <w:rStyle w:val="pstyle"/>
              </w:rPr>
              <w:t xml:space="preserve">kwh_gross_cv</w:t>
            </w:r>
          </w:p>
        </w:tc>
        <w:tc>
          <w:tcPr>
            <w:tcW w:w="1750" w:type="dxa"/>
          </w:tcPr>
          <w:p>
            <w:pPr/>
            <w:r>
              <w:rPr>
                <w:rStyle w:val="pstyle"/>
              </w:rPr>
              <w:t xml:space="preserve">600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76</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diesel</w:t>
            </w:r>
          </w:p>
        </w:tc>
        <w:tc>
          <w:tcPr>
            <w:tcW w:w="1750" w:type="dxa"/>
          </w:tcPr>
          <w:p>
            <w:pPr/>
            <w:r>
              <w:rPr>
                <w:rStyle w:val="pstyle"/>
              </w:rPr>
              <w:t xml:space="preserve">kwh_gross_cv</w:t>
            </w:r>
          </w:p>
        </w:tc>
        <w:tc>
          <w:tcPr>
            <w:tcW w:w="1750" w:type="dxa"/>
          </w:tcPr>
          <w:p>
            <w:pPr/>
            <w:r>
              <w:rPr>
                <w:rStyle w:val="pstyle"/>
              </w:rPr>
              <w:t xml:space="preserve">600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bl>
    <w:p/>
    <w:p>
      <w:pPr/>
      <w:r>
        <w:rPr>
          <w:rStyle w:val="pstyle"/>
        </w:rPr>
        <w:t xml:space="preserve">Table 3: Total consumption by fuel type for Scope 1 and 2, 2021 at portfolio level. Adjusted for LP Miningco's site operational_control</w:t>
      </w:r>
    </w:p>
    <w:tbl>
      <w:tblGrid>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gridCol w:w="1750" w:type="dxa"/>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1750" w:type="dxa"/>
          </w:tcPr>
          <w:p>
            <w:pPr/>
            <w:r>
              <w:rPr>
                <w:rStyle w:val="pstyle"/>
              </w:rPr>
              <w:t xml:space="preserve">portfolio name</w:t>
            </w:r>
          </w:p>
        </w:tc>
        <w:tc>
          <w:tcPr>
            <w:tcW w:w="1750" w:type="dxa"/>
          </w:tcPr>
          <w:p>
            <w:pPr/>
            <w:r>
              <w:rPr>
                <w:rStyle w:val="pstyle"/>
              </w:rPr>
              <w:t xml:space="preserve">Lng</w:t>
            </w:r>
          </w:p>
        </w:tc>
        <w:tc>
          <w:tcPr>
            <w:tcW w:w="1750" w:type="dxa"/>
          </w:tcPr>
          <w:p>
            <w:pPr/>
            <w:r>
              <w:rPr>
                <w:rStyle w:val="pstyle"/>
              </w:rPr>
              <w:t xml:space="preserve">Lpg</w:t>
            </w:r>
          </w:p>
        </w:tc>
        <w:tc>
          <w:tcPr>
            <w:tcW w:w="1750" w:type="dxa"/>
          </w:tcPr>
          <w:p>
            <w:pPr/>
            <w:r>
              <w:rPr>
                <w:rStyle w:val="pstyle"/>
              </w:rPr>
              <w:t xml:space="preserve">Coke</w:t>
            </w:r>
          </w:p>
        </w:tc>
        <w:tc>
          <w:tcPr>
            <w:tcW w:w="1750" w:type="dxa"/>
          </w:tcPr>
          <w:p>
            <w:pPr/>
            <w:r>
              <w:rPr>
                <w:rStyle w:val="pstyle"/>
              </w:rPr>
              <w:t xml:space="preserve">Diesel</w:t>
            </w:r>
          </w:p>
        </w:tc>
        <w:tc>
          <w:tcPr>
            <w:tcW w:w="1750" w:type="dxa"/>
          </w:tcPr>
          <w:p>
            <w:pPr/>
            <w:r>
              <w:rPr>
                <w:rStyle w:val="pstyle"/>
              </w:rPr>
              <w:t xml:space="preserve">Petrol</w:t>
            </w:r>
          </w:p>
        </w:tc>
        <w:tc>
          <w:tcPr>
            <w:tcW w:w="1750" w:type="dxa"/>
          </w:tcPr>
          <w:p>
            <w:pPr/>
            <w:r>
              <w:rPr>
                <w:rStyle w:val="pstyle"/>
              </w:rPr>
              <w:t xml:space="preserve">Biodiesel</w:t>
            </w:r>
          </w:p>
        </w:tc>
        <w:tc>
          <w:tcPr>
            <w:tcW w:w="1750" w:type="dxa"/>
          </w:tcPr>
          <w:p>
            <w:pPr/>
            <w:r>
              <w:rPr>
                <w:rStyle w:val="pstyle"/>
              </w:rPr>
              <w:t xml:space="preserve">Coking coal</w:t>
            </w:r>
          </w:p>
        </w:tc>
        <w:tc>
          <w:tcPr>
            <w:tcW w:w="1750" w:type="dxa"/>
          </w:tcPr>
          <w:p>
            <w:pPr/>
            <w:r>
              <w:rPr>
                <w:rStyle w:val="pstyle"/>
              </w:rPr>
              <w:t xml:space="preserve">Diesel hdt fuel2</w:t>
            </w:r>
          </w:p>
        </w:tc>
        <w:tc>
          <w:tcPr>
            <w:tcW w:w="1750" w:type="dxa"/>
          </w:tcPr>
          <w:p>
            <w:pPr/>
            <w:r>
              <w:rPr>
                <w:rStyle w:val="pstyle"/>
              </w:rPr>
              <w:t xml:space="preserve">Heat</w:t>
            </w:r>
          </w:p>
        </w:tc>
        <w:tc>
          <w:tcPr>
            <w:tcW w:w="1750" w:type="dxa"/>
          </w:tcPr>
          <w:p>
            <w:pPr/>
            <w:r>
              <w:rPr>
                <w:rStyle w:val="pstyle"/>
              </w:rPr>
              <w:t xml:space="preserve">Steam</w:t>
            </w:r>
          </w:p>
        </w:tc>
        <w:tc>
          <w:tcPr>
            <w:tcW w:w="1750" w:type="dxa"/>
          </w:tcPr>
          <w:p>
            <w:pPr/>
            <w:r>
              <w:rPr>
                <w:rStyle w:val="pstyle"/>
              </w:rPr>
              <w:t xml:space="preserve">Electricity</w:t>
            </w:r>
          </w:p>
        </w:tc>
        <w:tc>
          <w:tcPr>
            <w:tcW w:w="1750" w:type="dxa"/>
          </w:tcPr>
          <w:p>
            <w:pPr/>
            <w:r>
              <w:rPr>
                <w:rStyle w:val="pstyle"/>
              </w:rPr>
              <w:t xml:space="preserve">Carbon dioxide</w:t>
            </w:r>
          </w:p>
        </w:tc>
        <w:tc>
          <w:tcPr>
            <w:tcW w:w="1750" w:type="dxa"/>
          </w:tcPr>
          <w:p>
            <w:pPr/>
            <w:r>
              <w:rPr>
                <w:rStyle w:val="pstyle"/>
              </w:rPr>
              <w:t xml:space="preserve">Hydrofluorocarbons</w:t>
            </w:r>
          </w:p>
        </w:tc>
        <w:tc>
          <w:tcPr>
            <w:tcW w:w="1750" w:type="dxa"/>
          </w:tcPr>
          <w:p>
            <w:pPr/>
            <w:r>
              <w:rPr>
                <w:rStyle w:val="pstyle"/>
              </w:rPr>
              <w:t xml:space="preserve">Gas oil</w:t>
            </w:r>
          </w:p>
        </w:tc>
        <w:tc>
          <w:tcPr>
            <w:tcW w:w="1750" w:type="dxa"/>
          </w:tcPr>
          <w:p>
            <w:pPr/>
            <w:r>
              <w:rPr>
                <w:rStyle w:val="pstyle"/>
              </w:rPr>
              <w:t xml:space="preserve">Perfluorocarbons</w:t>
            </w:r>
          </w:p>
        </w:tc>
        <w:tc>
          <w:tcPr>
            <w:tcW w:w="1750" w:type="dxa"/>
          </w:tcPr>
          <w:p>
            <w:pPr/>
            <w:r>
              <w:rPr>
                <w:rStyle w:val="pstyle"/>
              </w:rPr>
              <w:t xml:space="preserve">Perfluoropolyethers pepmi</w:t>
            </w:r>
          </w:p>
        </w:tc>
      </w:tr>
      <w:tr>
        <w:trPr/>
        <w:tc>
          <w:tcPr>
            <w:tcW w:w="1750" w:type="dxa"/>
          </w:tcPr>
          <w:p>
            <w:pPr/>
            <w:r>
              <w:rPr>
                <w:rStyle w:val="pstyle"/>
              </w:rPr>
              <w:t xml:space="preserve">PF_30_Sep_1</w:t>
            </w:r>
          </w:p>
        </w:tc>
        <w:tc>
          <w:tcPr>
            <w:tcW w:w="1750" w:type="dxa"/>
          </w:tcPr>
          <w:p>
            <w:pPr/>
            <w:r>
              <w:rPr>
                <w:rStyle w:val="pstyle"/>
              </w:rPr>
              <w:t xml:space="preserve">123</w:t>
            </w:r>
          </w:p>
        </w:tc>
        <w:tc>
          <w:tcPr>
            <w:tcW w:w="1750" w:type="dxa"/>
          </w:tcPr>
          <w:p>
            <w:pPr/>
            <w:r>
              <w:rPr>
                <w:rStyle w:val="pstyle"/>
              </w:rPr>
              <w:t xml:space="preserve">1233</w:t>
            </w:r>
          </w:p>
        </w:tc>
        <w:tc>
          <w:tcPr>
            <w:tcW w:w="1750" w:type="dxa"/>
          </w:tcPr>
          <w:p>
            <w:pPr/>
            <w:r>
              <w:rPr>
                <w:rStyle w:val="pstyle"/>
              </w:rPr>
              <w:t xml:space="preserve">0</w:t>
            </w:r>
          </w:p>
        </w:tc>
        <w:tc>
          <w:tcPr>
            <w:tcW w:w="1750" w:type="dxa"/>
          </w:tcPr>
          <w:p>
            <w:pPr/>
            <w:r>
              <w:rPr>
                <w:rStyle w:val="pstyle"/>
              </w:rPr>
              <w:t xml:space="preserve">116.41</w:t>
            </w:r>
          </w:p>
        </w:tc>
        <w:tc>
          <w:tcPr>
            <w:tcW w:w="1750" w:type="dxa"/>
          </w:tcPr>
          <w:p>
            <w:pPr/>
            <w:r>
              <w:rPr>
                <w:rStyle w:val="pstyle"/>
              </w:rPr>
              <w:t xml:space="preserve">4332</w:t>
            </w:r>
          </w:p>
        </w:tc>
        <w:tc>
          <w:tcPr>
            <w:tcW w:w="1750" w:type="dxa"/>
          </w:tcPr>
          <w:p>
            <w:pPr/>
            <w:r>
              <w:rPr>
                <w:rStyle w:val="pstyle"/>
              </w:rPr>
              <w:t xml:space="preserve">0</w:t>
            </w:r>
          </w:p>
        </w:tc>
        <w:tc>
          <w:tcPr>
            <w:tcW w:w="1750" w:type="dxa"/>
          </w:tcPr>
          <w:p>
            <w:pPr/>
            <w:r>
              <w:rPr>
                <w:rStyle w:val="pstyle"/>
              </w:rPr>
              <w:t xml:space="preserve">8842</w:t>
            </w:r>
          </w:p>
        </w:tc>
        <w:tc>
          <w:tcPr>
            <w:tcW w:w="1750" w:type="dxa"/>
          </w:tcPr>
          <w:p>
            <w:pPr/>
            <w:r>
              <w:rPr>
                <w:rStyle w:val="pstyle"/>
              </w:rPr>
              <w:t xml:space="preserve">59.18</w:t>
            </w:r>
          </w:p>
        </w:tc>
        <w:tc>
          <w:tcPr>
            <w:tcW w:w="1750" w:type="dxa"/>
          </w:tcPr>
          <w:p>
            <w:pPr/>
            <w:r>
              <w:rPr>
                <w:rStyle w:val="pstyle"/>
              </w:rPr>
              <w:t xml:space="preserve">345.2</w:t>
            </w:r>
          </w:p>
        </w:tc>
        <w:tc>
          <w:tcPr>
            <w:tcW w:w="1750" w:type="dxa"/>
          </w:tcPr>
          <w:p>
            <w:pPr/>
            <w:r>
              <w:rPr>
                <w:rStyle w:val="pstyle"/>
              </w:rPr>
              <w:t xml:space="preserve">12</w:t>
            </w:r>
          </w:p>
        </w:tc>
        <w:tc>
          <w:tcPr>
            <w:tcW w:w="1750" w:type="dxa"/>
          </w:tcPr>
          <w:p>
            <w:pPr/>
            <w:r>
              <w:rPr>
                <w:rStyle w:val="pstyle"/>
              </w:rPr>
              <w:t xml:space="preserve">746.1</w:t>
            </w:r>
          </w:p>
        </w:tc>
        <w:tc>
          <w:tcPr>
            <w:tcW w:w="1750" w:type="dxa"/>
          </w:tcPr>
          <w:p>
            <w:pPr/>
            <w:r>
              <w:rPr>
                <w:rStyle w:val="pstyle"/>
              </w:rPr>
              <w:t xml:space="preserve">11</w:t>
            </w:r>
          </w:p>
        </w:tc>
        <w:tc>
          <w:tcPr>
            <w:tcW w:w="1750" w:type="dxa"/>
          </w:tcPr>
          <w:p>
            <w:pPr/>
            <w:r>
              <w:rPr>
                <w:rStyle w:val="pstyle"/>
              </w:rPr>
              <w:t xml:space="preserve">9.8</w:t>
            </w:r>
          </w:p>
        </w:tc>
      </w:tr>
      <w:tr>
        <w:trPr/>
        <w:tc>
          <w:tcPr>
            <w:tcW w:w="1750" w:type="dxa"/>
          </w:tcPr>
          <w:p>
            <w:pPr/>
            <w:r>
              <w:rPr>
                <w:rStyle w:val="pstyle"/>
              </w:rPr>
              <w:t xml:space="preserve">PF_30_Sep_11</w:t>
            </w:r>
          </w:p>
        </w:tc>
        <w:tc>
          <w:tcPr>
            <w:tcW w:w="1750" w:type="dxa"/>
          </w:tcPr>
          <w:p>
            <w:pPr/>
            <w:r>
              <w:rPr>
                <w:rStyle w:val="pstyle"/>
              </w:rPr>
              <w:t xml:space="preserve">123</w:t>
            </w:r>
          </w:p>
        </w:tc>
        <w:tc>
          <w:tcPr>
            <w:tcW w:w="1750" w:type="dxa"/>
          </w:tcPr>
          <w:p>
            <w:pPr/>
            <w:r>
              <w:rPr>
                <w:rStyle w:val="pstyle"/>
              </w:rPr>
              <w:t xml:space="preserve">1233</w:t>
            </w:r>
          </w:p>
        </w:tc>
        <w:tc>
          <w:tcPr>
            <w:tcW w:w="1750" w:type="dxa"/>
          </w:tcPr>
          <w:p>
            <w:pPr/>
            <w:r>
              <w:rPr>
                <w:rStyle w:val="pstyle"/>
              </w:rPr>
              <w:t xml:space="preserve">0</w:t>
            </w:r>
          </w:p>
        </w:tc>
        <w:tc>
          <w:tcPr>
            <w:tcW w:w="1750" w:type="dxa"/>
          </w:tcPr>
          <w:p>
            <w:pPr/>
            <w:r>
              <w:rPr>
                <w:rStyle w:val="pstyle"/>
              </w:rPr>
              <w:t xml:space="preserve">116.41</w:t>
            </w:r>
          </w:p>
        </w:tc>
        <w:tc>
          <w:tcPr>
            <w:tcW w:w="1750" w:type="dxa"/>
          </w:tcPr>
          <w:p>
            <w:pPr/>
            <w:r>
              <w:rPr>
                <w:rStyle w:val="pstyle"/>
              </w:rPr>
              <w:t xml:space="preserve">4332</w:t>
            </w:r>
          </w:p>
        </w:tc>
        <w:tc>
          <w:tcPr>
            <w:tcW w:w="1750" w:type="dxa"/>
          </w:tcPr>
          <w:p>
            <w:pPr/>
            <w:r>
              <w:rPr>
                <w:rStyle w:val="pstyle"/>
              </w:rPr>
              <w:t xml:space="preserve">456</w:t>
            </w:r>
          </w:p>
        </w:tc>
        <w:tc>
          <w:tcPr>
            <w:tcW w:w="1750" w:type="dxa"/>
          </w:tcPr>
          <w:p>
            <w:pPr/>
            <w:r>
              <w:rPr>
                <w:rStyle w:val="pstyle"/>
              </w:rPr>
              <w:t xml:space="preserve">0</w:t>
            </w:r>
          </w:p>
        </w:tc>
        <w:tc>
          <w:tcPr>
            <w:tcW w:w="1750" w:type="dxa"/>
          </w:tcPr>
          <w:p>
            <w:pPr/>
            <w:r>
              <w:rPr>
                <w:rStyle w:val="pstyle"/>
              </w:rPr>
              <w:t xml:space="preserve">8842</w:t>
            </w:r>
          </w:p>
        </w:tc>
        <w:tc>
          <w:tcPr>
            <w:tcW w:w="1750" w:type="dxa"/>
          </w:tcPr>
          <w:p>
            <w:pPr/>
            <w:r>
              <w:rPr>
                <w:rStyle w:val="pstyle"/>
              </w:rPr>
              <w:t xml:space="preserve">59.18</w:t>
            </w:r>
          </w:p>
        </w:tc>
        <w:tc>
          <w:tcPr>
            <w:tcW w:w="1750" w:type="dxa"/>
          </w:tcPr>
          <w:p>
            <w:pPr/>
            <w:r>
              <w:rPr>
                <w:rStyle w:val="pstyle"/>
              </w:rPr>
              <w:t xml:space="preserve">349.2</w:t>
            </w:r>
          </w:p>
        </w:tc>
        <w:tc>
          <w:tcPr>
            <w:tcW w:w="1750" w:type="dxa"/>
          </w:tcPr>
          <w:p>
            <w:pPr/>
            <w:r>
              <w:rPr>
                <w:rStyle w:val="pstyle"/>
              </w:rPr>
              <w:t xml:space="preserve">76.1</w:t>
            </w:r>
          </w:p>
        </w:tc>
        <w:tc>
          <w:tcPr>
            <w:tcW w:w="1750" w:type="dxa"/>
          </w:tcPr>
          <w:p>
            <w:pPr/>
            <w:r>
              <w:rPr>
                <w:rStyle w:val="pstyle"/>
              </w:rPr>
              <w:t xml:space="preserve">11</w:t>
            </w:r>
          </w:p>
        </w:tc>
        <w:tc>
          <w:tcPr>
            <w:tcW w:w="1750" w:type="dxa"/>
          </w:tcPr>
          <w:p>
            <w:pPr/>
            <w:r>
              <w:rPr>
                <w:rStyle w:val="pstyle"/>
              </w:rPr>
              <w:t xml:space="preserve">33.22</w:t>
            </w:r>
          </w:p>
        </w:tc>
        <w:tc>
          <w:tcPr>
            <w:tcW w:w="1750" w:type="dxa"/>
          </w:tcPr>
          <w:p>
            <w:pPr/>
            <w:r>
              <w:rPr>
                <w:rStyle w:val="pstyle"/>
              </w:rPr>
              <w:t xml:space="preserve">2.3</w:t>
            </w:r>
          </w:p>
        </w:tc>
      </w:tr>
      <w:tr>
        <w:trPr/>
        <w:tc>
          <w:tcPr>
            <w:tcW w:w="1750" w:type="dxa"/>
          </w:tcPr>
          <w:p>
            <w:pPr/>
            <w:r>
              <w:rPr>
                <w:rStyle w:val="pstyle"/>
              </w:rPr>
              <w:t xml:space="preserve">PF_30_Sep_4</w:t>
            </w:r>
          </w:p>
        </w:tc>
        <w:tc>
          <w:tcPr>
            <w:tcW w:w="1750" w:type="dxa"/>
          </w:tcPr>
          <w:p>
            <w:pPr/>
            <w:r>
              <w:rPr>
                <w:rStyle w:val="pstyle"/>
              </w:rPr>
              <w:t xml:space="preserve">3523.2</w:t>
            </w:r>
          </w:p>
        </w:tc>
        <w:tc>
          <w:tcPr>
            <w:tcW w:w="1750" w:type="dxa"/>
          </w:tcPr>
          <w:p>
            <w:pPr/>
            <w:r>
              <w:rPr>
                <w:rStyle w:val="pstyle"/>
              </w:rPr>
              <w:t xml:space="preserve">1000</w:t>
            </w:r>
          </w:p>
        </w:tc>
        <w:tc>
          <w:tcPr>
            <w:tcW w:w="1750" w:type="dxa"/>
          </w:tcPr>
          <w:p>
            <w:pPr/>
            <w:r>
              <w:rPr>
                <w:rStyle w:val="pstyle"/>
              </w:rPr>
              <w:t xml:space="preserve">6.1</w:t>
            </w:r>
          </w:p>
        </w:tc>
      </w:tr>
      <w:tr>
        <w:trPr/>
        <w:tc>
          <w:tcPr>
            <w:tcW w:w="1750" w:type="dxa"/>
          </w:tcPr>
          <w:p>
            <w:pPr/>
            <w:r>
              <w:rPr>
                <w:rStyle w:val="pstyle"/>
              </w:rPr>
              <w:t xml:space="preserve">PF_30_Sep_58</w:t>
            </w:r>
          </w:p>
        </w:tc>
        <w:tc>
          <w:tcPr>
            <w:tcW w:w="1750" w:type="dxa"/>
          </w:tcPr>
          <w:p>
            <w:pPr/>
            <w:r>
              <w:rPr>
                <w:rStyle w:val="pstyle"/>
              </w:rPr>
              <w:t xml:space="preserve">0</w:t>
            </w:r>
          </w:p>
        </w:tc>
        <w:tc>
          <w:tcPr>
            <w:tcW w:w="1750" w:type="dxa"/>
          </w:tcPr>
          <w:p>
            <w:pPr/>
            <w:r>
              <w:rPr>
                <w:rStyle w:val="pstyle"/>
              </w:rPr>
              <w:t xml:space="preserve">8842</w:t>
            </w:r>
          </w:p>
        </w:tc>
        <w:tc>
          <w:tcPr>
            <w:tcW w:w="1750" w:type="dxa"/>
          </w:tcPr>
          <w:p>
            <w:pPr/>
            <w:r>
              <w:rPr>
                <w:rStyle w:val="pstyle"/>
              </w:rPr>
              <w:t xml:space="preserve">0</w:t>
            </w:r>
          </w:p>
        </w:tc>
        <w:tc>
          <w:tcPr>
            <w:tcW w:w="1750" w:type="dxa"/>
          </w:tcPr>
          <w:p>
            <w:pPr/>
            <w:r>
              <w:rPr>
                <w:rStyle w:val="pstyle"/>
              </w:rPr>
              <w:t xml:space="preserve">8842</w:t>
            </w:r>
          </w:p>
        </w:tc>
        <w:tc>
          <w:tcPr>
            <w:tcW w:w="1750" w:type="dxa"/>
          </w:tcPr>
          <w:p>
            <w:pPr/>
            <w:r>
              <w:rPr>
                <w:rStyle w:val="pstyle"/>
              </w:rPr>
              <w:t xml:space="preserve">59.18</w:t>
            </w:r>
          </w:p>
        </w:tc>
      </w:tr>
    </w:tbl>
    <w:p/>
    <w:p>
      <w:pPr/>
      <w:r>
        <w:rPr>
          <w:rStyle w:val="pstyle"/>
        </w:rPr>
        <w:t xml:space="preserve">Table 4: Total consumption by activity type for scope 3 emissions in 2021 at portfolio level. Adjusted for LP Miningco's site operational_control</w:t>
      </w:r>
    </w:p>
    <w:tbl>
      <w:tblGrid>
        <w:gridCol/>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vAlign w:val="center"/>
            <w:vMerge w:val="restart"/>
          </w:tcPr>
          <w:p>
            <w:pPr>
              <w:jc w:val="center"/>
            </w:pPr>
            <w:r>
              <w:rPr/>
              <w:t xml:space="preserve">portfolio</w:t>
            </w:r>
          </w:p>
        </w:tc>
        <w:tc>
          <w:tcPr>
            <w:tcW w:w="4000" w:type="dxa"/>
            <w:vAlign w:val="center"/>
            <w:gridSpan w:val="3"/>
          </w:tcPr>
          <w:p>
            <w:pPr>
              <w:jc w:val="center"/>
            </w:pPr>
            <w:r>
              <w:rPr/>
              <w:t xml:space="preserve">Fuel and energy related activities</w:t>
            </w:r>
          </w:p>
        </w:tc>
        <w:tc>
          <w:tcPr>
            <w:tcW w:w="4000" w:type="dxa"/>
            <w:vAlign w:val="center"/>
            <w:gridSpan w:val="3"/>
          </w:tcPr>
          <w:p>
            <w:pPr>
              <w:jc w:val="center"/>
            </w:pPr>
            <w:r>
              <w:rPr/>
              <w:t xml:space="preserve">Purchased goods and services</w:t>
            </w:r>
          </w:p>
        </w:tc>
        <w:tc>
          <w:tcPr>
            <w:tcW w:w="4000" w:type="dxa"/>
            <w:vAlign w:val="center"/>
            <w:gridSpan w:val="3"/>
          </w:tcPr>
          <w:p>
            <w:pPr>
              <w:jc w:val="center"/>
            </w:pPr>
            <w:r>
              <w:rPr/>
              <w:t xml:space="preserve">Capital goods and services</w:t>
            </w:r>
          </w:p>
        </w:tc>
        <w:tc>
          <w:tcPr>
            <w:tcW w:w="4000" w:type="dxa"/>
            <w:vAlign w:val="center"/>
            <w:gridSpan w:val="3"/>
          </w:tcPr>
          <w:p>
            <w:pPr>
              <w:jc w:val="center"/>
            </w:pPr>
            <w:r>
              <w:rPr/>
              <w:t xml:space="preserve">Fuel consumption</w:t>
            </w:r>
          </w:p>
        </w:tc>
        <w:tc>
          <w:tcPr>
            <w:tcW w:w="4000" w:type="dxa"/>
            <w:vAlign w:val="center"/>
            <w:gridSpan w:val="3"/>
          </w:tcPr>
          <w:p>
            <w:pPr>
              <w:jc w:val="center"/>
            </w:pPr>
            <w:r>
              <w:rPr/>
              <w:t xml:space="preserve">Employee commuting</w:t>
            </w:r>
          </w:p>
        </w:tc>
      </w:tr>
      <w:tr>
        <w:trPr/>
        <w:tc>
          <w:tcPr>
            <w:vMerge w:val="continue"/>
          </w:tcP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tcW w:w="2000" w:type="dxa"/>
            <w:vAlign w:val="center"/>
          </w:tcPr>
          <w:p>
            <w:pPr>
              <w:jc w:val="center"/>
            </w:pPr>
            <w:r>
              <w:rPr/>
              <w:t xml:space="preserve">Material</w:t>
            </w:r>
          </w:p>
        </w:tc>
        <w:tc>
          <w:tcPr>
            <w:tcW w:w="2000" w:type="dxa"/>
            <w:vAlign w:val="center"/>
          </w:tcPr>
          <w:p>
            <w:pPr>
              <w:jc w:val="center"/>
            </w:pPr>
            <w:r>
              <w:rPr/>
              <w:t xml:space="preserve">Unit</w:t>
            </w:r>
          </w:p>
        </w:tc>
        <w:tc>
          <w:tcPr>
            <w:tcW w:w="2000" w:type="dxa"/>
            <w:vAlign w:val="center"/>
          </w:tcPr>
          <w:p>
            <w:pPr>
              <w:jc w:val="center"/>
            </w:pPr>
            <w:r>
              <w:rPr/>
              <w:t xml:space="preserve">Consumption</w:t>
            </w:r>
          </w:p>
        </w:tc>
        <w:tc>
          <w:tcPr>
            <w:vMerge w:val="continue"/>
          </w:tcPr>
          <w:p/>
        </w:tc>
      </w:tr>
      <w:tr>
        <w:trPr/>
        <w:tc>
          <w:tcPr>
            <w:tcW w:w="1750" w:type="dxa"/>
          </w:tcPr>
          <w:p>
            <w:pPr/>
            <w:r>
              <w:rPr>
                <w:rStyle w:val="pstyle"/>
              </w:rPr>
              <w:t xml:space="preserve">3</w:t>
            </w:r>
          </w:p>
        </w:tc>
        <w:tc>
          <w:tcPr>
            <w:tcW w:w="1750" w:type="dxa"/>
          </w:tcPr>
          <w:p>
            <w:pPr/>
            <w:r>
              <w:rPr>
                <w:rStyle w:val="pstyle"/>
              </w:rPr>
              <w:t xml:space="preserve">charcoal</w:t>
            </w:r>
          </w:p>
        </w:tc>
        <w:tc>
          <w:tcPr>
            <w:tcW w:w="1750" w:type="dxa"/>
          </w:tcPr>
          <w:p>
            <w:pPr/>
            <w:r>
              <w:rPr>
                <w:rStyle w:val="pstyle"/>
              </w:rPr>
              <w:t xml:space="preserve">kwh_gross_cv</w:t>
            </w:r>
          </w:p>
        </w:tc>
        <w:tc>
          <w:tcPr>
            <w:tcW w:w="1750" w:type="dxa"/>
          </w:tcPr>
          <w:p>
            <w:pPr/>
            <w:r>
              <w:rPr>
                <w:rStyle w:val="pstyle"/>
              </w:rPr>
              <w:t xml:space="preserve">0</w:t>
            </w:r>
          </w:p>
        </w:tc>
        <w:tc>
          <w:tcPr>
            <w:tcW w:w="1750" w:type="dxa"/>
          </w:tcPr>
          <w:p>
            <w:pPr/>
            <w:r>
              <w:rPr>
                <w:rStyle w:val="pstyle"/>
              </w:rPr>
              <w:t xml:space="preserve">batteries</w:t>
            </w:r>
          </w:p>
        </w:tc>
        <w:tc>
          <w:tcPr>
            <w:tcW w:w="1750" w:type="dxa"/>
          </w:tcPr>
          <w:p>
            <w:pPr/>
            <w:r>
              <w:rPr>
                <w:rStyle w:val="pstyle"/>
              </w:rPr>
              <w:t xml:space="preserve">tonnes</w:t>
            </w:r>
          </w:p>
        </w:tc>
        <w:tc>
          <w:tcPr>
            <w:tcW w:w="1750" w:type="dxa"/>
          </w:tcPr>
          <w:p>
            <w:pPr/>
            <w:r>
              <w:rPr>
                <w:rStyle w:val="pstyle"/>
              </w:rPr>
              <w:t xml:space="preserve">20000</w:t>
            </w:r>
          </w:p>
        </w:tc>
        <w:tc>
          <w:tcPr>
            <w:tcW w:w="1750" w:type="dxa"/>
          </w:tcPr>
          <w:p>
            <w:pPr/>
            <w:r>
              <w:rPr>
                <w:rStyle w:val="pstyle"/>
              </w:rPr>
              <w:t xml:space="preserve">car</w:t>
            </w:r>
          </w:p>
        </w:tc>
        <w:tc>
          <w:tcPr>
            <w:tcW w:w="1750" w:type="dxa"/>
          </w:tcPr>
          <w:p>
            <w:pPr/>
            <w:r>
              <w:rPr>
                <w:rStyle w:val="pstyle"/>
              </w:rPr>
              <w:t xml:space="preserve">usd</w:t>
            </w:r>
          </w:p>
        </w:tc>
        <w:tc>
          <w:tcPr>
            <w:tcW w:w="1750" w:type="dxa"/>
          </w:tcPr>
          <w:p>
            <w:pPr/>
            <w:r>
              <w:rPr>
                <w:rStyle w:val="pstyle"/>
              </w:rPr>
              <w:t xml:space="preserve">600</w:t>
            </w:r>
          </w:p>
        </w:tc>
        <w:tc>
          <w:tcPr>
            <w:tcW w:w="1750" w:type="dxa"/>
          </w:tcPr>
          <w:p>
            <w:pPr/>
            <w:r>
              <w:rPr>
                <w:rStyle w:val="pstyle"/>
              </w:rPr>
              <w:t xml:space="preserve">diesel</w:t>
            </w:r>
          </w:p>
        </w:tc>
        <w:tc>
          <w:tcPr>
            <w:tcW w:w="1750" w:type="dxa"/>
          </w:tcPr>
          <w:p>
            <w:pPr/>
            <w:r>
              <w:rPr>
                <w:rStyle w:val="pstyle"/>
              </w:rPr>
              <w:t xml:space="preserve">usd</w:t>
            </w:r>
          </w:p>
        </w:tc>
        <w:tc>
          <w:tcPr>
            <w:tcW w:w="1750" w:type="dxa"/>
          </w:tcPr>
          <w:p>
            <w:pPr/>
            <w:r>
              <w:rPr>
                <w:rStyle w:val="pstyle"/>
              </w:rPr>
              <w:t xml:space="preserve">600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3</w:t>
            </w:r>
          </w:p>
        </w:tc>
        <w:tc>
          <w:tcPr>
            <w:tcW w:w="1750" w:type="dxa"/>
          </w:tcPr>
          <w:p>
            <w:pPr/>
            <w:r>
              <w:rPr>
                <w:rStyle w:val="pstyle"/>
              </w:rPr>
              <w:t xml:space="preserve">charcoal</w:t>
            </w:r>
          </w:p>
        </w:tc>
        <w:tc>
          <w:tcPr>
            <w:tcW w:w="1750" w:type="dxa"/>
          </w:tcPr>
          <w:p>
            <w:pPr/>
            <w:r>
              <w:rPr>
                <w:rStyle w:val="pstyle"/>
              </w:rPr>
              <w:t xml:space="preserve">kwh_gross_cv</w:t>
            </w:r>
          </w:p>
        </w:tc>
        <w:tc>
          <w:tcPr>
            <w:tcW w:w="1750" w:type="dxa"/>
          </w:tcPr>
          <w:p>
            <w:pPr/>
            <w:r>
              <w:rPr>
                <w:rStyle w:val="pstyle"/>
              </w:rPr>
              <w:t xml:space="preserve">0</w:t>
            </w:r>
          </w:p>
        </w:tc>
        <w:tc>
          <w:tcPr>
            <w:tcW w:w="1750" w:type="dxa"/>
          </w:tcPr>
          <w:p>
            <w:pPr/>
            <w:r>
              <w:rPr>
                <w:rStyle w:val="pstyle"/>
              </w:rPr>
              <w:t xml:space="preserve">batteries</w:t>
            </w:r>
          </w:p>
        </w:tc>
        <w:tc>
          <w:tcPr>
            <w:tcW w:w="1750" w:type="dxa"/>
          </w:tcPr>
          <w:p>
            <w:pPr/>
            <w:r>
              <w:rPr>
                <w:rStyle w:val="pstyle"/>
              </w:rPr>
              <w:t xml:space="preserve">usd</w:t>
            </w:r>
          </w:p>
        </w:tc>
        <w:tc>
          <w:tcPr>
            <w:tcW w:w="1750" w:type="dxa"/>
          </w:tcPr>
          <w:p>
            <w:pPr/>
            <w:r>
              <w:rPr>
                <w:rStyle w:val="pstyle"/>
              </w:rPr>
              <w:t xml:space="preserve">2000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diesel</w:t>
            </w:r>
          </w:p>
        </w:tc>
        <w:tc>
          <w:tcPr>
            <w:tcW w:w="1750" w:type="dxa"/>
          </w:tcPr>
          <w:p>
            <w:pPr/>
            <w:r>
              <w:rPr>
                <w:rStyle w:val="pstyle"/>
              </w:rPr>
              <w:t xml:space="preserve">kwh_gross_cv</w:t>
            </w:r>
          </w:p>
        </w:tc>
        <w:tc>
          <w:tcPr>
            <w:tcW w:w="1750" w:type="dxa"/>
          </w:tcPr>
          <w:p>
            <w:pPr/>
            <w:r>
              <w:rPr>
                <w:rStyle w:val="pstyle"/>
              </w:rPr>
              <w:t xml:space="preserve">600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3</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diesel</w:t>
            </w:r>
          </w:p>
        </w:tc>
        <w:tc>
          <w:tcPr>
            <w:tcW w:w="1750" w:type="dxa"/>
          </w:tcPr>
          <w:p>
            <w:pPr/>
            <w:r>
              <w:rPr>
                <w:rStyle w:val="pstyle"/>
              </w:rPr>
              <w:t xml:space="preserve">kwh_gross_cv</w:t>
            </w:r>
          </w:p>
        </w:tc>
        <w:tc>
          <w:tcPr>
            <w:tcW w:w="1750" w:type="dxa"/>
          </w:tcPr>
          <w:p>
            <w:pPr/>
            <w:r>
              <w:rPr>
                <w:rStyle w:val="pstyle"/>
              </w:rPr>
              <w:t xml:space="preserve">600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bl>
    <w:p/>
    <w:p>
      <w:pPr>
        <w:pStyle w:val="Heading2"/>
      </w:pPr>
      <w:bookmarkStart w:id="29" w:name="_Toc30"/>
      <w:r>
        <w:t>Appendix 4: LP Miningco's carbon footprint data tables, 2021</w:t>
      </w:r>
      <w:bookmarkEnd w:id="29"/>
    </w:p>
    <w:p/>
    <w:p>
      <w:pPr/>
      <w:r>
        <w:rPr>
          <w:rStyle w:val="pstyle"/>
        </w:rPr>
        <w:t xml:space="preserve">Table 1: Carbon emissions by scope 1, 2 and 3, in 2021 for all sites. Adjusted for LP Miningco's site operational_control</w:t>
      </w:r>
    </w:p>
    <w:tbl>
      <w:tblGrid>
        <w:gridCol/>
        <w:gridCol w:w="2000" w:type="dxa"/>
        <w:gridCol w:w="2000" w:type="dxa"/>
        <w:gridCol w:w="2000" w:type="dxa"/>
        <w:gridCol w:w="2000" w:type="dxa"/>
        <w:gridCol/>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vAlign w:val="center"/>
            <w:vMerge w:val="restart"/>
          </w:tcPr>
          <w:p>
            <w:pPr>
              <w:jc w:val="center"/>
            </w:pPr>
            <w:r>
              <w:rPr/>
              <w:t xml:space="preserve"/>
            </w:r>
          </w:p>
        </w:tc>
        <w:tc>
          <w:tcPr>
            <w:tcW w:w="4000" w:type="dxa"/>
            <w:vAlign w:val="center"/>
            <w:gridSpan w:val="2"/>
          </w:tcPr>
          <w:p>
            <w:pPr>
              <w:jc w:val="center"/>
            </w:pPr>
            <w:r>
              <w:rPr/>
              <w:t xml:space="preserve">Proj 46</w:t>
            </w:r>
          </w:p>
        </w:tc>
        <w:tc>
          <w:tcPr>
            <w:tcW w:w="4000" w:type="dxa"/>
            <w:vAlign w:val="center"/>
            <w:gridSpan w:val="2"/>
          </w:tcPr>
          <w:p>
            <w:pPr>
              <w:jc w:val="center"/>
            </w:pPr>
            <w:r>
              <w:rPr/>
              <w:t xml:space="preserve">Proj 47</w:t>
            </w:r>
          </w:p>
        </w:tc>
      </w:tr>
      <w:tr>
        <w:trPr/>
        <w:tc>
          <w:tcPr>
            <w:vMerge w:val="continue"/>
          </w:tcPr>
          <w:p/>
        </w:tc>
        <w:tc>
          <w:tcPr>
            <w:tcW w:w="2000" w:type="dxa"/>
            <w:vAlign w:val="center"/>
          </w:tcPr>
          <w:p>
            <w:pPr>
              <w:jc w:val="center"/>
            </w:pPr>
            <w:r>
              <w:rPr/>
              <w:t xml:space="preserve">tCO2e</w:t>
            </w:r>
          </w:p>
        </w:tc>
        <w:tc>
          <w:tcPr>
            <w:tcW w:w="2000" w:type="dxa"/>
            <w:vAlign w:val="center"/>
          </w:tcPr>
          <w:p>
            <w:pPr>
              <w:jc w:val="center"/>
            </w:pPr>
            <w:r>
              <w:rPr/>
              <w:t xml:space="preserve">% of total company (tCO2e)</w:t>
            </w:r>
          </w:p>
        </w:tc>
        <w:tc>
          <w:tcPr>
            <w:tcW w:w="2000" w:type="dxa"/>
            <w:vAlign w:val="center"/>
          </w:tcPr>
          <w:p>
            <w:pPr>
              <w:jc w:val="center"/>
            </w:pPr>
            <w:r>
              <w:rPr/>
              <w:t xml:space="preserve">tCO2e</w:t>
            </w:r>
          </w:p>
        </w:tc>
        <w:tc>
          <w:tcPr>
            <w:tcW w:w="2000" w:type="dxa"/>
            <w:vAlign w:val="center"/>
          </w:tcPr>
          <w:p>
            <w:pPr>
              <w:jc w:val="center"/>
            </w:pPr>
            <w:r>
              <w:rPr/>
              <w:t xml:space="preserve">% of total company (tCO2e)</w:t>
            </w:r>
          </w:p>
        </w:tc>
        <w:tc>
          <w:tcPr>
            <w:vMerge w:val="continue"/>
          </w:tcPr>
          <w:p/>
        </w:tc>
      </w:tr>
      <w:tr>
        <w:trPr/>
        <w:tc>
          <w:tcPr>
            <w:tcW w:w="1750" w:type="dxa"/>
          </w:tcPr>
          <w:p>
            <w:pPr/>
            <w:r>
              <w:rPr>
                <w:rStyle w:val="pstyle"/>
              </w:rPr>
              <w:t xml:space="preserve">Lpg</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r>
      <w:tr>
        <w:trPr/>
        <w:tc>
          <w:tcPr>
            <w:tcW w:w="1750" w:type="dxa"/>
          </w:tcPr>
          <w:p>
            <w:pPr/>
            <w:r>
              <w:rPr>
                <w:rStyle w:val="pstyle"/>
              </w:rPr>
              <w:t xml:space="preserve">Coke</w:t>
            </w:r>
          </w:p>
        </w:tc>
        <w:tc>
          <w:tcPr>
            <w:tcW w:w="1750" w:type="dxa"/>
          </w:tcPr>
          <w:p>
            <w:pPr/>
            <w:r>
              <w:rPr>
                <w:rStyle w:val="pstyle"/>
              </w:rPr>
              <w:t xml:space="preserve">0.48</w:t>
            </w:r>
          </w:p>
        </w:tc>
        <w:tc>
          <w:tcPr>
            <w:tcW w:w="1750" w:type="dxa"/>
          </w:tcPr>
          <w:p>
            <w:pPr/>
            <w:r>
              <w:rPr>
                <w:rStyle w:val="pstyle"/>
              </w:rPr>
              <w:t xml:space="preserve">0</w:t>
            </w:r>
          </w:p>
        </w:tc>
        <w:tc>
          <w:tcPr>
            <w:tcW w:w="1750" w:type="dxa"/>
          </w:tcPr>
          <w:p>
            <w:pPr/>
            <w:r>
              <w:rPr>
                <w:rStyle w:val="pstyle"/>
              </w:rPr>
              <w:t xml:space="preserve">0.48</w:t>
            </w:r>
          </w:p>
        </w:tc>
        <w:tc>
          <w:tcPr>
            <w:tcW w:w="1750" w:type="dxa"/>
          </w:tcPr>
          <w:p>
            <w:pPr/>
            <w:r>
              <w:rPr>
                <w:rStyle w:val="pstyle"/>
              </w:rPr>
              <w:t xml:space="preserve">0</w:t>
            </w:r>
          </w:p>
        </w:tc>
      </w:tr>
      <w:tr>
        <w:trPr/>
        <w:tc>
          <w:tcPr>
            <w:tcW w:w="1750" w:type="dxa"/>
          </w:tcPr>
          <w:p>
            <w:pPr/>
            <w:r>
              <w:rPr>
                <w:rStyle w:val="pstyle"/>
              </w:rPr>
              <w:t xml:space="preserve">Diesel</w:t>
            </w:r>
          </w:p>
        </w:tc>
        <w:tc>
          <w:tcPr>
            <w:tcW w:w="1750" w:type="dxa"/>
          </w:tcPr>
          <w:p>
            <w:pPr/>
            <w:r>
              <w:rPr>
                <w:rStyle w:val="pstyle"/>
              </w:rPr>
              <w:t xml:space="preserve">31.32</w:t>
            </w:r>
          </w:p>
        </w:tc>
        <w:tc>
          <w:tcPr>
            <w:tcW w:w="1750" w:type="dxa"/>
          </w:tcPr>
          <w:p>
            <w:pPr/>
            <w:r>
              <w:rPr>
                <w:rStyle w:val="pstyle"/>
              </w:rPr>
              <w:t xml:space="preserve">0</w:t>
            </w:r>
          </w:p>
        </w:tc>
        <w:tc>
          <w:tcPr>
            <w:tcW w:w="1750" w:type="dxa"/>
          </w:tcPr>
          <w:p>
            <w:pPr/>
            <w:r>
              <w:rPr>
                <w:rStyle w:val="pstyle"/>
              </w:rPr>
              <w:t xml:space="preserve">31.32</w:t>
            </w:r>
          </w:p>
        </w:tc>
        <w:tc>
          <w:tcPr>
            <w:tcW w:w="1750" w:type="dxa"/>
          </w:tcPr>
          <w:p>
            <w:pPr/>
            <w:r>
              <w:rPr>
                <w:rStyle w:val="pstyle"/>
              </w:rPr>
              <w:t xml:space="preserve">0</w:t>
            </w:r>
          </w:p>
        </w:tc>
      </w:tr>
      <w:tr>
        <w:trPr/>
        <w:tc>
          <w:tcPr>
            <w:tcW w:w="1750" w:type="dxa"/>
          </w:tcPr>
          <w:p>
            <w:pPr/>
            <w:r>
              <w:rPr>
                <w:rStyle w:val="pstyle"/>
              </w:rPr>
              <w:t xml:space="preserve">Petrol</w:t>
            </w:r>
          </w:p>
        </w:tc>
        <w:tc>
          <w:tcPr>
            <w:tcW w:w="1750" w:type="dxa"/>
          </w:tcPr>
          <w:p>
            <w:pPr/>
            <w:r>
              <w:rPr>
                <w:rStyle w:val="pstyle"/>
              </w:rPr>
              <w:t xml:space="preserve">2.65</w:t>
            </w:r>
          </w:p>
        </w:tc>
        <w:tc>
          <w:tcPr>
            <w:tcW w:w="1750" w:type="dxa"/>
          </w:tcPr>
          <w:p>
            <w:pPr/>
            <w:r>
              <w:rPr>
                <w:rStyle w:val="pstyle"/>
              </w:rPr>
              <w:t xml:space="preserve">0</w:t>
            </w:r>
          </w:p>
        </w:tc>
        <w:tc>
          <w:tcPr>
            <w:tcW w:w="1750" w:type="dxa"/>
          </w:tcPr>
          <w:p>
            <w:pPr/>
            <w:r>
              <w:rPr>
                <w:rStyle w:val="pstyle"/>
              </w:rPr>
              <w:t xml:space="preserve">2.65</w:t>
            </w:r>
          </w:p>
        </w:tc>
        <w:tc>
          <w:tcPr>
            <w:tcW w:w="1750" w:type="dxa"/>
          </w:tcPr>
          <w:p>
            <w:pPr/>
            <w:r>
              <w:rPr>
                <w:rStyle w:val="pstyle"/>
              </w:rPr>
              <w:t xml:space="preserve">0</w:t>
            </w:r>
          </w:p>
        </w:tc>
      </w:tr>
      <w:tr>
        <w:trPr/>
        <w:tc>
          <w:tcPr>
            <w:tcW w:w="1750" w:type="dxa"/>
          </w:tcPr>
          <w:p>
            <w:pPr/>
            <w:r>
              <w:rPr>
                <w:rStyle w:val="pstyle"/>
              </w:rPr>
              <w:t xml:space="preserve">Gas oil</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r>
      <w:tr>
        <w:trPr/>
        <w:tc>
          <w:tcPr>
            <w:tcW w:w="1750" w:type="dxa"/>
          </w:tcPr>
          <w:p>
            <w:pPr/>
            <w:r>
              <w:rPr>
                <w:rStyle w:val="pstyle"/>
              </w:rPr>
              <w:t xml:space="preserve">Charcoal</w:t>
            </w:r>
          </w:p>
        </w:tc>
        <w:tc>
          <w:tcPr>
            <w:tcW w:w="1750" w:type="dxa"/>
          </w:tcPr>
          <w:p>
            <w:pPr/>
            <w:r>
              <w:rPr>
                <w:rStyle w:val="pstyle"/>
              </w:rPr>
              <w:t xml:space="preserve">40</w:t>
            </w:r>
          </w:p>
        </w:tc>
        <w:tc>
          <w:tcPr>
            <w:tcW w:w="1750" w:type="dxa"/>
          </w:tcPr>
          <w:p>
            <w:pPr/>
            <w:r>
              <w:rPr>
                <w:rStyle w:val="pstyle"/>
              </w:rPr>
              <w:t xml:space="preserve">0</w:t>
            </w:r>
          </w:p>
        </w:tc>
        <w:tc>
          <w:tcPr>
            <w:tcW w:w="1750" w:type="dxa"/>
          </w:tcPr>
          <w:p>
            <w:pPr/>
            <w:r>
              <w:rPr>
                <w:rStyle w:val="pstyle"/>
              </w:rPr>
              <w:t xml:space="preserve">40</w:t>
            </w:r>
          </w:p>
        </w:tc>
        <w:tc>
          <w:tcPr>
            <w:tcW w:w="1750" w:type="dxa"/>
          </w:tcPr>
          <w:p>
            <w:pPr/>
            <w:r>
              <w:rPr>
                <w:rStyle w:val="pstyle"/>
              </w:rPr>
              <w:t xml:space="preserve">0</w:t>
            </w:r>
          </w:p>
        </w:tc>
      </w:tr>
      <w:tr>
        <w:trPr/>
        <w:tc>
          <w:tcPr>
            <w:tcW w:w="1750" w:type="dxa"/>
          </w:tcPr>
          <w:p>
            <w:pPr/>
            <w:r>
              <w:rPr>
                <w:rStyle w:val="pstyle"/>
              </w:rPr>
              <w:t xml:space="preserve">Coking coal</w:t>
            </w:r>
          </w:p>
        </w:tc>
        <w:tc>
          <w:tcPr>
            <w:tcW w:w="1750" w:type="dxa"/>
          </w:tcPr>
          <w:p>
            <w:pPr/>
            <w:r>
              <w:rPr>
                <w:rStyle w:val="pstyle"/>
              </w:rPr>
              <w:t xml:space="preserve">40</w:t>
            </w:r>
          </w:p>
        </w:tc>
        <w:tc>
          <w:tcPr>
            <w:tcW w:w="1750" w:type="dxa"/>
          </w:tcPr>
          <w:p>
            <w:pPr/>
            <w:r>
              <w:rPr>
                <w:rStyle w:val="pstyle"/>
              </w:rPr>
              <w:t xml:space="preserve">0</w:t>
            </w:r>
          </w:p>
        </w:tc>
        <w:tc>
          <w:tcPr>
            <w:tcW w:w="1750" w:type="dxa"/>
          </w:tcPr>
          <w:p>
            <w:pPr/>
            <w:r>
              <w:rPr>
                <w:rStyle w:val="pstyle"/>
              </w:rPr>
              <w:t xml:space="preserve">40</w:t>
            </w:r>
          </w:p>
        </w:tc>
        <w:tc>
          <w:tcPr>
            <w:tcW w:w="1750" w:type="dxa"/>
          </w:tcPr>
          <w:p>
            <w:pPr/>
            <w:r>
              <w:rPr>
                <w:rStyle w:val="pstyle"/>
              </w:rPr>
              <w:t xml:space="preserve">0</w:t>
            </w:r>
          </w:p>
        </w:tc>
      </w:tr>
      <w:tr>
        <w:trPr/>
        <w:tc>
          <w:tcPr>
            <w:tcW w:w="1750" w:type="dxa"/>
          </w:tcPr>
          <w:p>
            <w:pPr/>
            <w:r>
              <w:rPr>
                <w:rStyle w:val="pstyle"/>
              </w:rPr>
              <w:t xml:space="preserve">Natural gas</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r>
      <w:tr>
        <w:trPr/>
        <w:tc>
          <w:tcPr>
            <w:tcW w:w="1750" w:type="dxa"/>
          </w:tcPr>
          <w:p>
            <w:pPr/>
            <w:r>
              <w:rPr>
                <w:rStyle w:val="pstyle"/>
              </w:rPr>
              <w:t xml:space="preserve">Bituminous coal</w:t>
            </w:r>
          </w:p>
        </w:tc>
        <w:tc>
          <w:tcPr>
            <w:tcW w:w="1750" w:type="dxa"/>
          </w:tcPr>
          <w:p>
            <w:pPr/>
            <w:r>
              <w:rPr>
                <w:rStyle w:val="pstyle"/>
              </w:rPr>
              <w:t xml:space="preserve">31771.05</w:t>
            </w:r>
          </w:p>
        </w:tc>
        <w:tc>
          <w:tcPr>
            <w:tcW w:w="1750" w:type="dxa"/>
          </w:tcPr>
          <w:p>
            <w:pPr/>
            <w:r>
              <w:rPr>
                <w:rStyle w:val="pstyle"/>
              </w:rPr>
              <w:t xml:space="preserve">44</w:t>
            </w:r>
          </w:p>
        </w:tc>
        <w:tc>
          <w:tcPr>
            <w:tcW w:w="1750" w:type="dxa"/>
          </w:tcPr>
          <w:p>
            <w:pPr/>
            <w:r>
              <w:rPr>
                <w:rStyle w:val="pstyle"/>
              </w:rPr>
              <w:t xml:space="preserve">31771.05</w:t>
            </w:r>
          </w:p>
        </w:tc>
        <w:tc>
          <w:tcPr>
            <w:tcW w:w="1750" w:type="dxa"/>
          </w:tcPr>
          <w:p>
            <w:pPr/>
            <w:r>
              <w:rPr>
                <w:rStyle w:val="pstyle"/>
              </w:rPr>
              <w:t xml:space="preserve">44</w:t>
            </w:r>
          </w:p>
        </w:tc>
      </w:tr>
      <w:tr>
        <w:trPr/>
        <w:tc>
          <w:tcPr>
            <w:tcW w:w="1750" w:type="dxa"/>
          </w:tcPr>
          <w:p>
            <w:pPr/>
            <w:r>
              <w:rPr>
                <w:rStyle w:val="pstyle"/>
              </w:rPr>
              <w:t xml:space="preserve">Diesel hdt fuel2</w:t>
            </w:r>
          </w:p>
        </w:tc>
        <w:tc>
          <w:tcPr>
            <w:tcW w:w="1750" w:type="dxa"/>
          </w:tcPr>
          <w:p>
            <w:pPr/>
            <w:r>
              <w:rPr>
                <w:rStyle w:val="pstyle"/>
              </w:rPr>
              <w:t xml:space="preserve">0.94</w:t>
            </w:r>
          </w:p>
        </w:tc>
        <w:tc>
          <w:tcPr>
            <w:tcW w:w="1750" w:type="dxa"/>
          </w:tcPr>
          <w:p>
            <w:pPr/>
            <w:r>
              <w:rPr>
                <w:rStyle w:val="pstyle"/>
              </w:rPr>
              <w:t xml:space="preserve">0</w:t>
            </w:r>
          </w:p>
        </w:tc>
        <w:tc>
          <w:tcPr>
            <w:tcW w:w="1750" w:type="dxa"/>
          </w:tcPr>
          <w:p>
            <w:pPr/>
            <w:r>
              <w:rPr>
                <w:rStyle w:val="pstyle"/>
              </w:rPr>
              <w:t xml:space="preserve">0.94</w:t>
            </w:r>
          </w:p>
        </w:tc>
        <w:tc>
          <w:tcPr>
            <w:tcW w:w="1750" w:type="dxa"/>
          </w:tcPr>
          <w:p>
            <w:pPr/>
            <w:r>
              <w:rPr>
                <w:rStyle w:val="pstyle"/>
              </w:rPr>
              <w:t xml:space="preserve">0</w:t>
            </w:r>
          </w:p>
        </w:tc>
      </w:tr>
      <w:tr>
        <w:trPr/>
        <w:tc>
          <w:tcPr>
            <w:tcW w:w="1750" w:type="dxa"/>
          </w:tcPr>
          <w:p>
            <w:pPr/>
            <w:r>
              <w:rPr>
                <w:rStyle w:val="pstyle"/>
              </w:rPr>
              <w:t xml:space="preserve">Perfluorocarbons</w:t>
            </w:r>
          </w:p>
        </w:tc>
        <w:tc>
          <w:tcPr>
            <w:tcW w:w="1750" w:type="dxa"/>
          </w:tcPr>
          <w:p>
            <w:pPr/>
            <w:r>
              <w:rPr>
                <w:rStyle w:val="pstyle"/>
              </w:rPr>
              <w:t xml:space="preserve">39780.00</w:t>
            </w:r>
          </w:p>
        </w:tc>
        <w:tc>
          <w:tcPr>
            <w:tcW w:w="1750" w:type="dxa"/>
          </w:tcPr>
          <w:p>
            <w:pPr/>
            <w:r>
              <w:rPr>
                <w:rStyle w:val="pstyle"/>
              </w:rPr>
              <w:t xml:space="preserve">55</w:t>
            </w:r>
          </w:p>
        </w:tc>
        <w:tc>
          <w:tcPr>
            <w:tcW w:w="1750" w:type="dxa"/>
          </w:tcPr>
          <w:p>
            <w:pPr/>
            <w:r>
              <w:rPr>
                <w:rStyle w:val="pstyle"/>
              </w:rPr>
              <w:t xml:space="preserve">39780.00</w:t>
            </w:r>
          </w:p>
        </w:tc>
        <w:tc>
          <w:tcPr>
            <w:tcW w:w="1750" w:type="dxa"/>
          </w:tcPr>
          <w:p>
            <w:pPr/>
            <w:r>
              <w:rPr>
                <w:rStyle w:val="pstyle"/>
              </w:rPr>
              <w:t xml:space="preserve">55</w:t>
            </w:r>
          </w:p>
        </w:tc>
      </w:tr>
      <w:tr>
        <w:trPr/>
        <w:tc>
          <w:tcPr>
            <w:tcW w:w="1750" w:type="dxa"/>
          </w:tcPr>
          <w:p>
            <w:pPr/>
            <w:r>
              <w:rPr>
                <w:rStyle w:val="pstyle"/>
              </w:rPr>
              <w:t xml:space="preserve">Blast furnace gas</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Residual fuel oil</w:t>
            </w:r>
          </w:p>
        </w:tc>
        <w:tc>
          <w:tcPr>
            <w:tcW w:w="1750" w:type="dxa"/>
          </w:tcPr>
          <w:p>
            <w:pPr/>
            <w:r>
              <w:rPr>
                <w:rStyle w:val="pstyle"/>
              </w:rPr>
              <w:t xml:space="preserve">32.21</w:t>
            </w:r>
          </w:p>
        </w:tc>
        <w:tc>
          <w:tcPr>
            <w:tcW w:w="1750" w:type="dxa"/>
          </w:tcPr>
          <w:p>
            <w:pPr/>
            <w:r>
              <w:rPr>
                <w:rStyle w:val="pstyle"/>
              </w:rPr>
              <w:t xml:space="preserve">0</w:t>
            </w:r>
          </w:p>
        </w:tc>
        <w:tc>
          <w:tcPr>
            <w:tcW w:w="1750" w:type="dxa"/>
          </w:tcPr>
          <w:p>
            <w:pPr/>
            <w:r>
              <w:rPr>
                <w:rStyle w:val="pstyle"/>
              </w:rPr>
              <w:t xml:space="preserve">32.21</w:t>
            </w:r>
          </w:p>
        </w:tc>
        <w:tc>
          <w:tcPr>
            <w:tcW w:w="1750" w:type="dxa"/>
          </w:tcPr>
          <w:p>
            <w:pPr/>
            <w:r>
              <w:rPr>
                <w:rStyle w:val="pstyle"/>
              </w:rPr>
              <w:t xml:space="preserve">0</w:t>
            </w:r>
          </w:p>
        </w:tc>
      </w:tr>
      <w:tr>
        <w:trPr/>
        <w:tc>
          <w:tcPr>
            <w:tcW w:w="1750" w:type="dxa"/>
          </w:tcPr>
          <w:p>
            <w:pPr/>
            <w:r>
              <w:rPr>
                <w:rStyle w:val="pstyle"/>
              </w:rPr>
              <w:t xml:space="preserve">Hydrofluorocarbons</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Sub bituminous coal</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Hydrochlorofluorocarbon</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Abc</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40</w:t>
            </w:r>
          </w:p>
        </w:tc>
        <w:tc>
          <w:tcPr>
            <w:tcW w:w="1750" w:type="dxa"/>
          </w:tcPr>
          <w:p>
            <w:pPr/>
            <w:r>
              <w:rPr>
                <w:rStyle w:val="pstyle"/>
              </w:rPr>
              <w:t xml:space="preserve">0</w:t>
            </w:r>
          </w:p>
        </w:tc>
      </w:tr>
      <w:tr>
        <w:trPr/>
        <w:tc>
          <w:tcPr>
            <w:tcW w:w="1750" w:type="dxa"/>
          </w:tcPr>
          <w:p>
            <w:pPr/>
            <w:r>
              <w:rPr>
                <w:rStyle w:val="pstyle"/>
              </w:rPr>
              <w:t xml:space="preserve">Gxf</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40</w:t>
            </w:r>
          </w:p>
        </w:tc>
        <w:tc>
          <w:tcPr>
            <w:tcW w:w="1750" w:type="dxa"/>
          </w:tcPr>
          <w:p>
            <w:pPr/>
            <w:r>
              <w:rPr>
                <w:rStyle w:val="pstyle"/>
              </w:rPr>
              <w:t xml:space="preserve">0</w:t>
            </w:r>
          </w:p>
        </w:tc>
      </w:tr>
      <w:tr>
        <w:trPr/>
        <w:tc>
          <w:tcPr>
            <w:tcW w:w="1750" w:type="dxa"/>
          </w:tcPr>
          <w:p>
            <w:pPr/>
            <w:r>
              <w:rPr>
                <w:rStyle w:val="pstyle"/>
              </w:rPr>
              <w:t xml:space="preserve">Mola</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30</w:t>
            </w:r>
          </w:p>
        </w:tc>
        <w:tc>
          <w:tcPr>
            <w:tcW w:w="1750" w:type="dxa"/>
          </w:tcPr>
          <w:p>
            <w:pPr/>
            <w:r>
              <w:rPr>
                <w:rStyle w:val="pstyle"/>
              </w:rPr>
              <w:t xml:space="preserve">0</w:t>
            </w:r>
          </w:p>
        </w:tc>
      </w:tr>
    </w:tbl>
    <w:p/>
    <w:p>
      <w:pPr/>
      <w:r>
        <w:rPr>
          <w:rStyle w:val="pstyle"/>
        </w:rPr>
        <w:t xml:space="preserve">Table 2: Carbon emissions by source for scope 1, 2 and 3, in 2021 for all portfolios. Adjusted for LP Miningco's site operational_control</w:t>
      </w:r>
    </w:p>
    <w:tbl>
      <w:tblGrid>
        <w:gridCol/>
        <w:gridCol w:w="2000" w:type="dxa"/>
        <w:gridCol w:w="2000" w:type="dxa"/>
        <w:gridCol w:w="2000" w:type="dxa"/>
        <w:gridCol w:w="2000" w:type="dxa"/>
        <w:gridCol w:w="2000" w:type="dxa"/>
        <w:gridCol w:w="2000" w:type="dxa"/>
        <w:gridCol w:w="2000" w:type="dxa"/>
        <w:gridCol w:w="2000" w:type="dxa"/>
        <w:gridCol/>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vAlign w:val="center"/>
            <w:vMerge w:val="restart"/>
          </w:tcPr>
          <w:p>
            <w:pPr>
              <w:jc w:val="center"/>
            </w:pPr>
            <w:r>
              <w:rPr/>
              <w:t xml:space="preserve"/>
            </w:r>
          </w:p>
        </w:tc>
        <w:tc>
          <w:tcPr>
            <w:tcW w:w="4000" w:type="dxa"/>
            <w:vAlign w:val="center"/>
            <w:gridSpan w:val="2"/>
          </w:tcPr>
          <w:p>
            <w:pPr>
              <w:jc w:val="center"/>
            </w:pPr>
            <w:r>
              <w:rPr/>
              <w:t xml:space="preserve">PF_30_Sep_1</w:t>
            </w:r>
          </w:p>
        </w:tc>
        <w:tc>
          <w:tcPr>
            <w:tcW w:w="4000" w:type="dxa"/>
            <w:vAlign w:val="center"/>
            <w:gridSpan w:val="2"/>
          </w:tcPr>
          <w:p>
            <w:pPr>
              <w:jc w:val="center"/>
            </w:pPr>
            <w:r>
              <w:rPr/>
              <w:t xml:space="preserve">PF_30_Sep_11</w:t>
            </w:r>
          </w:p>
        </w:tc>
        <w:tc>
          <w:tcPr>
            <w:tcW w:w="4000" w:type="dxa"/>
            <w:vAlign w:val="center"/>
            <w:gridSpan w:val="2"/>
          </w:tcPr>
          <w:p>
            <w:pPr>
              <w:jc w:val="center"/>
            </w:pPr>
            <w:r>
              <w:rPr/>
              <w:t xml:space="preserve">PF_30_Sep_4</w:t>
            </w:r>
          </w:p>
        </w:tc>
        <w:tc>
          <w:tcPr>
            <w:tcW w:w="4000" w:type="dxa"/>
            <w:vAlign w:val="center"/>
            <w:gridSpan w:val="2"/>
          </w:tcPr>
          <w:p>
            <w:pPr>
              <w:jc w:val="center"/>
            </w:pPr>
            <w:r>
              <w:rPr/>
              <w:t xml:space="preserve">PF_30_Sep_58</w:t>
            </w:r>
          </w:p>
        </w:tc>
      </w:tr>
      <w:tr>
        <w:trPr/>
        <w:tc>
          <w:tcPr>
            <w:vMerge w:val="continue"/>
          </w:tcPr>
          <w:p/>
        </w:tc>
        <w:tc>
          <w:tcPr>
            <w:tcW w:w="2000" w:type="dxa"/>
            <w:vAlign w:val="center"/>
          </w:tcPr>
          <w:p>
            <w:pPr>
              <w:jc w:val="center"/>
            </w:pPr>
            <w:r>
              <w:rPr/>
              <w:t xml:space="preserve">tCO2e</w:t>
            </w:r>
          </w:p>
        </w:tc>
        <w:tc>
          <w:tcPr>
            <w:tcW w:w="2000" w:type="dxa"/>
            <w:vAlign w:val="center"/>
          </w:tcPr>
          <w:p>
            <w:pPr>
              <w:jc w:val="center"/>
            </w:pPr>
            <w:r>
              <w:rPr/>
              <w:t xml:space="preserve">% of total company (tCO2e)</w:t>
            </w:r>
          </w:p>
        </w:tc>
        <w:tc>
          <w:tcPr>
            <w:tcW w:w="2000" w:type="dxa"/>
            <w:vAlign w:val="center"/>
          </w:tcPr>
          <w:p>
            <w:pPr>
              <w:jc w:val="center"/>
            </w:pPr>
            <w:r>
              <w:rPr/>
              <w:t xml:space="preserve">tCO2e</w:t>
            </w:r>
          </w:p>
        </w:tc>
        <w:tc>
          <w:tcPr>
            <w:tcW w:w="2000" w:type="dxa"/>
            <w:vAlign w:val="center"/>
          </w:tcPr>
          <w:p>
            <w:pPr>
              <w:jc w:val="center"/>
            </w:pPr>
            <w:r>
              <w:rPr/>
              <w:t xml:space="preserve">% of total company (tCO2e)</w:t>
            </w:r>
          </w:p>
        </w:tc>
        <w:tc>
          <w:tcPr>
            <w:tcW w:w="2000" w:type="dxa"/>
            <w:vAlign w:val="center"/>
          </w:tcPr>
          <w:p>
            <w:pPr>
              <w:jc w:val="center"/>
            </w:pPr>
            <w:r>
              <w:rPr/>
              <w:t xml:space="preserve">tCO2e</w:t>
            </w:r>
          </w:p>
        </w:tc>
        <w:tc>
          <w:tcPr>
            <w:tcW w:w="2000" w:type="dxa"/>
            <w:vAlign w:val="center"/>
          </w:tcPr>
          <w:p>
            <w:pPr>
              <w:jc w:val="center"/>
            </w:pPr>
            <w:r>
              <w:rPr/>
              <w:t xml:space="preserve">% of total company (tCO2e)</w:t>
            </w:r>
          </w:p>
        </w:tc>
        <w:tc>
          <w:tcPr>
            <w:tcW w:w="2000" w:type="dxa"/>
            <w:vAlign w:val="center"/>
          </w:tcPr>
          <w:p>
            <w:pPr>
              <w:jc w:val="center"/>
            </w:pPr>
            <w:r>
              <w:rPr/>
              <w:t xml:space="preserve">tCO2e</w:t>
            </w:r>
          </w:p>
        </w:tc>
        <w:tc>
          <w:tcPr>
            <w:tcW w:w="2000" w:type="dxa"/>
            <w:vAlign w:val="center"/>
          </w:tcPr>
          <w:p>
            <w:pPr>
              <w:jc w:val="center"/>
            </w:pPr>
            <w:r>
              <w:rPr/>
              <w:t xml:space="preserve">% of total company (tCO2e)</w:t>
            </w:r>
          </w:p>
        </w:tc>
        <w:tc>
          <w:tcPr>
            <w:vMerge w:val="continue"/>
          </w:tcPr>
          <w:p/>
        </w:tc>
      </w:tr>
      <w:tr>
        <w:trPr/>
        <w:tc>
          <w:tcPr>
            <w:tcW w:w="1750" w:type="dxa"/>
          </w:tcPr>
          <w:p>
            <w:pPr/>
            <w:r>
              <w:rPr>
                <w:rStyle w:val="pstyle"/>
              </w:rPr>
              <w:t xml:space="preserve">Lng</w:t>
            </w:r>
          </w:p>
        </w:tc>
        <w:tc>
          <w:tcPr>
            <w:tcW w:w="1750" w:type="dxa"/>
          </w:tcPr>
          <w:p>
            <w:pPr/>
            <w:r>
              <w:rPr>
                <w:rStyle w:val="pstyle"/>
              </w:rPr>
              <w:t xml:space="preserve">123</w:t>
            </w:r>
          </w:p>
        </w:tc>
        <w:tc>
          <w:tcPr>
            <w:tcW w:w="1750" w:type="dxa"/>
          </w:tcPr>
          <w:p>
            <w:pPr/>
            <w:r>
              <w:rPr>
                <w:rStyle w:val="pstyle"/>
              </w:rPr>
              <w:t xml:space="preserve">1</w:t>
            </w:r>
          </w:p>
        </w:tc>
        <w:tc>
          <w:tcPr>
            <w:tcW w:w="1750" w:type="dxa"/>
          </w:tcPr>
          <w:p>
            <w:pPr/>
            <w:r>
              <w:rPr>
                <w:rStyle w:val="pstyle"/>
              </w:rPr>
              <w:t xml:space="preserve">123</w:t>
            </w:r>
          </w:p>
        </w:tc>
        <w:tc>
          <w:tcPr>
            <w:tcW w:w="1750" w:type="dxa"/>
          </w:tcPr>
          <w:p>
            <w:pPr/>
            <w:r>
              <w:rPr>
                <w:rStyle w:val="pstyle"/>
              </w:rPr>
              <w:t xml:space="preserve">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Lpg</w:t>
            </w:r>
          </w:p>
        </w:tc>
        <w:tc>
          <w:tcPr>
            <w:tcW w:w="1750" w:type="dxa"/>
          </w:tcPr>
          <w:p>
            <w:pPr/>
            <w:r>
              <w:rPr>
                <w:rStyle w:val="pstyle"/>
              </w:rPr>
              <w:t xml:space="preserve">1233</w:t>
            </w:r>
          </w:p>
        </w:tc>
        <w:tc>
          <w:tcPr>
            <w:tcW w:w="1750" w:type="dxa"/>
          </w:tcPr>
          <w:p>
            <w:pPr/>
            <w:r>
              <w:rPr>
                <w:rStyle w:val="pstyle"/>
              </w:rPr>
              <w:t xml:space="preserve">8</w:t>
            </w:r>
          </w:p>
        </w:tc>
        <w:tc>
          <w:tcPr>
            <w:tcW w:w="1750" w:type="dxa"/>
          </w:tcPr>
          <w:p>
            <w:pPr/>
            <w:r>
              <w:rPr>
                <w:rStyle w:val="pstyle"/>
              </w:rPr>
              <w:t xml:space="preserve">1233</w:t>
            </w:r>
          </w:p>
        </w:tc>
        <w:tc>
          <w:tcPr>
            <w:tcW w:w="1750" w:type="dxa"/>
          </w:tcPr>
          <w:p>
            <w:pPr/>
            <w:r>
              <w:rPr>
                <w:rStyle w:val="pstyle"/>
              </w:rPr>
              <w:t xml:space="preserve">8</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Coke</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0</w:t>
            </w:r>
          </w:p>
        </w:tc>
        <w:tc>
          <w:tcPr>
            <w:tcW w:w="1750" w:type="dxa"/>
          </w:tcPr>
          <w:p>
            <w:pPr/>
            <w:r>
              <w:rPr>
                <w:rStyle w:val="pstyle"/>
              </w:rPr>
              <w:t xml:space="preserve">0</w:t>
            </w:r>
          </w:p>
        </w:tc>
      </w:tr>
      <w:tr>
        <w:trPr/>
        <w:tc>
          <w:tcPr>
            <w:tcW w:w="1750" w:type="dxa"/>
          </w:tcPr>
          <w:p>
            <w:pPr/>
            <w:r>
              <w:rPr>
                <w:rStyle w:val="pstyle"/>
              </w:rPr>
              <w:t xml:space="preserve">Diesel</w:t>
            </w:r>
          </w:p>
        </w:tc>
        <w:tc>
          <w:tcPr>
            <w:tcW w:w="1750" w:type="dxa"/>
          </w:tcPr>
          <w:p>
            <w:pPr/>
            <w:r>
              <w:rPr>
                <w:rStyle w:val="pstyle"/>
              </w:rPr>
              <w:t xml:space="preserve">116.41</w:t>
            </w:r>
          </w:p>
        </w:tc>
        <w:tc>
          <w:tcPr>
            <w:tcW w:w="1750" w:type="dxa"/>
          </w:tcPr>
          <w:p>
            <w:pPr/>
            <w:r>
              <w:rPr>
                <w:rStyle w:val="pstyle"/>
              </w:rPr>
              <w:t xml:space="preserve">1</w:t>
            </w:r>
          </w:p>
        </w:tc>
        <w:tc>
          <w:tcPr>
            <w:tcW w:w="1750" w:type="dxa"/>
          </w:tcPr>
          <w:p>
            <w:pPr/>
            <w:r>
              <w:rPr>
                <w:rStyle w:val="pstyle"/>
              </w:rPr>
              <w:t xml:space="preserve">116.41</w:t>
            </w:r>
          </w:p>
        </w:tc>
        <w:tc>
          <w:tcPr>
            <w:tcW w:w="1750" w:type="dxa"/>
          </w:tcPr>
          <w:p>
            <w:pPr/>
            <w:r>
              <w:rPr>
                <w:rStyle w:val="pstyle"/>
              </w:rPr>
              <w:t xml:space="preserve">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8842</w:t>
            </w:r>
          </w:p>
        </w:tc>
        <w:tc>
          <w:tcPr>
            <w:tcW w:w="1750" w:type="dxa"/>
          </w:tcPr>
          <w:p>
            <w:pPr/>
            <w:r>
              <w:rPr>
                <w:rStyle w:val="pstyle"/>
              </w:rPr>
              <w:t xml:space="preserve">50</w:t>
            </w:r>
          </w:p>
        </w:tc>
      </w:tr>
      <w:tr>
        <w:trPr/>
        <w:tc>
          <w:tcPr>
            <w:tcW w:w="1750" w:type="dxa"/>
          </w:tcPr>
          <w:p>
            <w:pPr/>
            <w:r>
              <w:rPr>
                <w:rStyle w:val="pstyle"/>
              </w:rPr>
              <w:t xml:space="preserve">Petrol</w:t>
            </w:r>
          </w:p>
        </w:tc>
        <w:tc>
          <w:tcPr>
            <w:tcW w:w="1750" w:type="dxa"/>
          </w:tcPr>
          <w:p>
            <w:pPr/>
            <w:r>
              <w:rPr>
                <w:rStyle w:val="pstyle"/>
              </w:rPr>
              <w:t xml:space="preserve">4332</w:t>
            </w:r>
          </w:p>
        </w:tc>
        <w:tc>
          <w:tcPr>
            <w:tcW w:w="1750" w:type="dxa"/>
          </w:tcPr>
          <w:p>
            <w:pPr/>
            <w:r>
              <w:rPr>
                <w:rStyle w:val="pstyle"/>
              </w:rPr>
              <w:t xml:space="preserve">27</w:t>
            </w:r>
          </w:p>
        </w:tc>
        <w:tc>
          <w:tcPr>
            <w:tcW w:w="1750" w:type="dxa"/>
          </w:tcPr>
          <w:p>
            <w:pPr/>
            <w:r>
              <w:rPr>
                <w:rStyle w:val="pstyle"/>
              </w:rPr>
              <w:t xml:space="preserve">4332</w:t>
            </w:r>
          </w:p>
        </w:tc>
        <w:tc>
          <w:tcPr>
            <w:tcW w:w="1750" w:type="dxa"/>
          </w:tcPr>
          <w:p>
            <w:pPr/>
            <w:r>
              <w:rPr>
                <w:rStyle w:val="pstyle"/>
              </w:rPr>
              <w:t xml:space="preserve">28</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Biodiesel</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0</w:t>
            </w:r>
          </w:p>
        </w:tc>
        <w:tc>
          <w:tcPr>
            <w:tcW w:w="1750" w:type="dxa"/>
          </w:tcPr>
          <w:p>
            <w:pPr/>
            <w:r>
              <w:rPr>
                <w:rStyle w:val="pstyle"/>
              </w:rPr>
              <w:t xml:space="preserve">0</w:t>
            </w:r>
          </w:p>
        </w:tc>
      </w:tr>
      <w:tr>
        <w:trPr/>
        <w:tc>
          <w:tcPr>
            <w:tcW w:w="1750" w:type="dxa"/>
          </w:tcPr>
          <w:p>
            <w:pPr/>
            <w:r>
              <w:rPr>
                <w:rStyle w:val="pstyle"/>
              </w:rPr>
              <w:t xml:space="preserve">Coking coal</w:t>
            </w:r>
          </w:p>
        </w:tc>
        <w:tc>
          <w:tcPr>
            <w:tcW w:w="1750" w:type="dxa"/>
          </w:tcPr>
          <w:p>
            <w:pPr/>
            <w:r>
              <w:rPr>
                <w:rStyle w:val="pstyle"/>
              </w:rPr>
              <w:t xml:space="preserve">8842</w:t>
            </w:r>
          </w:p>
        </w:tc>
        <w:tc>
          <w:tcPr>
            <w:tcW w:w="1750" w:type="dxa"/>
          </w:tcPr>
          <w:p>
            <w:pPr/>
            <w:r>
              <w:rPr>
                <w:rStyle w:val="pstyle"/>
              </w:rPr>
              <w:t xml:space="preserve">56</w:t>
            </w:r>
          </w:p>
        </w:tc>
        <w:tc>
          <w:tcPr>
            <w:tcW w:w="1750" w:type="dxa"/>
          </w:tcPr>
          <w:p>
            <w:pPr/>
            <w:r>
              <w:rPr>
                <w:rStyle w:val="pstyle"/>
              </w:rPr>
              <w:t xml:space="preserve">8842</w:t>
            </w:r>
          </w:p>
        </w:tc>
        <w:tc>
          <w:tcPr>
            <w:tcW w:w="1750" w:type="dxa"/>
          </w:tcPr>
          <w:p>
            <w:pPr/>
            <w:r>
              <w:rPr>
                <w:rStyle w:val="pstyle"/>
              </w:rPr>
              <w:t xml:space="preserve">57</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8842</w:t>
            </w:r>
          </w:p>
        </w:tc>
        <w:tc>
          <w:tcPr>
            <w:tcW w:w="1750" w:type="dxa"/>
          </w:tcPr>
          <w:p>
            <w:pPr/>
            <w:r>
              <w:rPr>
                <w:rStyle w:val="pstyle"/>
              </w:rPr>
              <w:t xml:space="preserve">50</w:t>
            </w:r>
          </w:p>
        </w:tc>
      </w:tr>
      <w:tr>
        <w:trPr/>
        <w:tc>
          <w:tcPr>
            <w:tcW w:w="1750" w:type="dxa"/>
          </w:tcPr>
          <w:p>
            <w:pPr/>
            <w:r>
              <w:rPr>
                <w:rStyle w:val="pstyle"/>
              </w:rPr>
              <w:t xml:space="preserve">Diesel hdt fuel2</w:t>
            </w:r>
          </w:p>
        </w:tc>
        <w:tc>
          <w:tcPr>
            <w:tcW w:w="1750" w:type="dxa"/>
          </w:tcPr>
          <w:p>
            <w:pPr/>
            <w:r>
              <w:rPr>
                <w:rStyle w:val="pstyle"/>
              </w:rPr>
              <w:t xml:space="preserve">59.18</w:t>
            </w:r>
          </w:p>
        </w:tc>
        <w:tc>
          <w:tcPr>
            <w:tcW w:w="1750" w:type="dxa"/>
          </w:tcPr>
          <w:p>
            <w:pPr/>
            <w:r>
              <w:rPr>
                <w:rStyle w:val="pstyle"/>
              </w:rPr>
              <w:t xml:space="preserve">0</w:t>
            </w:r>
          </w:p>
        </w:tc>
        <w:tc>
          <w:tcPr>
            <w:tcW w:w="1750" w:type="dxa"/>
          </w:tcPr>
          <w:p>
            <w:pPr/>
            <w:r>
              <w:rPr>
                <w:rStyle w:val="pstyle"/>
              </w:rPr>
              <w:t xml:space="preserve">59.18</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Heat</w:t>
            </w:r>
          </w:p>
        </w:tc>
        <w:tc>
          <w:tcPr>
            <w:tcW w:w="1750" w:type="dxa"/>
          </w:tcPr>
          <w:p>
            <w:pPr/>
            <w:r>
              <w:rPr>
                <w:rStyle w:val="pstyle"/>
              </w:rPr>
              <w:t xml:space="preserve">345.2</w:t>
            </w:r>
          </w:p>
        </w:tc>
        <w:tc>
          <w:tcPr>
            <w:tcW w:w="1750" w:type="dxa"/>
          </w:tcPr>
          <w:p>
            <w:pPr/>
            <w:r>
              <w:rPr>
                <w:rStyle w:val="pstyle"/>
              </w:rPr>
              <w:t xml:space="preserve">2</w:t>
            </w:r>
          </w:p>
        </w:tc>
        <w:tc>
          <w:tcPr>
            <w:tcW w:w="1750" w:type="dxa"/>
          </w:tcPr>
          <w:p>
            <w:pPr/>
            <w:r>
              <w:rPr>
                <w:rStyle w:val="pstyle"/>
              </w:rPr>
              <w:t xml:space="preserve">349.2</w:t>
            </w:r>
          </w:p>
        </w:tc>
        <w:tc>
          <w:tcPr>
            <w:tcW w:w="1750" w:type="dxa"/>
          </w:tcPr>
          <w:p>
            <w:pPr/>
            <w:r>
              <w:rPr>
                <w:rStyle w:val="pstyle"/>
              </w:rPr>
              <w:t xml:space="preserve">2</w:t>
            </w:r>
          </w:p>
        </w:tc>
        <w:tc>
          <w:tcPr>
            <w:tcW w:w="1750" w:type="dxa"/>
          </w:tcPr>
          <w:p>
            <w:pPr/>
            <w:r>
              <w:rPr>
                <w:rStyle w:val="pstyle"/>
              </w:rPr>
              <w:t xml:space="preserve">3523.2</w:t>
            </w:r>
          </w:p>
        </w:tc>
        <w:tc>
          <w:tcPr>
            <w:tcW w:w="1750" w:type="dxa"/>
          </w:tcPr>
          <w:p>
            <w:pPr/>
            <w:r>
              <w:rPr>
                <w:rStyle w:val="pstyle"/>
              </w:rPr>
              <w:t xml:space="preserve">78</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Steam</w:t>
            </w:r>
          </w:p>
        </w:tc>
        <w:tc>
          <w:tcPr>
            <w:tcW w:w="1750" w:type="dxa"/>
          </w:tcPr>
          <w:p>
            <w:pPr/>
            <w:r>
              <w:rPr>
                <w:rStyle w:val="pstyle"/>
              </w:rPr>
              <w:t xml:space="preserve">12</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1000</w:t>
            </w:r>
          </w:p>
        </w:tc>
        <w:tc>
          <w:tcPr>
            <w:tcW w:w="1750" w:type="dxa"/>
          </w:tcPr>
          <w:p>
            <w:pPr/>
            <w:r>
              <w:rPr>
                <w:rStyle w:val="pstyle"/>
              </w:rPr>
              <w:t xml:space="preserve">22</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Electricity</w:t>
            </w:r>
          </w:p>
        </w:tc>
        <w:tc>
          <w:tcPr>
            <w:tcW w:w="1750" w:type="dxa"/>
          </w:tcPr>
          <w:p>
            <w:pPr/>
            <w:r>
              <w:rPr>
                <w:rStyle w:val="pstyle"/>
              </w:rPr>
              <w:t xml:space="preserve">746.1</w:t>
            </w:r>
          </w:p>
        </w:tc>
        <w:tc>
          <w:tcPr>
            <w:tcW w:w="1750" w:type="dxa"/>
          </w:tcPr>
          <w:p>
            <w:pPr/>
            <w:r>
              <w:rPr>
                <w:rStyle w:val="pstyle"/>
              </w:rPr>
              <w:t xml:space="preserve">5</w:t>
            </w:r>
          </w:p>
        </w:tc>
        <w:tc>
          <w:tcPr>
            <w:tcW w:w="1750" w:type="dxa"/>
          </w:tcPr>
          <w:p>
            <w:pPr/>
            <w:r>
              <w:rPr>
                <w:rStyle w:val="pstyle"/>
              </w:rPr>
              <w:t xml:space="preserve">76.1</w:t>
            </w:r>
          </w:p>
        </w:tc>
        <w:tc>
          <w:tcPr>
            <w:tcW w:w="1750" w:type="dxa"/>
          </w:tcPr>
          <w:p>
            <w:pPr/>
            <w:r>
              <w:rPr>
                <w:rStyle w:val="pstyle"/>
              </w:rPr>
              <w:t xml:space="preserve">0</w:t>
            </w:r>
          </w:p>
        </w:tc>
        <w:tc>
          <w:tcPr>
            <w:tcW w:w="1750" w:type="dxa"/>
          </w:tcPr>
          <w:p>
            <w:pPr/>
            <w:r>
              <w:rPr>
                <w:rStyle w:val="pstyle"/>
              </w:rPr>
              <w:t xml:space="preserve">6.1</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Carbon dioxide</w:t>
            </w:r>
          </w:p>
        </w:tc>
        <w:tc>
          <w:tcPr>
            <w:tcW w:w="1750" w:type="dxa"/>
          </w:tcPr>
          <w:p>
            <w:pPr/>
            <w:r>
              <w:rPr>
                <w:rStyle w:val="pstyle"/>
              </w:rPr>
              <w:t xml:space="preserve">11</w:t>
            </w:r>
          </w:p>
        </w:tc>
        <w:tc>
          <w:tcPr>
            <w:tcW w:w="1750" w:type="dxa"/>
          </w:tcPr>
          <w:p>
            <w:pPr/>
            <w:r>
              <w:rPr>
                <w:rStyle w:val="pstyle"/>
              </w:rPr>
              <w:t xml:space="preserve">0</w:t>
            </w:r>
          </w:p>
        </w:tc>
        <w:tc>
          <w:tcPr>
            <w:tcW w:w="1750" w:type="dxa"/>
          </w:tcPr>
          <w:p>
            <w:pPr/>
            <w:r>
              <w:rPr>
                <w:rStyle w:val="pstyle"/>
              </w:rPr>
              <w:t xml:space="preserve">11</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Hydrofluorocarbons</w:t>
            </w:r>
          </w:p>
        </w:tc>
        <w:tc>
          <w:tcPr>
            <w:tcW w:w="1750" w:type="dxa"/>
          </w:tcPr>
          <w:p>
            <w:pPr/>
            <w:r>
              <w:rPr>
                <w:rStyle w:val="pstyle"/>
              </w:rPr>
              <w:t xml:space="preserve">9.8</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Gas oil</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456</w:t>
            </w:r>
          </w:p>
        </w:tc>
        <w:tc>
          <w:tcPr>
            <w:tcW w:w="1750" w:type="dxa"/>
          </w:tcPr>
          <w:p>
            <w:pPr/>
            <w:r>
              <w:rPr>
                <w:rStyle w:val="pstyle"/>
              </w:rPr>
              <w:t xml:space="preserve">3</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Perfluorocarbons</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33.22</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Perfluoropolyethers pepmi</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2.3</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bl>
    <w:p/>
    <w:p>
      <w:pPr>
        <w:pStyle w:val="Heading2"/>
      </w:pPr>
      <w:bookmarkStart w:id="30" w:name="_Toc31"/>
      <w:r>
        <w:t>Appendix 5: Comparison of carbon emissions for last 3 years</w:t>
      </w:r>
      <w:bookmarkEnd w:id="30"/>
    </w:p>
    <w:p/>
    <w:p>
      <w:pPr/>
      <w:r>
        <w:rPr>
          <w:rStyle w:val="pstyle"/>
        </w:rPr>
        <w:t xml:space="preserve">Table 1: Comparison of carbon emissions (scope 1, 2 and 3) by source for all sites for last 3 years. Adjusted for LP Miningco's site operational_control</w:t>
      </w:r>
    </w:p>
    <w:tbl>
      <w:tblGrid>
        <w:gridCol/>
        <w:gridCol w:w="2000" w:type="dxa"/>
        <w:gridCol w:w="2000" w:type="dxa"/>
        <w:gridCol w:w="2000" w:type="dxa"/>
        <w:gridCol w:w="2000" w:type="dxa"/>
        <w:gridCol w:w="2000" w:type="dxa"/>
        <w:gridCol w:w="2000" w:type="dxa"/>
        <w:gridCol w:w="2000" w:type="dxa"/>
        <w:gridCol w:w="2000" w:type="dxa"/>
        <w:gridCol/>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vAlign w:val="center"/>
            <w:vMerge w:val="restart"/>
          </w:tcPr>
          <w:p>
            <w:pPr>
              <w:jc w:val="center"/>
            </w:pPr>
            <w:r>
              <w:rPr/>
              <w:t xml:space="preserve"/>
            </w:r>
          </w:p>
        </w:tc>
        <w:tc>
          <w:tcPr>
            <w:tcW w:w="4000" w:type="dxa"/>
            <w:vAlign w:val="center"/>
            <w:gridSpan w:val="4"/>
          </w:tcPr>
          <w:p>
            <w:pPr>
              <w:jc w:val="center"/>
            </w:pPr>
            <w:r>
              <w:rPr/>
              <w:t xml:space="preserve">Proj 46</w:t>
            </w:r>
          </w:p>
        </w:tc>
        <w:tc>
          <w:tcPr>
            <w:tcW w:w="4000" w:type="dxa"/>
            <w:vAlign w:val="center"/>
            <w:gridSpan w:val="4"/>
          </w:tcPr>
          <w:p>
            <w:pPr>
              <w:jc w:val="center"/>
            </w:pPr>
            <w:r>
              <w:rPr/>
              <w:t xml:space="preserve">Proj 47</w:t>
            </w:r>
          </w:p>
        </w:tc>
      </w:tr>
      <w:tr>
        <w:trPr/>
        <w:tc>
          <w:tcPr>
            <w:vMerge w:val="continue"/>
          </w:tcPr>
          <w:p/>
        </w:tc>
        <w:tc>
          <w:tcPr>
            <w:tcW w:w="2000" w:type="dxa"/>
            <w:vAlign w:val="center"/>
          </w:tcPr>
          <w:p>
            <w:pPr>
              <w:jc w:val="center"/>
            </w:pPr>
            <w:r>
              <w:rPr/>
              <w:t xml:space="preserve">Unit</w:t>
            </w:r>
          </w:p>
        </w:tc>
        <w:tc>
          <w:tcPr>
            <w:tcW w:w="2000" w:type="dxa"/>
            <w:vAlign w:val="center"/>
          </w:tcPr>
          <w:p>
            <w:pPr>
              <w:jc w:val="center"/>
            </w:pPr>
            <w:r>
              <w:rPr/>
              <w:t xml:space="preserve">2021</w:t>
            </w:r>
          </w:p>
        </w:tc>
        <w:tc>
          <w:tcPr>
            <w:tcW w:w="2000" w:type="dxa"/>
            <w:vAlign w:val="center"/>
          </w:tcPr>
          <w:p>
            <w:pPr>
              <w:jc w:val="center"/>
            </w:pPr>
            <w:r>
              <w:rPr/>
              <w:t xml:space="preserve">2020</w:t>
            </w:r>
          </w:p>
        </w:tc>
        <w:tc>
          <w:tcPr>
            <w:tcW w:w="2000" w:type="dxa"/>
            <w:vAlign w:val="center"/>
          </w:tcPr>
          <w:p>
            <w:pPr>
              <w:jc w:val="center"/>
            </w:pPr>
            <w:r>
              <w:rPr/>
              <w:t xml:space="preserve">2019</w:t>
            </w:r>
          </w:p>
        </w:tc>
        <w:tc>
          <w:tcPr>
            <w:tcW w:w="2000" w:type="dxa"/>
            <w:vAlign w:val="center"/>
          </w:tcPr>
          <w:p>
            <w:pPr>
              <w:jc w:val="center"/>
            </w:pPr>
            <w:r>
              <w:rPr/>
              <w:t xml:space="preserve">Unit</w:t>
            </w:r>
          </w:p>
        </w:tc>
        <w:tc>
          <w:tcPr>
            <w:tcW w:w="2000" w:type="dxa"/>
            <w:vAlign w:val="center"/>
          </w:tcPr>
          <w:p>
            <w:pPr>
              <w:jc w:val="center"/>
            </w:pPr>
            <w:r>
              <w:rPr/>
              <w:t xml:space="preserve">2021</w:t>
            </w:r>
          </w:p>
        </w:tc>
        <w:tc>
          <w:tcPr>
            <w:tcW w:w="2000" w:type="dxa"/>
            <w:vAlign w:val="center"/>
          </w:tcPr>
          <w:p>
            <w:pPr>
              <w:jc w:val="center"/>
            </w:pPr>
            <w:r>
              <w:rPr/>
              <w:t xml:space="preserve">2020</w:t>
            </w:r>
          </w:p>
        </w:tc>
        <w:tc>
          <w:tcPr>
            <w:tcW w:w="2000" w:type="dxa"/>
            <w:vAlign w:val="center"/>
          </w:tcPr>
          <w:p>
            <w:pPr>
              <w:jc w:val="center"/>
            </w:pPr>
            <w:r>
              <w:rPr/>
              <w:t xml:space="preserve">2019</w:t>
            </w:r>
          </w:p>
        </w:tc>
        <w:tc>
          <w:tcPr>
            <w:vMerge w:val="continue"/>
          </w:tcPr>
          <w:p/>
        </w:tc>
      </w:tr>
      <w:tr>
        <w:trPr/>
        <w:tc>
          <w:tcPr>
            <w:tcW w:w="1750" w:type="dxa"/>
          </w:tcPr>
          <w:p>
            <w:pPr/>
            <w:r>
              <w:rPr>
                <w:rStyle w:val="pstyle"/>
              </w:rPr>
              <w:t xml:space="preserve">Lpg</w:t>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Coke</w:t>
            </w:r>
          </w:p>
        </w:tc>
        <w:tc>
          <w:tcPr>
            <w:tcW w:w="1750" w:type="dxa"/>
          </w:tcPr>
          <w:p>
            <w:pPr/>
            <w:r>
              <w:rPr>
                <w:rStyle w:val="pstyle"/>
              </w:rPr>
              <w:t xml:space="preserve">t</w:t>
            </w:r>
          </w:p>
        </w:tc>
        <w:tc>
          <w:tcPr>
            <w:tcW w:w="1750" w:type="dxa"/>
          </w:tcPr>
          <w:p>
            <w:pPr/>
            <w:r>
              <w:rPr>
                <w:rStyle w:val="pstyle"/>
              </w:rPr>
              <w:t xml:space="preserve">0.48</w:t>
            </w:r>
          </w:p>
        </w:tc>
        <w:tc>
          <w:tcPr>
            <w:tcW w:w="1750" w:type="dxa"/>
          </w:tcPr>
          <w:p>
            <w:pPr/>
            <w:r>
              <w:rPr>
                <w:rStyle w:val="pstyle"/>
              </w:rPr>
              <w:t xml:space="preserve">0.48</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0.48</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Diesel</w:t>
            </w:r>
          </w:p>
        </w:tc>
        <w:tc>
          <w:tcPr>
            <w:tcW w:w="1750" w:type="dxa"/>
          </w:tcPr>
          <w:p>
            <w:pPr/>
            <w:r>
              <w:rPr>
                <w:rStyle w:val="pstyle"/>
              </w:rPr>
              <w:t xml:space="preserve">t</w:t>
            </w:r>
          </w:p>
        </w:tc>
        <w:tc>
          <w:tcPr>
            <w:tcW w:w="1750" w:type="dxa"/>
          </w:tcPr>
          <w:p>
            <w:pPr/>
            <w:r>
              <w:rPr>
                <w:rStyle w:val="pstyle"/>
              </w:rPr>
              <w:t xml:space="preserve">31.32</w:t>
            </w:r>
          </w:p>
        </w:tc>
        <w:tc>
          <w:tcPr>
            <w:tcW w:w="1750" w:type="dxa"/>
          </w:tcPr>
          <w:p>
            <w:pPr/>
            <w:r>
              <w:rPr>
                <w:rStyle w:val="pstyle"/>
              </w:rPr>
              <w:t xml:space="preserve">31.32</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31.32</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Petrol</w:t>
            </w:r>
          </w:p>
        </w:tc>
        <w:tc>
          <w:tcPr>
            <w:tcW w:w="1750" w:type="dxa"/>
          </w:tcPr>
          <w:p>
            <w:pPr/>
            <w:r>
              <w:rPr>
                <w:rStyle w:val="pstyle"/>
              </w:rPr>
              <w:t xml:space="preserve">t</w:t>
            </w:r>
          </w:p>
        </w:tc>
        <w:tc>
          <w:tcPr>
            <w:tcW w:w="1750" w:type="dxa"/>
          </w:tcPr>
          <w:p>
            <w:pPr/>
            <w:r>
              <w:rPr>
                <w:rStyle w:val="pstyle"/>
              </w:rPr>
              <w:t xml:space="preserve">2.65</w:t>
            </w:r>
          </w:p>
        </w:tc>
        <w:tc>
          <w:tcPr>
            <w:tcW w:w="1750" w:type="dxa"/>
          </w:tcPr>
          <w:p>
            <w:pPr/>
            <w:r>
              <w:rPr>
                <w:rStyle w:val="pstyle"/>
              </w:rPr>
              <w:t xml:space="preserve">2.65</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2.65</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Gas oil</w:t>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Charcoal</w:t>
            </w:r>
          </w:p>
        </w:tc>
        <w:tc>
          <w:tcPr>
            <w:tcW w:w="1750" w:type="dxa"/>
          </w:tcPr>
          <w:p>
            <w:pPr/>
            <w:r>
              <w:rPr>
                <w:rStyle w:val="pstyle"/>
              </w:rPr>
              <w:t xml:space="preserve">t</w:t>
            </w:r>
          </w:p>
        </w:tc>
        <w:tc>
          <w:tcPr>
            <w:tcW w:w="1750" w:type="dxa"/>
          </w:tcPr>
          <w:p>
            <w:pPr/>
            <w:r>
              <w:rPr>
                <w:rStyle w:val="pstyle"/>
              </w:rPr>
              <w:t xml:space="preserve">40</w:t>
            </w:r>
          </w:p>
        </w:tc>
        <w:tc>
          <w:tcPr>
            <w:tcW w:w="1750" w:type="dxa"/>
          </w:tcPr>
          <w:p>
            <w:pPr/>
            <w:r>
              <w:rPr>
                <w:rStyle w:val="pstyle"/>
              </w:rPr>
              <w:t xml:space="preserve">40</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40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Coking coal</w:t>
            </w:r>
          </w:p>
        </w:tc>
        <w:tc>
          <w:tcPr>
            <w:tcW w:w="1750" w:type="dxa"/>
          </w:tcPr>
          <w:p>
            <w:pPr/>
            <w:r>
              <w:rPr>
                <w:rStyle w:val="pstyle"/>
              </w:rPr>
              <w:t xml:space="preserve">t</w:t>
            </w:r>
          </w:p>
        </w:tc>
        <w:tc>
          <w:tcPr>
            <w:tcW w:w="1750" w:type="dxa"/>
          </w:tcPr>
          <w:p>
            <w:pPr/>
            <w:r>
              <w:rPr>
                <w:rStyle w:val="pstyle"/>
              </w:rPr>
              <w:t xml:space="preserve">40</w:t>
            </w:r>
          </w:p>
        </w:tc>
        <w:tc>
          <w:tcPr>
            <w:tcW w:w="1750" w:type="dxa"/>
          </w:tcPr>
          <w:p>
            <w:pPr/>
            <w:r>
              <w:rPr>
                <w:rStyle w:val="pstyle"/>
              </w:rPr>
              <w:t xml:space="preserve">40</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40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Natural gas</w:t>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Bituminous coal</w:t>
            </w:r>
          </w:p>
        </w:tc>
        <w:tc>
          <w:tcPr>
            <w:tcW w:w="1750" w:type="dxa"/>
          </w:tcPr>
          <w:p>
            <w:pPr/>
            <w:r>
              <w:rPr>
                <w:rStyle w:val="pstyle"/>
              </w:rPr>
              <w:t xml:space="preserve">t</w:t>
            </w:r>
          </w:p>
        </w:tc>
        <w:tc>
          <w:tcPr>
            <w:tcW w:w="1750" w:type="dxa"/>
          </w:tcPr>
          <w:p>
            <w:pPr/>
            <w:r>
              <w:rPr>
                <w:rStyle w:val="pstyle"/>
              </w:rPr>
              <w:t xml:space="preserve">31771.05</w:t>
            </w:r>
          </w:p>
        </w:tc>
        <w:tc>
          <w:tcPr>
            <w:tcW w:w="1750" w:type="dxa"/>
          </w:tcPr>
          <w:p>
            <w:pPr/>
            <w:r>
              <w:rPr>
                <w:rStyle w:val="pstyle"/>
              </w:rPr>
              <w:t xml:space="preserve">371.05</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31771.05</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Diesel hdt fuel2</w:t>
            </w:r>
          </w:p>
        </w:tc>
        <w:tc>
          <w:tcPr>
            <w:tcW w:w="1750" w:type="dxa"/>
          </w:tcPr>
          <w:p>
            <w:pPr/>
            <w:r>
              <w:rPr>
                <w:rStyle w:val="pstyle"/>
              </w:rPr>
              <w:t xml:space="preserve">t</w:t>
            </w:r>
          </w:p>
        </w:tc>
        <w:tc>
          <w:tcPr>
            <w:tcW w:w="1750" w:type="dxa"/>
          </w:tcPr>
          <w:p>
            <w:pPr/>
            <w:r>
              <w:rPr>
                <w:rStyle w:val="pstyle"/>
              </w:rPr>
              <w:t xml:space="preserve">0.94</w:t>
            </w:r>
          </w:p>
        </w:tc>
        <w:tc>
          <w:tcPr>
            <w:tcW w:w="1750" w:type="dxa"/>
          </w:tcPr>
          <w:p>
            <w:pPr/>
            <w:r>
              <w:rPr>
                <w:rStyle w:val="pstyle"/>
              </w:rPr>
              <w:t xml:space="preserve">32.94</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0.94</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Perfluorocarbons</w:t>
            </w:r>
          </w:p>
        </w:tc>
        <w:tc>
          <w:tcPr>
            <w:tcW w:w="1750" w:type="dxa"/>
          </w:tcPr>
          <w:p>
            <w:pPr/>
            <w:r>
              <w:rPr>
                <w:rStyle w:val="pstyle"/>
              </w:rPr>
              <w:t xml:space="preserve">t</w:t>
            </w:r>
          </w:p>
        </w:tc>
        <w:tc>
          <w:tcPr>
            <w:tcW w:w="1750" w:type="dxa"/>
          </w:tcPr>
          <w:p>
            <w:pPr/>
            <w:r>
              <w:rPr>
                <w:rStyle w:val="pstyle"/>
              </w:rPr>
              <w:t xml:space="preserve">39780.00</w:t>
            </w:r>
          </w:p>
        </w:tc>
        <w:tc>
          <w:tcPr>
            <w:tcW w:w="1750" w:type="dxa"/>
          </w:tcPr>
          <w:p>
            <w:pPr/>
            <w:r>
              <w:rPr>
                <w:rStyle w:val="pstyle"/>
              </w:rPr>
              <w:t xml:space="preserve">780.00</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39780.00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Blast furnace gas</w:t>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Residual fuel oil</w:t>
            </w:r>
          </w:p>
        </w:tc>
        <w:tc>
          <w:tcPr>
            <w:tcW w:w="1750" w:type="dxa"/>
          </w:tcPr>
          <w:p>
            <w:pPr/>
            <w:r>
              <w:rPr>
                <w:rStyle w:val="pstyle"/>
              </w:rPr>
              <w:t xml:space="preserve">t</w:t>
            </w:r>
          </w:p>
        </w:tc>
        <w:tc>
          <w:tcPr>
            <w:tcW w:w="1750" w:type="dxa"/>
          </w:tcPr>
          <w:p>
            <w:pPr/>
            <w:r>
              <w:rPr>
                <w:rStyle w:val="pstyle"/>
              </w:rPr>
              <w:t xml:space="preserve">32.21</w:t>
            </w:r>
          </w:p>
        </w:tc>
        <w:tc>
          <w:tcPr>
            <w:tcW w:w="1750" w:type="dxa"/>
          </w:tcPr>
          <w:p>
            <w:pPr/>
            <w:r>
              <w:rPr>
                <w:rStyle w:val="pstyle"/>
              </w:rPr>
              <w:t xml:space="preserve">32.21</w:t>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32.21</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Hydrofluorocarbons</w:t>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Sub bituminous coal</w:t>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Hydrochlorofluorocarbon</w:t>
            </w:r>
          </w:p>
        </w:tc>
        <w:tc>
          <w:tcPr>
            <w:tcW w:w="1750" w:type="dxa"/>
          </w:tcPr>
          <w:p>
            <w:pPr/>
            <w:r>
              <w:rPr>
                <w:rStyle w:val="pstyle"/>
              </w:rPr>
              <w:t xml:space="preserve">t</w:t>
            </w:r>
          </w:p>
        </w:tc>
        <w:tc>
          <w:tcPr>
            <w:tcW w:w="1750" w:type="dxa"/>
          </w:tcPr>
          <w:p>
            <w:pPr/>
            <w:r>
              <w:rPr>
                <w:rStyle w:val="pstyle"/>
              </w:rPr>
              <w:t xml:space="preserve">0</w:t>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Abc</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40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Gxf</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40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Mola</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t</w:t>
            </w:r>
          </w:p>
        </w:tc>
        <w:tc>
          <w:tcPr>
            <w:tcW w:w="1750" w:type="dxa"/>
          </w:tcPr>
          <w:p>
            <w:pPr/>
            <w:r>
              <w:rPr>
                <w:rStyle w:val="pstyle"/>
              </w:rPr>
              <w:t xml:space="preserve">30</w:t>
            </w:r>
          </w:p>
        </w:tc>
        <w:tc>
          <w:tcPr>
            <w:tcW w:w="1750" w:type="dxa"/>
          </w:tcPr>
          <w:p>
            <w:pPr/>
            <w:r>
              <w:rPr>
                <w:rStyle w:val="pstyle"/>
              </w:rPr>
              <w:t xml:space="preserve"/>
            </w:r>
          </w:p>
        </w:tc>
        <w:tc>
          <w:tcPr>
            <w:tcW w:w="1750" w:type="dxa"/>
          </w:tcPr>
          <w:p>
            <w:pPr/>
            <w:r>
              <w:rPr>
                <w:rStyle w:val="pstyle"/>
              </w:rPr>
              <w:t xml:space="preserve"/>
            </w:r>
          </w:p>
        </w:tc>
      </w:tr>
    </w:tbl>
    <w:p/>
    <w:p>
      <w:pPr/>
      <w:r>
        <w:rPr>
          <w:rStyle w:val="pstyle"/>
        </w:rPr>
        <w:t xml:space="preserve">Table 2: Comparison of carbon emissions (scope 1, 2 and 3) by source for all portfolios in the last 3 years. Adjusted for LP Miningco's site operational_control</w:t>
      </w:r>
    </w:p>
    <w:tbl>
      <w:tblGrid>
        <w:gridCol/>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tblGrid>
      <w:tblPr>
        <w:tblW w:w="5000" w:type="pct"/>
        <w:tblLayout w:type="autofit"/>
        <w:bidiVisual w:val="0"/>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vAlign w:val="center"/>
            <w:vMerge w:val="restart"/>
          </w:tcPr>
          <w:p>
            <w:pPr>
              <w:jc w:val="center"/>
            </w:pPr>
            <w:r>
              <w:rPr/>
              <w:t xml:space="preserve"/>
            </w:r>
          </w:p>
        </w:tc>
        <w:tc>
          <w:tcPr>
            <w:tcW w:w="4000" w:type="dxa"/>
            <w:vAlign w:val="center"/>
            <w:gridSpan w:val="4"/>
          </w:tcPr>
          <w:p>
            <w:pPr>
              <w:jc w:val="center"/>
            </w:pPr>
            <w:r>
              <w:rPr/>
              <w:t xml:space="preserve">PF_30_Sep_1</w:t>
            </w:r>
          </w:p>
        </w:tc>
        <w:tc>
          <w:tcPr>
            <w:tcW w:w="4000" w:type="dxa"/>
            <w:vAlign w:val="center"/>
            <w:gridSpan w:val="4"/>
          </w:tcPr>
          <w:p>
            <w:pPr>
              <w:jc w:val="center"/>
            </w:pPr>
            <w:r>
              <w:rPr/>
              <w:t xml:space="preserve">PF_30_Sep_11</w:t>
            </w:r>
          </w:p>
        </w:tc>
        <w:tc>
          <w:tcPr>
            <w:tcW w:w="4000" w:type="dxa"/>
            <w:vAlign w:val="center"/>
            <w:gridSpan w:val="4"/>
          </w:tcPr>
          <w:p>
            <w:pPr>
              <w:jc w:val="center"/>
            </w:pPr>
            <w:r>
              <w:rPr/>
              <w:t xml:space="preserve">PF_30_Sep_4</w:t>
            </w:r>
          </w:p>
        </w:tc>
        <w:tc>
          <w:tcPr>
            <w:tcW w:w="4000" w:type="dxa"/>
            <w:vAlign w:val="center"/>
            <w:gridSpan w:val="4"/>
          </w:tcPr>
          <w:p>
            <w:pPr>
              <w:jc w:val="center"/>
            </w:pPr>
            <w:r>
              <w:rPr/>
              <w:t xml:space="preserve">PF_30_Sep_58</w:t>
            </w:r>
          </w:p>
        </w:tc>
      </w:tr>
      <w:tr>
        <w:trPr/>
        <w:tc>
          <w:tcPr>
            <w:vMerge w:val="continue"/>
          </w:tcPr>
          <w:p/>
        </w:tc>
        <w:tc>
          <w:tcPr>
            <w:tcW w:w="2000" w:type="dxa"/>
            <w:vAlign w:val="center"/>
          </w:tcPr>
          <w:p>
            <w:pPr>
              <w:jc w:val="center"/>
            </w:pPr>
            <w:r>
              <w:rPr/>
              <w:t xml:space="preserve">Unit</w:t>
            </w:r>
          </w:p>
        </w:tc>
        <w:tc>
          <w:tcPr>
            <w:tcW w:w="2000" w:type="dxa"/>
            <w:vAlign w:val="center"/>
          </w:tcPr>
          <w:p>
            <w:pPr>
              <w:jc w:val="center"/>
            </w:pPr>
            <w:r>
              <w:rPr/>
              <w:t xml:space="preserve">2021</w:t>
            </w:r>
          </w:p>
        </w:tc>
        <w:tc>
          <w:tcPr>
            <w:tcW w:w="2000" w:type="dxa"/>
            <w:vAlign w:val="center"/>
          </w:tcPr>
          <w:p>
            <w:pPr>
              <w:jc w:val="center"/>
            </w:pPr>
            <w:r>
              <w:rPr/>
              <w:t xml:space="preserve">2020</w:t>
            </w:r>
          </w:p>
        </w:tc>
        <w:tc>
          <w:tcPr>
            <w:tcW w:w="2000" w:type="dxa"/>
            <w:vAlign w:val="center"/>
          </w:tcPr>
          <w:p>
            <w:pPr>
              <w:jc w:val="center"/>
            </w:pPr>
            <w:r>
              <w:rPr/>
              <w:t xml:space="preserve">2019</w:t>
            </w:r>
          </w:p>
        </w:tc>
        <w:tc>
          <w:tcPr>
            <w:tcW w:w="2000" w:type="dxa"/>
            <w:vAlign w:val="center"/>
          </w:tcPr>
          <w:p>
            <w:pPr>
              <w:jc w:val="center"/>
            </w:pPr>
            <w:r>
              <w:rPr/>
              <w:t xml:space="preserve">Unit</w:t>
            </w:r>
          </w:p>
        </w:tc>
        <w:tc>
          <w:tcPr>
            <w:tcW w:w="2000" w:type="dxa"/>
            <w:vAlign w:val="center"/>
          </w:tcPr>
          <w:p>
            <w:pPr>
              <w:jc w:val="center"/>
            </w:pPr>
            <w:r>
              <w:rPr/>
              <w:t xml:space="preserve">2021</w:t>
            </w:r>
          </w:p>
        </w:tc>
        <w:tc>
          <w:tcPr>
            <w:tcW w:w="2000" w:type="dxa"/>
            <w:vAlign w:val="center"/>
          </w:tcPr>
          <w:p>
            <w:pPr>
              <w:jc w:val="center"/>
            </w:pPr>
            <w:r>
              <w:rPr/>
              <w:t xml:space="preserve">2020</w:t>
            </w:r>
          </w:p>
        </w:tc>
        <w:tc>
          <w:tcPr>
            <w:tcW w:w="2000" w:type="dxa"/>
            <w:vAlign w:val="center"/>
          </w:tcPr>
          <w:p>
            <w:pPr>
              <w:jc w:val="center"/>
            </w:pPr>
            <w:r>
              <w:rPr/>
              <w:t xml:space="preserve">2019</w:t>
            </w:r>
          </w:p>
        </w:tc>
        <w:tc>
          <w:tcPr>
            <w:tcW w:w="2000" w:type="dxa"/>
            <w:vAlign w:val="center"/>
          </w:tcPr>
          <w:p>
            <w:pPr>
              <w:jc w:val="center"/>
            </w:pPr>
            <w:r>
              <w:rPr/>
              <w:t xml:space="preserve">Unit</w:t>
            </w:r>
          </w:p>
        </w:tc>
        <w:tc>
          <w:tcPr>
            <w:tcW w:w="2000" w:type="dxa"/>
            <w:vAlign w:val="center"/>
          </w:tcPr>
          <w:p>
            <w:pPr>
              <w:jc w:val="center"/>
            </w:pPr>
            <w:r>
              <w:rPr/>
              <w:t xml:space="preserve">2021</w:t>
            </w:r>
          </w:p>
        </w:tc>
        <w:tc>
          <w:tcPr>
            <w:tcW w:w="2000" w:type="dxa"/>
            <w:vAlign w:val="center"/>
          </w:tcPr>
          <w:p>
            <w:pPr>
              <w:jc w:val="center"/>
            </w:pPr>
            <w:r>
              <w:rPr/>
              <w:t xml:space="preserve">2020</w:t>
            </w:r>
          </w:p>
        </w:tc>
        <w:tc>
          <w:tcPr>
            <w:tcW w:w="2000" w:type="dxa"/>
            <w:vAlign w:val="center"/>
          </w:tcPr>
          <w:p>
            <w:pPr>
              <w:jc w:val="center"/>
            </w:pPr>
            <w:r>
              <w:rPr/>
              <w:t xml:space="preserve">2019</w:t>
            </w:r>
          </w:p>
        </w:tc>
        <w:tc>
          <w:tcPr>
            <w:tcW w:w="2000" w:type="dxa"/>
            <w:vAlign w:val="center"/>
          </w:tcPr>
          <w:p>
            <w:pPr>
              <w:jc w:val="center"/>
            </w:pPr>
            <w:r>
              <w:rPr/>
              <w:t xml:space="preserve">Unit</w:t>
            </w:r>
          </w:p>
        </w:tc>
        <w:tc>
          <w:tcPr>
            <w:tcW w:w="2000" w:type="dxa"/>
            <w:vAlign w:val="center"/>
          </w:tcPr>
          <w:p>
            <w:pPr>
              <w:jc w:val="center"/>
            </w:pPr>
            <w:r>
              <w:rPr/>
              <w:t xml:space="preserve">2021</w:t>
            </w:r>
          </w:p>
        </w:tc>
        <w:tc>
          <w:tcPr>
            <w:tcW w:w="2000" w:type="dxa"/>
            <w:vAlign w:val="center"/>
          </w:tcPr>
          <w:p>
            <w:pPr>
              <w:jc w:val="center"/>
            </w:pPr>
            <w:r>
              <w:rPr/>
              <w:t xml:space="preserve">2020</w:t>
            </w:r>
          </w:p>
        </w:tc>
        <w:tc>
          <w:tcPr>
            <w:tcW w:w="2000" w:type="dxa"/>
            <w:vAlign w:val="center"/>
          </w:tcPr>
          <w:p>
            <w:pPr>
              <w:jc w:val="center"/>
            </w:pPr>
            <w:r>
              <w:rPr/>
              <w:t xml:space="preserve">2019</w:t>
            </w:r>
          </w:p>
        </w:tc>
        <w:tc>
          <w:tcPr>
            <w:vMerge w:val="continue"/>
          </w:tcPr>
          <w:p/>
        </w:tc>
      </w:tr>
      <w:tr>
        <w:trPr/>
        <w:tc>
          <w:tcPr>
            <w:tcW w:w="1750" w:type="dxa"/>
          </w:tcPr>
          <w:p>
            <w:pPr/>
            <w:r>
              <w:rPr>
                <w:rStyle w:val="pstyle"/>
              </w:rPr>
              <w:t xml:space="preserve">Lng</w:t>
            </w:r>
          </w:p>
        </w:tc>
        <w:tc>
          <w:tcPr>
            <w:tcW w:w="1750" w:type="dxa"/>
          </w:tcPr>
          <w:p>
            <w:pPr/>
            <w:r>
              <w:rPr>
                <w:rStyle w:val="pstyle"/>
              </w:rPr>
              <w:t xml:space="preserve"/>
            </w:r>
          </w:p>
        </w:tc>
        <w:tc>
          <w:tcPr>
            <w:tcW w:w="1750" w:type="dxa"/>
          </w:tcPr>
          <w:p>
            <w:pPr/>
            <w:r>
              <w:rPr>
                <w:rStyle w:val="pstyle"/>
              </w:rPr>
              <w:t xml:space="preserve">123</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123</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Lpg</w:t>
            </w:r>
          </w:p>
        </w:tc>
        <w:tc>
          <w:tcPr>
            <w:tcW w:w="1750" w:type="dxa"/>
          </w:tcPr>
          <w:p>
            <w:pPr/>
            <w:r>
              <w:rPr>
                <w:rStyle w:val="pstyle"/>
              </w:rPr>
              <w:t xml:space="preserve"/>
            </w:r>
          </w:p>
        </w:tc>
        <w:tc>
          <w:tcPr>
            <w:tcW w:w="1750" w:type="dxa"/>
          </w:tcPr>
          <w:p>
            <w:pPr/>
            <w:r>
              <w:rPr>
                <w:rStyle w:val="pstyle"/>
              </w:rPr>
              <w:t xml:space="preserve">1233</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1233</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Coke</w:t>
            </w:r>
          </w:p>
        </w:tc>
        <w:tc>
          <w:tcPr>
            <w:tcW w:w="1750" w:type="dxa"/>
          </w:tcPr>
          <w:p>
            <w:pPr/>
            <w:r>
              <w:rPr>
                <w:rStyle w:val="pstyle"/>
              </w:rPr>
              <w:t xml:space="preserve"/>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Diesel</w:t>
            </w:r>
          </w:p>
        </w:tc>
        <w:tc>
          <w:tcPr>
            <w:tcW w:w="1750" w:type="dxa"/>
          </w:tcPr>
          <w:p>
            <w:pPr/>
            <w:r>
              <w:rPr>
                <w:rStyle w:val="pstyle"/>
              </w:rPr>
              <w:t xml:space="preserve"/>
            </w:r>
          </w:p>
        </w:tc>
        <w:tc>
          <w:tcPr>
            <w:tcW w:w="1750" w:type="dxa"/>
          </w:tcPr>
          <w:p>
            <w:pPr/>
            <w:r>
              <w:rPr>
                <w:rStyle w:val="pstyle"/>
              </w:rPr>
              <w:t xml:space="preserve">116.41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116.41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8842</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Petrol</w:t>
            </w:r>
          </w:p>
        </w:tc>
        <w:tc>
          <w:tcPr>
            <w:tcW w:w="1750" w:type="dxa"/>
          </w:tcPr>
          <w:p>
            <w:pPr/>
            <w:r>
              <w:rPr>
                <w:rStyle w:val="pstyle"/>
              </w:rPr>
              <w:t xml:space="preserve"/>
            </w:r>
          </w:p>
        </w:tc>
        <w:tc>
          <w:tcPr>
            <w:tcW w:w="1750" w:type="dxa"/>
          </w:tcPr>
          <w:p>
            <w:pPr/>
            <w:r>
              <w:rPr>
                <w:rStyle w:val="pstyle"/>
              </w:rPr>
              <w:t xml:space="preserve">4332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4332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Biodiesel</w:t>
            </w:r>
          </w:p>
        </w:tc>
        <w:tc>
          <w:tcPr>
            <w:tcW w:w="1750" w:type="dxa"/>
          </w:tcPr>
          <w:p>
            <w:pPr/>
            <w:r>
              <w:rPr>
                <w:rStyle w:val="pstyle"/>
              </w:rPr>
              <w:t xml:space="preserve"/>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0</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Coking coal</w:t>
            </w:r>
          </w:p>
        </w:tc>
        <w:tc>
          <w:tcPr>
            <w:tcW w:w="1750" w:type="dxa"/>
          </w:tcPr>
          <w:p>
            <w:pPr/>
            <w:r>
              <w:rPr>
                <w:rStyle w:val="pstyle"/>
              </w:rPr>
              <w:t xml:space="preserve"/>
            </w:r>
          </w:p>
        </w:tc>
        <w:tc>
          <w:tcPr>
            <w:tcW w:w="1750" w:type="dxa"/>
          </w:tcPr>
          <w:p>
            <w:pPr/>
            <w:r>
              <w:rPr>
                <w:rStyle w:val="pstyle"/>
              </w:rPr>
              <w:t xml:space="preserve">8842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8842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8842</w:t>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Diesel hdt fuel2</w:t>
            </w:r>
          </w:p>
        </w:tc>
        <w:tc>
          <w:tcPr>
            <w:tcW w:w="1750" w:type="dxa"/>
          </w:tcPr>
          <w:p>
            <w:pPr/>
            <w:r>
              <w:rPr>
                <w:rStyle w:val="pstyle"/>
              </w:rPr>
              <w:t xml:space="preserve"/>
            </w:r>
          </w:p>
        </w:tc>
        <w:tc>
          <w:tcPr>
            <w:tcW w:w="1750" w:type="dxa"/>
          </w:tcPr>
          <w:p>
            <w:pPr/>
            <w:r>
              <w:rPr>
                <w:rStyle w:val="pstyle"/>
              </w:rPr>
              <w:t xml:space="preserve">59.18</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59.18</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Heat</w:t>
            </w:r>
          </w:p>
        </w:tc>
        <w:tc>
          <w:tcPr>
            <w:tcW w:w="1750" w:type="dxa"/>
          </w:tcPr>
          <w:p>
            <w:pPr/>
            <w:r>
              <w:rPr>
                <w:rStyle w:val="pstyle"/>
              </w:rPr>
              <w:t xml:space="preserve"/>
            </w:r>
          </w:p>
        </w:tc>
        <w:tc>
          <w:tcPr>
            <w:tcW w:w="1750" w:type="dxa"/>
          </w:tcPr>
          <w:p>
            <w:pPr/>
            <w:r>
              <w:rPr>
                <w:rStyle w:val="pstyle"/>
              </w:rPr>
              <w:t xml:space="preserve">345.2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349.2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3523.2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Steam</w:t>
            </w:r>
          </w:p>
        </w:tc>
        <w:tc>
          <w:tcPr>
            <w:tcW w:w="1750" w:type="dxa"/>
          </w:tcPr>
          <w:p>
            <w:pPr/>
            <w:r>
              <w:rPr>
                <w:rStyle w:val="pstyle"/>
              </w:rPr>
              <w:t xml:space="preserve"/>
            </w:r>
          </w:p>
        </w:tc>
        <w:tc>
          <w:tcPr>
            <w:tcW w:w="1750" w:type="dxa"/>
          </w:tcPr>
          <w:p>
            <w:pPr/>
            <w:r>
              <w:rPr>
                <w:rStyle w:val="pstyle"/>
              </w:rPr>
              <w:t xml:space="preserve">12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1000</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Electricity</w:t>
            </w:r>
          </w:p>
        </w:tc>
        <w:tc>
          <w:tcPr>
            <w:tcW w:w="1750" w:type="dxa"/>
          </w:tcPr>
          <w:p>
            <w:pPr/>
            <w:r>
              <w:rPr>
                <w:rStyle w:val="pstyle"/>
              </w:rPr>
              <w:t xml:space="preserve"/>
            </w:r>
          </w:p>
        </w:tc>
        <w:tc>
          <w:tcPr>
            <w:tcW w:w="1750" w:type="dxa"/>
          </w:tcPr>
          <w:p>
            <w:pPr/>
            <w:r>
              <w:rPr>
                <w:rStyle w:val="pstyle"/>
              </w:rPr>
              <w:t xml:space="preserve">746.1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76.1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6.1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Carbon dioxide</w:t>
            </w:r>
          </w:p>
        </w:tc>
        <w:tc>
          <w:tcPr>
            <w:tcW w:w="1750" w:type="dxa"/>
          </w:tcPr>
          <w:p>
            <w:pPr/>
            <w:r>
              <w:rPr>
                <w:rStyle w:val="pstyle"/>
              </w:rPr>
              <w:t xml:space="preserve"/>
            </w:r>
          </w:p>
        </w:tc>
        <w:tc>
          <w:tcPr>
            <w:tcW w:w="1750" w:type="dxa"/>
          </w:tcPr>
          <w:p>
            <w:pPr/>
            <w:r>
              <w:rPr>
                <w:rStyle w:val="pstyle"/>
              </w:rPr>
              <w:t xml:space="preserve">11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11</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Hydrofluorocarbons</w:t>
            </w:r>
          </w:p>
        </w:tc>
        <w:tc>
          <w:tcPr>
            <w:tcW w:w="1750" w:type="dxa"/>
          </w:tcPr>
          <w:p>
            <w:pPr/>
            <w:r>
              <w:rPr>
                <w:rStyle w:val="pstyle"/>
              </w:rPr>
              <w:t xml:space="preserve"/>
            </w:r>
          </w:p>
        </w:tc>
        <w:tc>
          <w:tcPr>
            <w:tcW w:w="1750" w:type="dxa"/>
          </w:tcPr>
          <w:p>
            <w:pPr/>
            <w:r>
              <w:rPr>
                <w:rStyle w:val="pstyle"/>
              </w:rPr>
              <w:t xml:space="preserve">9.8</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Gas oil</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456</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Perfluorocarbons</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33.22</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r>
        <w:trPr/>
        <w:tc>
          <w:tcPr>
            <w:tcW w:w="1750" w:type="dxa"/>
          </w:tcPr>
          <w:p>
            <w:pPr/>
            <w:r>
              <w:rPr>
                <w:rStyle w:val="pstyle"/>
              </w:rPr>
              <w:t xml:space="preserve">Perfluoropolyethers pepmi</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2.3</w:t>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c>
          <w:tcPr>
            <w:tcW w:w="1750" w:type="dxa"/>
          </w:tcPr>
          <w:p>
            <w:pPr/>
            <w:r>
              <w:rPr>
                <w:rStyle w:val="pstyle"/>
              </w:rPr>
              <w:t xml:space="preserve"/>
            </w:r>
          </w:p>
        </w:tc>
      </w:tr>
    </w:tbl>
    <w:p/>
    <w:p>
      <w:pPr>
        <w:pStyle w:val="Heading1"/>
      </w:pPr>
      <w:bookmarkStart w:id="31" w:name="_Toc32"/>
      <w:r>
        <w:t>Disclaimer</w:t>
      </w:r>
      <w:bookmarkEnd w:id="31"/>
    </w:p>
    <w:p>
      <w:pPr/>
      <w:r>
        <w:pict>
          <v:shape id="_x0000_s1227" type="#_x0000_t32" style="width:831.49606299213pt; height:0pt; margin-left:0pt; margin-top:0pt; position:absolute; mso-position-horizontal:left; mso-position-vertical:top; mso-position-horizontal-relative:char; mso-position-vertical-relative:line;">
            <w10:wrap type="inline" anchorx="page" anchory="pag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5C17727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E535DD6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Title1Text">
    <w:link w:val="HeadingTitle1TextChar"/>
    <w:name w:val="heading Title1Text"/>
    <w:rPr>
      <w:rFonts w:ascii="Georgia" w:hAnsi="Georgia" w:eastAsia="Georgia" w:cs="Georgia"/>
      <w:color w:val="#545658"/>
      <w:sz w:val="56"/>
      <w:szCs w:val="56"/>
    </w:rPr>
  </w:style>
  <w:style w:type="paragraph" w:styleId="HeadingTitle2Text">
    <w:link w:val="HeadingTitle2TextChar"/>
    <w:name w:val="heading Title2Text"/>
    <w:rPr>
      <w:rFonts w:ascii="Times New Roman" w:hAnsi="Times New Roman" w:eastAsia="Times New Roman" w:cs="Times New Roman"/>
      <w:color w:val="black"/>
      <w:sz w:val="24"/>
      <w:szCs w:val="24"/>
      <w:b w:val="1"/>
      <w:bCs w:val="1"/>
      <w:u w:val="single"/>
    </w:rPr>
  </w:style>
  <w:style w:type="character">
    <w:name w:val="pstyle"/>
    <w:rPr>
      <w:rFonts w:ascii="Times New Roman" w:hAnsi="Times New Roman" w:eastAsia="Times New Roman" w:cs="Times New Roman"/>
      <w:color w:val="black"/>
      <w:sz w:val="24"/>
      <w:szCs w:val="24"/>
    </w:rPr>
  </w:style>
  <w:style w:type="character">
    <w:name w:val="pboldstyle"/>
    <w:rPr>
      <w:rFonts w:ascii="Times New Roman" w:hAnsi="Times New Roman" w:eastAsia="Times New Roman" w:cs="Times New Roman"/>
      <w:color w:val="black"/>
      <w:sz w:val="24"/>
      <w:szCs w:val="24"/>
      <w:b w:val="1"/>
      <w:bCs w:val="1"/>
    </w:rPr>
  </w:style>
  <w:style w:type="character">
    <w:name w:val="predstyle"/>
    <w:rPr>
      <w:rFonts w:ascii="Times New Roman" w:hAnsi="Times New Roman" w:eastAsia="Times New Roman" w:cs="Times New Roman"/>
      <w:color w:val="red"/>
      <w:sz w:val="24"/>
      <w:szCs w:val="24"/>
    </w:rPr>
  </w:style>
  <w:style w:type="paragraph" w:styleId="Title">
    <w:link w:val="titleChar"/>
    <w:name w:val="title"/>
    <w:rPr>
      <w:rFonts w:ascii="Georgia (Headings)" w:hAnsi="Georgia (Headings)" w:eastAsia="Georgia (Headings)" w:cs="Georgia (Headings)"/>
      <w:color w:val="#545658"/>
      <w:sz w:val="36"/>
      <w:szCs w:val="36"/>
      <w:smallCaps w:val="0"/>
      <w:caps w:val="1"/>
    </w:rPr>
  </w:style>
  <w:style w:type="paragraph" w:styleId="Heading1">
    <w:link w:val="Heading1Char"/>
    <w:name w:val="heading 1"/>
    <w:rPr>
      <w:rFonts w:ascii="Georgia (Headings)" w:hAnsi="Georgia (Headings)" w:eastAsia="Georgia (Headings)" w:cs="Georgia (Headings)"/>
      <w:color w:val="#545658"/>
      <w:sz w:val="36"/>
      <w:szCs w:val="36"/>
      <w:smallCaps w:val="0"/>
      <w:caps w:val="1"/>
    </w:rPr>
  </w:style>
  <w:style w:type="paragraph" w:styleId="Heading2">
    <w:link w:val="Heading2Char"/>
    <w:name w:val="heading 2"/>
    <w:rPr>
      <w:rFonts w:ascii="Georgia (Headings)" w:hAnsi="Georgia (Headings)" w:eastAsia="Georgia (Headings)" w:cs="Georgia (Headings)"/>
      <w:color w:val="#545658"/>
      <w:sz w:val="28"/>
      <w:szCs w:val="28"/>
      <w:smallCaps w:val="0"/>
      <w:caps w:val="1"/>
    </w:rPr>
  </w:style>
  <w:style w:type="paragraph" w:styleId="Heading3">
    <w:link w:val="Heading3Char"/>
    <w:name w:val="heading 3"/>
    <w:rPr>
      <w:rFonts w:ascii="Georgia (Headings)" w:hAnsi="Georgia (Headings)" w:eastAsia="Georgia (Headings)" w:cs="Georgia (Headings)"/>
      <w:color w:val="#545658"/>
      <w:sz w:val="22"/>
      <w:szCs w:val="22"/>
      <w:smallCaps w:val="0"/>
      <w:caps w:val="1"/>
    </w:rPr>
  </w:style>
  <w:style w:type="paragraph" w:styleId="Heading4">
    <w:link w:val="Heading4Char"/>
    <w:name w:val="heading 4"/>
    <w:rPr>
      <w:rFonts w:ascii="Georgia (Headings)" w:hAnsi="Georgia (Headings)" w:eastAsia="Georgia (Headings)" w:cs="Georgia (Headings)"/>
      <w:color w:val="#545658"/>
      <w:sz w:val="22"/>
      <w:szCs w:val="22"/>
      <w:i w:val="1"/>
      <w:iCs w:val="1"/>
      <w:smallCaps w:val="0"/>
      <w:cap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2023-04-26T11:03:28+00:00</dcterms:created>
  <dcterms:modified xsi:type="dcterms:W3CDTF">2023-04-26T11:03:28+00:00</dcterms:modified>
</cp:coreProperties>
</file>

<file path=docProps/custom.xml><?xml version="1.0" encoding="utf-8"?>
<Properties xmlns="http://schemas.openxmlformats.org/officeDocument/2006/custom-properties" xmlns:vt="http://schemas.openxmlformats.org/officeDocument/2006/docPropsVTypes"/>
</file>