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219" w:rsidRPr="00650E4D" w:rsidRDefault="00650E4D" w:rsidP="00A60219">
      <w:pPr>
        <w:jc w:val="both"/>
        <w:rPr>
          <w:rFonts w:ascii="Arial" w:hAnsi="Arial" w:cs="Arial"/>
          <w:color w:val="0D0D0D" w:themeColor="text1" w:themeTint="F2"/>
          <w:sz w:val="24"/>
          <w:szCs w:val="24"/>
          <w:shd w:val="clear" w:color="auto" w:fill="FEFEFE"/>
        </w:rPr>
      </w:pPr>
      <w:bookmarkStart w:id="0" w:name="_GoBack"/>
      <w:r w:rsidRPr="00650E4D">
        <w:rPr>
          <w:rFonts w:ascii="Arial" w:hAnsi="Arial" w:cs="Arial"/>
          <w:b/>
          <w:color w:val="0D0D0D" w:themeColor="text1" w:themeTint="F2"/>
          <w:sz w:val="28"/>
          <w:szCs w:val="24"/>
          <w:shd w:val="clear" w:color="auto" w:fill="FEFEFE"/>
        </w:rPr>
        <w:t>Elektromagnētisms</w:t>
      </w:r>
      <w:bookmarkEnd w:id="0"/>
      <w:r>
        <w:rPr>
          <w:rFonts w:ascii="Arial" w:hAnsi="Arial" w:cs="Arial"/>
          <w:b/>
          <w:color w:val="0D0D0D" w:themeColor="text1" w:themeTint="F2"/>
          <w:sz w:val="28"/>
          <w:szCs w:val="24"/>
          <w:shd w:val="clear" w:color="auto" w:fill="FEFEFE"/>
        </w:rPr>
        <w:t>.</w:t>
      </w:r>
      <w:r>
        <w:rPr>
          <w:rFonts w:ascii="Arial" w:hAnsi="Arial" w:cs="Arial"/>
          <w:b/>
          <w:color w:val="0D0D0D" w:themeColor="text1" w:themeTint="F2"/>
          <w:sz w:val="28"/>
          <w:szCs w:val="24"/>
          <w:shd w:val="clear" w:color="auto" w:fill="FEFEFE"/>
        </w:rPr>
        <w:br/>
        <w:t xml:space="preserve"> </w:t>
      </w:r>
      <w:r w:rsidR="00A60219" w:rsidRPr="00650E4D">
        <w:rPr>
          <w:rFonts w:ascii="Arial" w:hAnsi="Arial" w:cs="Arial"/>
          <w:color w:val="0D0D0D" w:themeColor="text1" w:themeTint="F2"/>
          <w:sz w:val="24"/>
          <w:szCs w:val="24"/>
          <w:shd w:val="clear" w:color="auto" w:fill="FEFEFE"/>
        </w:rPr>
        <w:t xml:space="preserve">Dažādas magnētiskās parādības cilvēki pazina un izmantoja jau pirms vairākiem tūkstošiem gadu, un pieredze par šīm parādībām krājās cauri gadu simtiem, tomēr tikai salīdzinoši nesen, pirms pāris gadsimtiem, tika atklāta saikne starp strāvu un magnētisko lauku. Tika atklāts, ka elektriskajā ķēdē plūstoša strāva ietekmē tuvumā </w:t>
      </w:r>
      <w:proofErr w:type="spellStart"/>
      <w:r w:rsidR="00A60219" w:rsidRPr="00650E4D">
        <w:rPr>
          <w:rFonts w:ascii="Arial" w:hAnsi="Arial" w:cs="Arial"/>
          <w:color w:val="0D0D0D" w:themeColor="text1" w:themeTint="F2"/>
          <w:sz w:val="24"/>
          <w:szCs w:val="24"/>
          <w:shd w:val="clear" w:color="auto" w:fill="FEFEFE"/>
        </w:rPr>
        <w:t>novietu</w:t>
      </w:r>
      <w:proofErr w:type="spellEnd"/>
      <w:r w:rsidR="00A60219" w:rsidRPr="00650E4D">
        <w:rPr>
          <w:rFonts w:ascii="Arial" w:hAnsi="Arial" w:cs="Arial"/>
          <w:color w:val="0D0D0D" w:themeColor="text1" w:themeTint="F2"/>
          <w:sz w:val="24"/>
          <w:szCs w:val="24"/>
          <w:shd w:val="clear" w:color="auto" w:fill="FEFEFE"/>
        </w:rPr>
        <w:t xml:space="preserve"> kompasa magnētadatu (1. att.). Tas nozīmē – ja elektrības vadā plūst strāva, tad ap to pastāv magnētiskai</w:t>
      </w:r>
      <w:r w:rsidR="00A60219" w:rsidRPr="00650E4D">
        <w:rPr>
          <w:rFonts w:ascii="Arial" w:hAnsi="Arial" w:cs="Arial"/>
          <w:color w:val="0D0D0D" w:themeColor="text1" w:themeTint="F2"/>
          <w:sz w:val="24"/>
          <w:szCs w:val="24"/>
          <w:shd w:val="clear" w:color="auto" w:fill="FEFEFE"/>
        </w:rPr>
        <w:t xml:space="preserve"> </w:t>
      </w:r>
      <w:r w:rsidR="00A60219" w:rsidRPr="00650E4D">
        <w:rPr>
          <w:rFonts w:ascii="Arial" w:hAnsi="Arial" w:cs="Arial"/>
          <w:color w:val="0D0D0D" w:themeColor="text1" w:themeTint="F2"/>
          <w:sz w:val="24"/>
          <w:szCs w:val="24"/>
          <w:shd w:val="clear" w:color="auto" w:fill="FEFEFE"/>
        </w:rPr>
        <w:t>lauks. </w:t>
      </w:r>
    </w:p>
    <w:p w:rsidR="00A60219" w:rsidRPr="00650E4D" w:rsidRDefault="00A60219" w:rsidP="00A60219">
      <w:pPr>
        <w:jc w:val="both"/>
        <w:rPr>
          <w:rFonts w:ascii="Arial" w:hAnsi="Arial" w:cs="Arial"/>
          <w:color w:val="0D0D0D" w:themeColor="text1" w:themeTint="F2"/>
          <w:sz w:val="24"/>
          <w:szCs w:val="24"/>
          <w:shd w:val="clear" w:color="auto" w:fill="FEFEFE"/>
        </w:rPr>
      </w:pP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59264" behindDoc="0" locked="0" layoutInCell="1" allowOverlap="1" wp14:anchorId="65A7408A" wp14:editId="5C63DF0C">
                <wp:simplePos x="0" y="0"/>
                <wp:positionH relativeFrom="column">
                  <wp:posOffset>5328920</wp:posOffset>
                </wp:positionH>
                <wp:positionV relativeFrom="paragraph">
                  <wp:posOffset>408305</wp:posOffset>
                </wp:positionV>
                <wp:extent cx="523586" cy="257695"/>
                <wp:effectExtent l="0" t="0" r="10160" b="28575"/>
                <wp:wrapNone/>
                <wp:docPr id="2" name="Rectangle 2"/>
                <wp:cNvGraphicFramePr/>
                <a:graphic xmlns:a="http://schemas.openxmlformats.org/drawingml/2006/main">
                  <a:graphicData uri="http://schemas.microsoft.com/office/word/2010/wordprocessingShape">
                    <wps:wsp>
                      <wps:cNvSpPr/>
                      <wps:spPr>
                        <a:xfrm>
                          <a:off x="0" y="0"/>
                          <a:ext cx="523586"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219" w:rsidRPr="00A60219" w:rsidRDefault="00A60219" w:rsidP="00A60219">
                            <w:pPr>
                              <w:jc w:val="center"/>
                              <w:rPr>
                                <w:sz w:val="24"/>
                              </w:rPr>
                            </w:pPr>
                            <w:r w:rsidRPr="00A60219">
                              <w:rPr>
                                <w:sz w:val="24"/>
                              </w:rPr>
                              <w:t>1 .</w:t>
                            </w:r>
                            <w:proofErr w:type="spellStart"/>
                            <w:r w:rsidRPr="00A60219">
                              <w:rPr>
                                <w:sz w:val="24"/>
                              </w:rPr>
                              <w: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7408A" id="Rectangle 2" o:spid="_x0000_s1026" style="position:absolute;left:0;text-align:left;margin-left:419.6pt;margin-top:32.15pt;width:41.25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" fillcolor="#5b9bd5 [3204]" strokecolor="#1f4d78 [1604]" strokeweight="1pt">
                <v:textbox>
                  <w:txbxContent>
                    <w:p w:rsidR="00A60219" w:rsidRPr="00A60219" w:rsidRDefault="00A60219" w:rsidP="00A60219">
                      <w:pPr>
                        <w:jc w:val="center"/>
                        <w:rPr>
                          <w:sz w:val="24"/>
                        </w:rPr>
                      </w:pPr>
                      <w:r w:rsidRPr="00A60219">
                        <w:rPr>
                          <w:sz w:val="24"/>
                        </w:rPr>
                        <w:t>1 .</w:t>
                      </w:r>
                      <w:proofErr w:type="spellStart"/>
                      <w:r w:rsidRPr="00A60219">
                        <w:rPr>
                          <w:sz w:val="24"/>
                        </w:rPr>
                        <w:t>att</w:t>
                      </w:r>
                      <w:proofErr w:type="spellEnd"/>
                    </w:p>
                  </w:txbxContent>
                </v:textbox>
              </v:rect>
            </w:pict>
          </mc:Fallback>
        </mc:AlternateContent>
      </w:r>
      <w:r w:rsidRPr="00650E4D">
        <w:rPr>
          <w:rFonts w:ascii="Arial" w:hAnsi="Arial" w:cs="Arial"/>
          <w:color w:val="0D0D0D" w:themeColor="text1" w:themeTint="F2"/>
          <w:sz w:val="24"/>
          <w:szCs w:val="24"/>
          <w:shd w:val="clear" w:color="auto" w:fill="FEFEFE"/>
        </w:rPr>
        <w:drawing>
          <wp:anchor distT="0" distB="0" distL="114300" distR="114300" simplePos="0" relativeHeight="251658240" behindDoc="1" locked="0" layoutInCell="1" allowOverlap="1" wp14:anchorId="7E70C54B" wp14:editId="474DCAB4">
            <wp:simplePos x="0" y="0"/>
            <wp:positionH relativeFrom="column">
              <wp:posOffset>21013</wp:posOffset>
            </wp:positionH>
            <wp:positionV relativeFrom="paragraph">
              <wp:posOffset>369570</wp:posOffset>
            </wp:positionV>
            <wp:extent cx="5927090" cy="2593340"/>
            <wp:effectExtent l="0" t="0" r="0" b="0"/>
            <wp:wrapThrough wrapText="bothSides">
              <wp:wrapPolygon edited="0">
                <wp:start x="0" y="0"/>
                <wp:lineTo x="0" y="21420"/>
                <wp:lineTo x="21521" y="21420"/>
                <wp:lineTo x="21521" y="0"/>
                <wp:lineTo x="0" y="0"/>
              </wp:wrapPolygon>
            </wp:wrapThrough>
            <wp:docPr id="1" name="Picture 1" descr="https://www.fizmix.lv/storage/uploads/2016/09/2014-04-14_09_00_00_kompasaad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zmix.lv/storage/uploads/2016/09/2014-04-14_09_00_00_kompasaadata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709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63360" behindDoc="0" locked="0" layoutInCell="1" allowOverlap="1" wp14:anchorId="0E6629FE" wp14:editId="0065BD82">
                <wp:simplePos x="0" y="0"/>
                <wp:positionH relativeFrom="column">
                  <wp:posOffset>324427</wp:posOffset>
                </wp:positionH>
                <wp:positionV relativeFrom="paragraph">
                  <wp:posOffset>2673350</wp:posOffset>
                </wp:positionV>
                <wp:extent cx="5669280" cy="340822"/>
                <wp:effectExtent l="0" t="0" r="0" b="2540"/>
                <wp:wrapNone/>
                <wp:docPr id="5" name="Rectangle 5"/>
                <wp:cNvGraphicFramePr/>
                <a:graphic xmlns:a="http://schemas.openxmlformats.org/drawingml/2006/main">
                  <a:graphicData uri="http://schemas.microsoft.com/office/word/2010/wordprocessingShape">
                    <wps:wsp>
                      <wps:cNvSpPr/>
                      <wps:spPr>
                        <a:xfrm>
                          <a:off x="0" y="0"/>
                          <a:ext cx="5669280" cy="34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219" w:rsidRDefault="00A60219" w:rsidP="00A60219">
                            <w:pPr>
                              <w:jc w:val="center"/>
                            </w:pPr>
                            <w:r>
                              <w:rPr>
                                <w:rStyle w:val="Strong"/>
                                <w:rFonts w:ascii="Helvetica Neue" w:hAnsi="Helvetica Neue"/>
                                <w:color w:val="494A4A"/>
                                <w:sz w:val="27"/>
                                <w:szCs w:val="27"/>
                                <w:shd w:val="clear" w:color="auto" w:fill="FEFEFE"/>
                              </w:rPr>
                              <w:t>Kompasa adatas pagriešanās elektriskā lauka ietekmē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629FE" id="Rectangle 5" o:spid="_x0000_s1027" style="position:absolute;left:0;text-align:left;margin-left:25.55pt;margin-top:210.5pt;width:446.4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" filled="f" stroked="f" strokeweight="1pt">
                <v:textbox>
                  <w:txbxContent>
                    <w:p w:rsidR="00A60219" w:rsidRDefault="00A60219" w:rsidP="00A60219">
                      <w:pPr>
                        <w:jc w:val="center"/>
                      </w:pPr>
                      <w:r>
                        <w:rPr>
                          <w:rStyle w:val="Strong"/>
                          <w:rFonts w:ascii="Helvetica Neue" w:hAnsi="Helvetica Neue"/>
                          <w:color w:val="494A4A"/>
                          <w:sz w:val="27"/>
                          <w:szCs w:val="27"/>
                          <w:shd w:val="clear" w:color="auto" w:fill="FEFEFE"/>
                        </w:rPr>
                        <w:t>Kompasa adatas pagriešanās elektriskā lauka ietekmē   </w:t>
                      </w:r>
                    </w:p>
                  </w:txbxContent>
                </v:textbox>
              </v:rect>
            </w:pict>
          </mc:Fallback>
        </mc:AlternateContent>
      </w:r>
      <w:r w:rsidRPr="00650E4D">
        <w:rPr>
          <w:rFonts w:ascii="Arial" w:hAnsi="Arial" w:cs="Arial"/>
          <w:color w:val="0D0D0D" w:themeColor="text1" w:themeTint="F2"/>
          <w:sz w:val="24"/>
          <w:szCs w:val="24"/>
          <w:shd w:val="clear" w:color="auto" w:fill="FEFEFE"/>
        </w:rPr>
        <w:t>Magnētisko lauku var iegūt ar pastāvīgiem magnētiem un ar vadītājiem, pa kuriem plūst strāva</w:t>
      </w:r>
    </w:p>
    <w:p w:rsidR="00A60219" w:rsidRPr="00650E4D" w:rsidRDefault="00A60219" w:rsidP="00A60219">
      <w:pPr>
        <w:jc w:val="both"/>
        <w:rPr>
          <w:rFonts w:ascii="Arial" w:hAnsi="Arial" w:cs="Arial"/>
          <w:color w:val="0D0D0D" w:themeColor="text1" w:themeTint="F2"/>
          <w:sz w:val="24"/>
          <w:szCs w:val="24"/>
          <w:shd w:val="clear" w:color="auto" w:fill="FEFEFE"/>
        </w:rPr>
      </w:pPr>
      <w:r w:rsidRPr="00650E4D">
        <w:rPr>
          <w:rFonts w:ascii="Arial" w:hAnsi="Arial" w:cs="Arial"/>
          <w:color w:val="0D0D0D" w:themeColor="text1" w:themeTint="F2"/>
          <w:sz w:val="24"/>
          <w:szCs w:val="24"/>
          <w:shd w:val="clear" w:color="auto" w:fill="FEFEFE"/>
        </w:rPr>
        <w:t>Magnētiskās mijiedarbības stipruma raksturošanai lieto fizikālu lielumu – magnētiskā lauka indukciju </w:t>
      </w:r>
      <w:r w:rsidRPr="00650E4D">
        <w:rPr>
          <w:rFonts w:ascii="Arial" w:hAnsi="Arial" w:cs="Arial"/>
          <w:i/>
          <w:iCs/>
          <w:color w:val="0D0D0D" w:themeColor="text1" w:themeTint="F2"/>
          <w:sz w:val="24"/>
          <w:szCs w:val="24"/>
        </w:rPr>
        <w:t>B</w:t>
      </w:r>
      <w:r w:rsidRPr="00650E4D">
        <w:rPr>
          <w:rFonts w:ascii="Arial" w:hAnsi="Arial" w:cs="Arial"/>
          <w:color w:val="0D0D0D" w:themeColor="text1" w:themeTint="F2"/>
          <w:sz w:val="24"/>
          <w:szCs w:val="24"/>
          <w:shd w:val="clear" w:color="auto" w:fill="FEFEFE"/>
        </w:rPr>
        <w:t xml:space="preserve">, kas ir vektoriāls lielums. Magnētiskā lauka indukcijas mērvienība ir </w:t>
      </w:r>
      <w:proofErr w:type="spellStart"/>
      <w:r w:rsidRPr="00650E4D">
        <w:rPr>
          <w:rFonts w:ascii="Arial" w:hAnsi="Arial" w:cs="Arial"/>
          <w:color w:val="0D0D0D" w:themeColor="text1" w:themeTint="F2"/>
          <w:sz w:val="24"/>
          <w:szCs w:val="24"/>
          <w:shd w:val="clear" w:color="auto" w:fill="FEFEFE"/>
        </w:rPr>
        <w:t>tesla</w:t>
      </w:r>
      <w:proofErr w:type="spellEnd"/>
      <w:r w:rsidRPr="00650E4D">
        <w:rPr>
          <w:rFonts w:ascii="Arial" w:hAnsi="Arial" w:cs="Arial"/>
          <w:color w:val="0D0D0D" w:themeColor="text1" w:themeTint="F2"/>
          <w:sz w:val="24"/>
          <w:szCs w:val="24"/>
          <w:shd w:val="clear" w:color="auto" w:fill="FEFEFE"/>
        </w:rPr>
        <w:t xml:space="preserve"> (T). Ja apskata magnētisko lauku vadam perpendikulārajā plaknē, kad strāva plūst prom no mums, tad noteiktā attālumā ap vadu </w:t>
      </w:r>
      <w:r w:rsidRPr="00650E4D">
        <w:rPr>
          <w:rFonts w:ascii="Arial" w:hAnsi="Arial" w:cs="Arial"/>
          <w:i/>
          <w:iCs/>
          <w:color w:val="0D0D0D" w:themeColor="text1" w:themeTint="F2"/>
          <w:sz w:val="24"/>
          <w:szCs w:val="24"/>
        </w:rPr>
        <w:t>B</w:t>
      </w:r>
      <w:r w:rsidRPr="00650E4D">
        <w:rPr>
          <w:rFonts w:ascii="Arial" w:hAnsi="Arial" w:cs="Arial"/>
          <w:color w:val="0D0D0D" w:themeColor="text1" w:themeTint="F2"/>
          <w:sz w:val="24"/>
          <w:szCs w:val="24"/>
          <w:shd w:val="clear" w:color="auto" w:fill="FEFEFE"/>
        </w:rPr>
        <w:t> vektori ir vērsti pa riņķa līnijas pieskari (2. att. a). Magnētiskā lauka grafiskai attēlošanai lieto arī magnētiskā lauka intensitātes līnijas (2. att. b). </w:t>
      </w:r>
      <w:r w:rsidRPr="00650E4D">
        <w:rPr>
          <w:rFonts w:ascii="Arial" w:hAnsi="Arial" w:cs="Arial"/>
          <w:i/>
          <w:iCs/>
          <w:color w:val="0D0D0D" w:themeColor="text1" w:themeTint="F2"/>
          <w:sz w:val="24"/>
          <w:szCs w:val="24"/>
        </w:rPr>
        <w:t>B</w:t>
      </w:r>
      <w:r w:rsidRPr="00650E4D">
        <w:rPr>
          <w:rFonts w:ascii="Arial" w:hAnsi="Arial" w:cs="Arial"/>
          <w:color w:val="0D0D0D" w:themeColor="text1" w:themeTint="F2"/>
          <w:sz w:val="24"/>
          <w:szCs w:val="24"/>
          <w:shd w:val="clear" w:color="auto" w:fill="FEFEFE"/>
        </w:rPr>
        <w:t> vektori katrā magnētiskā lauka indukcijas līnijas punktā ir vērsti pa tās pieskari (2. att. b). Magnētiskā lauka indukcijas līnijas ap elektrības vadu ir koncentriski riņķi (2. att. b). </w:t>
      </w:r>
    </w:p>
    <w:p w:rsidR="00A60219" w:rsidRPr="00650E4D" w:rsidRDefault="00650E4D">
      <w:pPr>
        <w:rPr>
          <w:rFonts w:ascii="Arial" w:hAnsi="Arial" w:cs="Arial"/>
          <w:color w:val="0D0D0D" w:themeColor="text1" w:themeTint="F2"/>
          <w:sz w:val="24"/>
          <w:szCs w:val="24"/>
          <w:shd w:val="clear" w:color="auto" w:fill="FEFEFE"/>
        </w:rPr>
      </w:pPr>
      <w:r w:rsidRPr="00650E4D">
        <w:rPr>
          <w:rFonts w:ascii="Arial" w:hAnsi="Arial" w:cs="Arial"/>
          <w:color w:val="0D0D0D" w:themeColor="text1" w:themeTint="F2"/>
          <w:sz w:val="24"/>
          <w:szCs w:val="24"/>
          <w:shd w:val="clear" w:color="auto" w:fill="FEFEFE"/>
        </w:rPr>
        <mc:AlternateContent>
          <mc:Choice Requires="wps">
            <w:drawing>
              <wp:anchor distT="0" distB="0" distL="114300" distR="114300" simplePos="0" relativeHeight="251665408" behindDoc="0" locked="0" layoutInCell="1" allowOverlap="1" wp14:anchorId="75809FBE" wp14:editId="627D2BF7">
                <wp:simplePos x="0" y="0"/>
                <wp:positionH relativeFrom="column">
                  <wp:posOffset>431800</wp:posOffset>
                </wp:positionH>
                <wp:positionV relativeFrom="paragraph">
                  <wp:posOffset>3286183</wp:posOffset>
                </wp:positionV>
                <wp:extent cx="5669280" cy="340360"/>
                <wp:effectExtent l="0" t="0" r="0" b="2540"/>
                <wp:wrapNone/>
                <wp:docPr id="6" name="Rectangle 6"/>
                <wp:cNvGraphicFramePr/>
                <a:graphic xmlns:a="http://schemas.openxmlformats.org/drawingml/2006/main">
                  <a:graphicData uri="http://schemas.microsoft.com/office/word/2010/wordprocessingShape">
                    <wps:wsp>
                      <wps:cNvSpPr/>
                      <wps:spPr>
                        <a:xfrm>
                          <a:off x="0" y="0"/>
                          <a:ext cx="5669280" cy="34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219" w:rsidRDefault="00A60219" w:rsidP="00A60219">
                            <w:pPr>
                              <w:jc w:val="center"/>
                            </w:pPr>
                            <w:r w:rsidRPr="00500E2E">
                              <w:rPr>
                                <w:rStyle w:val="Strong"/>
                                <w:rFonts w:ascii="Helvetica Neue" w:hAnsi="Helvetica Neue"/>
                                <w:color w:val="494A4A"/>
                                <w:sz w:val="27"/>
                                <w:szCs w:val="27"/>
                                <w:shd w:val="clear" w:color="auto" w:fill="FEFEFE"/>
                              </w:rPr>
                              <w:t>Mag</w:t>
                            </w:r>
                            <w:r w:rsidR="00500E2E">
                              <w:rPr>
                                <w:rStyle w:val="Strong"/>
                                <w:rFonts w:ascii="Helvetica Neue" w:hAnsi="Helvetica Neue"/>
                                <w:color w:val="494A4A"/>
                                <w:sz w:val="27"/>
                                <w:szCs w:val="27"/>
                                <w:shd w:val="clear" w:color="auto" w:fill="FEFEFE"/>
                              </w:rPr>
                              <w:t>nētiskā lauka indukcijas līnijas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09FBE" id="Rectangle 6" o:spid="_x0000_s1028" style="position:absolute;margin-left:34pt;margin-top:258.75pt;width:446.4pt;height: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" filled="f" stroked="f" strokeweight="1pt">
                <v:textbox>
                  <w:txbxContent>
                    <w:p w:rsidR="00A60219" w:rsidRDefault="00A60219" w:rsidP="00A60219">
                      <w:pPr>
                        <w:jc w:val="center"/>
                      </w:pPr>
                      <w:r w:rsidRPr="00500E2E">
                        <w:rPr>
                          <w:rStyle w:val="Strong"/>
                          <w:rFonts w:ascii="Helvetica Neue" w:hAnsi="Helvetica Neue"/>
                          <w:color w:val="494A4A"/>
                          <w:sz w:val="27"/>
                          <w:szCs w:val="27"/>
                          <w:shd w:val="clear" w:color="auto" w:fill="FEFEFE"/>
                        </w:rPr>
                        <w:t>Mag</w:t>
                      </w:r>
                      <w:r w:rsidR="00500E2E">
                        <w:rPr>
                          <w:rStyle w:val="Strong"/>
                          <w:rFonts w:ascii="Helvetica Neue" w:hAnsi="Helvetica Neue"/>
                          <w:color w:val="494A4A"/>
                          <w:sz w:val="27"/>
                          <w:szCs w:val="27"/>
                          <w:shd w:val="clear" w:color="auto" w:fill="FEFEFE"/>
                        </w:rPr>
                        <w:t>nētiskā lauka indukcijas līnijas</w:t>
                      </w:r>
                    </w:p>
                  </w:txbxContent>
                </v:textbox>
              </v:rect>
            </w:pict>
          </mc:Fallback>
        </mc:AlternateContent>
      </w:r>
      <w:r w:rsidRPr="00650E4D">
        <w:rPr>
          <w:rFonts w:ascii="Arial" w:hAnsi="Arial" w:cs="Arial"/>
          <w:color w:val="0D0D0D" w:themeColor="text1" w:themeTint="F2"/>
          <w:sz w:val="24"/>
          <w:szCs w:val="24"/>
          <w:shd w:val="clear" w:color="auto" w:fill="FEFEFE"/>
        </w:rPr>
        <mc:AlternateContent>
          <mc:Choice Requires="wps">
            <w:drawing>
              <wp:anchor distT="0" distB="0" distL="114300" distR="114300" simplePos="0" relativeHeight="251662336" behindDoc="0" locked="0" layoutInCell="1" allowOverlap="1" wp14:anchorId="01C16CAB" wp14:editId="7472A03A">
                <wp:simplePos x="0" y="0"/>
                <wp:positionH relativeFrom="column">
                  <wp:posOffset>5165090</wp:posOffset>
                </wp:positionH>
                <wp:positionV relativeFrom="paragraph">
                  <wp:posOffset>306070</wp:posOffset>
                </wp:positionV>
                <wp:extent cx="523240" cy="257175"/>
                <wp:effectExtent l="0" t="0" r="10160" b="28575"/>
                <wp:wrapNone/>
                <wp:docPr id="4" name="Rectangle 4"/>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219" w:rsidRPr="00A60219" w:rsidRDefault="00A60219" w:rsidP="00A60219">
                            <w:pPr>
                              <w:jc w:val="center"/>
                              <w:rPr>
                                <w:sz w:val="24"/>
                              </w:rPr>
                            </w:pPr>
                            <w:r>
                              <w:rPr>
                                <w:sz w:val="24"/>
                              </w:rPr>
                              <w:t>2</w:t>
                            </w:r>
                            <w:r w:rsidRPr="00A60219">
                              <w:rPr>
                                <w:sz w:val="24"/>
                              </w:rPr>
                              <w:t xml:space="preserve"> .</w:t>
                            </w:r>
                            <w:proofErr w:type="spellStart"/>
                            <w:r w:rsidRPr="00A60219">
                              <w:rPr>
                                <w:sz w:val="24"/>
                              </w:rPr>
                              <w: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16CAB" id="Rectangle 4" o:spid="_x0000_s1029" style="position:absolute;margin-left:406.7pt;margin-top:24.1pt;width:41.2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" fillcolor="#5b9bd5 [3204]" strokecolor="#1f4d78 [1604]" strokeweight="1pt">
                <v:textbox>
                  <w:txbxContent>
                    <w:p w:rsidR="00A60219" w:rsidRPr="00A60219" w:rsidRDefault="00A60219" w:rsidP="00A60219">
                      <w:pPr>
                        <w:jc w:val="center"/>
                        <w:rPr>
                          <w:sz w:val="24"/>
                        </w:rPr>
                      </w:pPr>
                      <w:r>
                        <w:rPr>
                          <w:sz w:val="24"/>
                        </w:rPr>
                        <w:t>2</w:t>
                      </w:r>
                      <w:r w:rsidRPr="00A60219">
                        <w:rPr>
                          <w:sz w:val="24"/>
                        </w:rPr>
                        <w:t xml:space="preserve"> .</w:t>
                      </w:r>
                      <w:proofErr w:type="spellStart"/>
                      <w:r w:rsidRPr="00A60219">
                        <w:rPr>
                          <w:sz w:val="24"/>
                        </w:rPr>
                        <w:t>att</w:t>
                      </w:r>
                      <w:proofErr w:type="spellEnd"/>
                    </w:p>
                  </w:txbxContent>
                </v:textbox>
              </v:rect>
            </w:pict>
          </mc:Fallback>
        </mc:AlternateContent>
      </w:r>
      <w:r w:rsidRPr="00650E4D">
        <w:rPr>
          <w:rFonts w:ascii="Arial" w:hAnsi="Arial" w:cs="Arial"/>
          <w:color w:val="0D0D0D" w:themeColor="text1" w:themeTint="F2"/>
          <w:sz w:val="24"/>
          <w:szCs w:val="24"/>
          <w:shd w:val="clear" w:color="auto" w:fill="FEFEFE"/>
        </w:rPr>
        <w:drawing>
          <wp:anchor distT="0" distB="0" distL="114300" distR="114300" simplePos="0" relativeHeight="251660288" behindDoc="1" locked="0" layoutInCell="1" allowOverlap="1" wp14:anchorId="0265B669" wp14:editId="131388E7">
            <wp:simplePos x="0" y="0"/>
            <wp:positionH relativeFrom="column">
              <wp:posOffset>-8255</wp:posOffset>
            </wp:positionH>
            <wp:positionV relativeFrom="paragraph">
              <wp:posOffset>195580</wp:posOffset>
            </wp:positionV>
            <wp:extent cx="5940425" cy="3265805"/>
            <wp:effectExtent l="0" t="0" r="3175" b="0"/>
            <wp:wrapNone/>
            <wp:docPr id="3" name="Picture 3" descr="https://www.fizmix.lv/storage/uploads/2016/09/indukcijaslinija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zmix.lv/storage/uploads/2016/09/indukcijaslinijas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6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219" w:rsidRPr="00650E4D">
        <w:rPr>
          <w:rFonts w:ascii="Arial" w:hAnsi="Arial" w:cs="Arial"/>
          <w:color w:val="0D0D0D" w:themeColor="text1" w:themeTint="F2"/>
          <w:sz w:val="24"/>
          <w:szCs w:val="24"/>
          <w:shd w:val="clear" w:color="auto" w:fill="FEFEFE"/>
        </w:rPr>
        <w:br w:type="page"/>
      </w:r>
    </w:p>
    <w:p w:rsidR="00A60219" w:rsidRPr="00650E4D" w:rsidRDefault="00500E2E" w:rsidP="00A60219">
      <w:pPr>
        <w:jc w:val="both"/>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w:lastRenderedPageBreak/>
        <w:drawing>
          <wp:anchor distT="0" distB="0" distL="114300" distR="114300" simplePos="0" relativeHeight="251666432" behindDoc="0" locked="0" layoutInCell="1" allowOverlap="1" wp14:anchorId="11F1F618" wp14:editId="0A7AA062">
            <wp:simplePos x="0" y="0"/>
            <wp:positionH relativeFrom="column">
              <wp:posOffset>3208713</wp:posOffset>
            </wp:positionH>
            <wp:positionV relativeFrom="paragraph">
              <wp:posOffset>-138777</wp:posOffset>
            </wp:positionV>
            <wp:extent cx="1838325" cy="542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38325" cy="542925"/>
                    </a:xfrm>
                    <a:prstGeom prst="rect">
                      <a:avLst/>
                    </a:prstGeom>
                  </pic:spPr>
                </pic:pic>
              </a:graphicData>
            </a:graphic>
            <wp14:sizeRelH relativeFrom="page">
              <wp14:pctWidth>0</wp14:pctWidth>
            </wp14:sizeRelH>
            <wp14:sizeRelV relativeFrom="page">
              <wp14:pctHeight>0</wp14:pctHeight>
            </wp14:sizeRelV>
          </wp:anchor>
        </w:drawing>
      </w:r>
      <w:r w:rsidR="00A60219" w:rsidRPr="00650E4D">
        <w:rPr>
          <w:rFonts w:ascii="Arial" w:hAnsi="Arial" w:cs="Arial"/>
          <w:color w:val="0D0D0D" w:themeColor="text1" w:themeTint="F2"/>
          <w:sz w:val="24"/>
          <w:szCs w:val="24"/>
        </w:rPr>
        <w:t>B – magnētiskā lauka indukcija,</w:t>
      </w:r>
    </w:p>
    <w:p w:rsidR="00A60219" w:rsidRPr="00650E4D" w:rsidRDefault="00A60219" w:rsidP="00A60219">
      <w:pPr>
        <w:jc w:val="both"/>
        <w:rPr>
          <w:rFonts w:ascii="Arial" w:hAnsi="Arial" w:cs="Arial"/>
          <w:color w:val="0D0D0D" w:themeColor="text1" w:themeTint="F2"/>
          <w:sz w:val="24"/>
          <w:szCs w:val="24"/>
        </w:rPr>
      </w:pPr>
      <w:r w:rsidRPr="00650E4D">
        <w:rPr>
          <w:rFonts w:ascii="Arial" w:hAnsi="Arial" w:cs="Arial"/>
          <w:color w:val="0D0D0D" w:themeColor="text1" w:themeTint="F2"/>
          <w:sz w:val="24"/>
          <w:szCs w:val="24"/>
        </w:rPr>
        <w:t>l – vadītāja aktīvās daļas garums,</w:t>
      </w:r>
    </w:p>
    <w:p w:rsidR="007E7E76" w:rsidRPr="00650E4D" w:rsidRDefault="00A60219" w:rsidP="00A60219">
      <w:pPr>
        <w:jc w:val="both"/>
        <w:rPr>
          <w:rFonts w:ascii="Arial" w:hAnsi="Arial" w:cs="Arial"/>
          <w:color w:val="0D0D0D" w:themeColor="text1" w:themeTint="F2"/>
          <w:sz w:val="24"/>
          <w:szCs w:val="24"/>
        </w:rPr>
      </w:pPr>
      <w:r w:rsidRPr="00650E4D">
        <w:rPr>
          <w:rFonts w:ascii="Arial" w:hAnsi="Arial" w:cs="Arial"/>
          <w:color w:val="0D0D0D" w:themeColor="text1" w:themeTint="F2"/>
          <w:sz w:val="24"/>
          <w:szCs w:val="24"/>
        </w:rPr>
        <w:t>α – leņķis starp magnētiskā lauka indukcijas un strāvas plūšanas virzienu.</w:t>
      </w: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shd w:val="clear" w:color="auto" w:fill="FEFEFE"/>
        </w:rPr>
      </w:pPr>
      <w:r w:rsidRPr="00650E4D">
        <w:rPr>
          <w:rFonts w:ascii="Arial" w:hAnsi="Arial" w:cs="Arial"/>
          <w:color w:val="0D0D0D" w:themeColor="text1" w:themeTint="F2"/>
          <w:sz w:val="24"/>
          <w:szCs w:val="24"/>
          <w:shd w:val="clear" w:color="auto" w:fill="FEFEFE"/>
        </w:rPr>
        <w:t xml:space="preserve">Magnētiskā lauka indukcijas līnijas ir vērstas noteiktā virzienā. Šo līniju virzienu var noteikt vairākos veidos, piemēram, izmantojot “pudeles korķa likumu” (labās vītnes skrūves likums). Ja pudeles korķi griež tā, ka tā kustības virziens sakrīt ar strāvas virzienu vadā, tad korķa griešanās virziens sakrīt ar magnētiskā lauka indukcijas līniju virzienu (3. att. a). Virziena noteikšanai var lietot arī magnētadatas, kuras nostājas tā, ka to </w:t>
      </w:r>
      <w:proofErr w:type="spellStart"/>
      <w:r w:rsidRPr="00650E4D">
        <w:rPr>
          <w:rFonts w:ascii="Arial" w:hAnsi="Arial" w:cs="Arial"/>
          <w:color w:val="0D0D0D" w:themeColor="text1" w:themeTint="F2"/>
          <w:sz w:val="24"/>
          <w:szCs w:val="24"/>
          <w:shd w:val="clear" w:color="auto" w:fill="FEFEFE"/>
        </w:rPr>
        <w:t>ziemeļpols</w:t>
      </w:r>
      <w:proofErr w:type="spellEnd"/>
      <w:r w:rsidRPr="00650E4D">
        <w:rPr>
          <w:rFonts w:ascii="Arial" w:hAnsi="Arial" w:cs="Arial"/>
          <w:color w:val="0D0D0D" w:themeColor="text1" w:themeTint="F2"/>
          <w:sz w:val="24"/>
          <w:szCs w:val="24"/>
          <w:shd w:val="clear" w:color="auto" w:fill="FEFEFE"/>
        </w:rPr>
        <w:t xml:space="preserve"> (N) ir vērsts magnētiskā lauka intensitātes līniju virzienā (3. att. a). Vēl pastāv iespēja izmantot labās rokas likumu. Ja ar labo roku aptver strāvas vadu tā, ka īkšķis vērsts strāvas plūšanas virzienā, tad pirkstu gali parāda indukcijas līniju virzienu (3. att. b).</w:t>
      </w:r>
    </w:p>
    <w:p w:rsidR="00500E2E" w:rsidRPr="00650E4D" w:rsidRDefault="00500E2E" w:rsidP="00A60219">
      <w:pPr>
        <w:jc w:val="both"/>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70528" behindDoc="0" locked="0" layoutInCell="1" allowOverlap="1" wp14:anchorId="1D6782C8" wp14:editId="2710E875">
                <wp:simplePos x="0" y="0"/>
                <wp:positionH relativeFrom="column">
                  <wp:posOffset>274320</wp:posOffset>
                </wp:positionH>
                <wp:positionV relativeFrom="paragraph">
                  <wp:posOffset>5551805</wp:posOffset>
                </wp:positionV>
                <wp:extent cx="5669280" cy="340360"/>
                <wp:effectExtent l="0" t="0" r="0" b="2540"/>
                <wp:wrapNone/>
                <wp:docPr id="10" name="Rectangle 10"/>
                <wp:cNvGraphicFramePr/>
                <a:graphic xmlns:a="http://schemas.openxmlformats.org/drawingml/2006/main">
                  <a:graphicData uri="http://schemas.microsoft.com/office/word/2010/wordprocessingShape">
                    <wps:wsp>
                      <wps:cNvSpPr/>
                      <wps:spPr>
                        <a:xfrm>
                          <a:off x="0" y="0"/>
                          <a:ext cx="5669280" cy="34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0E2E" w:rsidRDefault="00500E2E" w:rsidP="00500E2E">
                            <w:pPr>
                              <w:jc w:val="center"/>
                            </w:pPr>
                            <w:r w:rsidRPr="00500E2E">
                              <w:rPr>
                                <w:rStyle w:val="Strong"/>
                                <w:rFonts w:ascii="Helvetica Neue" w:hAnsi="Helvetica Neue"/>
                                <w:color w:val="494A4A"/>
                                <w:sz w:val="27"/>
                                <w:szCs w:val="27"/>
                                <w:shd w:val="clear" w:color="auto" w:fill="FEFEFE"/>
                              </w:rPr>
                              <w:t>Magnētiskā lauka indukcijas līniju virziena noteikšana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82C8" id="Rectangle 10" o:spid="_x0000_s1030" style="position:absolute;left:0;text-align:left;margin-left:21.6pt;margin-top:437.15pt;width:446.4pt;height:2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" filled="f" stroked="f" strokeweight="1pt">
                <v:textbox>
                  <w:txbxContent>
                    <w:p w:rsidR="00500E2E" w:rsidRDefault="00500E2E" w:rsidP="00500E2E">
                      <w:pPr>
                        <w:jc w:val="center"/>
                      </w:pPr>
                      <w:r w:rsidRPr="00500E2E">
                        <w:rPr>
                          <w:rStyle w:val="Strong"/>
                          <w:rFonts w:ascii="Helvetica Neue" w:hAnsi="Helvetica Neue"/>
                          <w:color w:val="494A4A"/>
                          <w:sz w:val="27"/>
                          <w:szCs w:val="27"/>
                          <w:shd w:val="clear" w:color="auto" w:fill="FEFEFE"/>
                        </w:rPr>
                        <w:t>Magnētiskā lauka indukcijas līniju virziena noteikšana</w:t>
                      </w:r>
                    </w:p>
                  </w:txbxContent>
                </v:textbox>
              </v:rect>
            </w:pict>
          </mc:Fallback>
        </mc:AlternateContent>
      </w: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68480" behindDoc="0" locked="0" layoutInCell="1" allowOverlap="1" wp14:anchorId="4EB29404" wp14:editId="33E52A2E">
                <wp:simplePos x="0" y="0"/>
                <wp:positionH relativeFrom="column">
                  <wp:posOffset>5140672</wp:posOffset>
                </wp:positionH>
                <wp:positionV relativeFrom="paragraph">
                  <wp:posOffset>76257</wp:posOffset>
                </wp:positionV>
                <wp:extent cx="523240" cy="257175"/>
                <wp:effectExtent l="0" t="0" r="10160" b="28575"/>
                <wp:wrapNone/>
                <wp:docPr id="9" name="Rectangle 9"/>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0E2E" w:rsidRPr="00A60219" w:rsidRDefault="00500E2E" w:rsidP="00500E2E">
                            <w:pPr>
                              <w:jc w:val="center"/>
                              <w:rPr>
                                <w:sz w:val="24"/>
                              </w:rPr>
                            </w:pPr>
                            <w:r>
                              <w:rPr>
                                <w:sz w:val="24"/>
                              </w:rPr>
                              <w:t>3</w:t>
                            </w:r>
                            <w:r w:rsidRPr="00A60219">
                              <w:rPr>
                                <w:sz w:val="24"/>
                              </w:rPr>
                              <w:t xml:space="preserve"> .</w:t>
                            </w:r>
                            <w:proofErr w:type="spellStart"/>
                            <w:r w:rsidRPr="00A60219">
                              <w:rPr>
                                <w:sz w:val="24"/>
                              </w:rPr>
                              <w: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29404" id="Rectangle 9" o:spid="_x0000_s1031" style="position:absolute;left:0;text-align:left;margin-left:404.8pt;margin-top:6pt;width:41.2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" fillcolor="#5b9bd5 [3204]" strokecolor="#1f4d78 [1604]" strokeweight="1pt">
                <v:textbox>
                  <w:txbxContent>
                    <w:p w:rsidR="00500E2E" w:rsidRPr="00A60219" w:rsidRDefault="00500E2E" w:rsidP="00500E2E">
                      <w:pPr>
                        <w:jc w:val="center"/>
                        <w:rPr>
                          <w:sz w:val="24"/>
                        </w:rPr>
                      </w:pPr>
                      <w:r>
                        <w:rPr>
                          <w:sz w:val="24"/>
                        </w:rPr>
                        <w:t>3</w:t>
                      </w:r>
                      <w:r w:rsidRPr="00A60219">
                        <w:rPr>
                          <w:sz w:val="24"/>
                        </w:rPr>
                        <w:t xml:space="preserve"> .</w:t>
                      </w:r>
                      <w:proofErr w:type="spellStart"/>
                      <w:r w:rsidRPr="00A60219">
                        <w:rPr>
                          <w:sz w:val="24"/>
                        </w:rPr>
                        <w:t>att</w:t>
                      </w:r>
                      <w:proofErr w:type="spellEnd"/>
                    </w:p>
                  </w:txbxContent>
                </v:textbox>
              </v:rect>
            </w:pict>
          </mc:Fallback>
        </mc:AlternateContent>
      </w:r>
      <w:r w:rsidRPr="00650E4D">
        <w:rPr>
          <w:rFonts w:ascii="Arial" w:hAnsi="Arial" w:cs="Arial"/>
          <w:noProof/>
          <w:color w:val="0D0D0D" w:themeColor="text1" w:themeTint="F2"/>
          <w:sz w:val="24"/>
          <w:szCs w:val="24"/>
          <w:lang w:eastAsia="lv-LV"/>
        </w:rPr>
        <w:drawing>
          <wp:inline distT="0" distB="0" distL="0" distR="0" wp14:anchorId="7990008C" wp14:editId="2471F2E6">
            <wp:extent cx="5661025" cy="5960110"/>
            <wp:effectExtent l="0" t="0" r="0" b="2540"/>
            <wp:docPr id="8" name="Picture 8" descr="https://www.fizmix.lv/storage/uploads/2016/09/indukcijaslinijasvirzienan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zmix.lv/storage/uploads/2016/09/indukcijaslinijasvirzienan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025" cy="5960110"/>
                    </a:xfrm>
                    <a:prstGeom prst="rect">
                      <a:avLst/>
                    </a:prstGeom>
                    <a:noFill/>
                    <a:ln>
                      <a:noFill/>
                    </a:ln>
                  </pic:spPr>
                </pic:pic>
              </a:graphicData>
            </a:graphic>
          </wp:inline>
        </w:drawing>
      </w:r>
    </w:p>
    <w:p w:rsidR="00650E4D" w:rsidRDefault="00650E4D">
      <w:pPr>
        <w:rPr>
          <w:rFonts w:ascii="Arial" w:hAnsi="Arial" w:cs="Arial"/>
          <w:color w:val="0D0D0D" w:themeColor="text1" w:themeTint="F2"/>
          <w:sz w:val="24"/>
          <w:szCs w:val="24"/>
        </w:rPr>
      </w:pPr>
      <w:r>
        <w:rPr>
          <w:rFonts w:ascii="Arial" w:hAnsi="Arial" w:cs="Arial"/>
          <w:color w:val="0D0D0D" w:themeColor="text1" w:themeTint="F2"/>
          <w:sz w:val="24"/>
          <w:szCs w:val="24"/>
        </w:rPr>
        <w:br w:type="page"/>
      </w:r>
    </w:p>
    <w:p w:rsidR="00500E2E" w:rsidRPr="00650E4D" w:rsidRDefault="00500E2E">
      <w:pPr>
        <w:rPr>
          <w:rFonts w:ascii="Arial" w:hAnsi="Arial" w:cs="Arial"/>
          <w:color w:val="0D0D0D" w:themeColor="text1" w:themeTint="F2"/>
          <w:sz w:val="24"/>
          <w:szCs w:val="24"/>
        </w:rPr>
      </w:pPr>
      <w:r w:rsidRPr="00650E4D">
        <w:rPr>
          <w:rFonts w:ascii="Arial" w:hAnsi="Arial" w:cs="Arial"/>
          <w:color w:val="0D0D0D" w:themeColor="text1" w:themeTint="F2"/>
          <w:sz w:val="24"/>
          <w:szCs w:val="24"/>
        </w:rPr>
        <w:lastRenderedPageBreak/>
        <w:t>Spēka darbības virzienu nosaka pēc kreisās rokas likuma:</w:t>
      </w:r>
    </w:p>
    <w:p w:rsidR="00500E2E" w:rsidRPr="00650E4D" w:rsidRDefault="00500E2E">
      <w:pPr>
        <w:rPr>
          <w:rFonts w:ascii="Arial" w:hAnsi="Arial" w:cs="Arial"/>
          <w:color w:val="0D0D0D" w:themeColor="text1" w:themeTint="F2"/>
          <w:sz w:val="24"/>
          <w:szCs w:val="24"/>
        </w:rPr>
      </w:pPr>
      <w:r w:rsidRPr="00650E4D">
        <w:rPr>
          <w:rFonts w:ascii="Arial" w:hAnsi="Arial" w:cs="Arial"/>
          <w:color w:val="0D0D0D" w:themeColor="text1" w:themeTint="F2"/>
          <w:sz w:val="24"/>
          <w:szCs w:val="24"/>
        </w:rPr>
        <w:drawing>
          <wp:anchor distT="0" distB="0" distL="114300" distR="114300" simplePos="0" relativeHeight="251671552" behindDoc="1" locked="0" layoutInCell="1" allowOverlap="1" wp14:anchorId="428014BB" wp14:editId="46A82618">
            <wp:simplePos x="0" y="0"/>
            <wp:positionH relativeFrom="column">
              <wp:posOffset>1870075</wp:posOffset>
            </wp:positionH>
            <wp:positionV relativeFrom="paragraph">
              <wp:posOffset>558223</wp:posOffset>
            </wp:positionV>
            <wp:extent cx="1895475" cy="1678940"/>
            <wp:effectExtent l="0" t="0" r="9525" b="0"/>
            <wp:wrapNone/>
            <wp:docPr id="11" name="Picture 11" descr="a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E4D">
        <w:rPr>
          <w:rFonts w:ascii="Arial" w:hAnsi="Arial" w:cs="Arial"/>
          <w:color w:val="0D0D0D" w:themeColor="text1" w:themeTint="F2"/>
          <w:sz w:val="24"/>
          <w:szCs w:val="24"/>
        </w:rPr>
        <w:t xml:space="preserve">Ja kreiso roku novieto tā, lai vadītājam perpendikulārā magnētiskās indukcijas vektora projekcija ieietu plaukstā, bet četri izstieptie pirksti norādītu strāvas virzienu, tad par 90° atliektais īkšķis rāda vadītājam pieliktā magnētiskā spēka (Ampēra spēka) virzienu. </w:t>
      </w: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color w:val="0D0D0D" w:themeColor="text1" w:themeTint="F2"/>
          <w:sz w:val="24"/>
          <w:szCs w:val="24"/>
        </w:rPr>
      </w:pPr>
    </w:p>
    <w:p w:rsidR="00500E2E" w:rsidRPr="00650E4D" w:rsidRDefault="00500E2E" w:rsidP="00A60219">
      <w:pPr>
        <w:jc w:val="both"/>
        <w:rPr>
          <w:rFonts w:ascii="Arial" w:hAnsi="Arial" w:cs="Arial"/>
          <w:noProof/>
          <w:color w:val="0D0D0D" w:themeColor="text1" w:themeTint="F2"/>
          <w:sz w:val="24"/>
          <w:szCs w:val="24"/>
          <w:lang w:eastAsia="lv-LV"/>
        </w:rPr>
      </w:pPr>
      <w:r w:rsidRPr="00650E4D">
        <w:rPr>
          <w:rFonts w:ascii="Arial" w:hAnsi="Arial" w:cs="Arial"/>
          <w:color w:val="0D0D0D" w:themeColor="text1" w:themeTint="F2"/>
          <w:sz w:val="24"/>
          <w:szCs w:val="24"/>
        </w:rPr>
        <w:t>Lorenca spēks  FL  darbojas uz kustībā esošām elektriski lādētām daļiņām magnētiskajā laukā:</w:t>
      </w:r>
      <w:r w:rsidRPr="00650E4D">
        <w:rPr>
          <w:rFonts w:ascii="Arial" w:hAnsi="Arial" w:cs="Arial"/>
          <w:noProof/>
          <w:color w:val="0D0D0D" w:themeColor="text1" w:themeTint="F2"/>
          <w:sz w:val="24"/>
          <w:szCs w:val="24"/>
          <w:lang w:eastAsia="lv-LV"/>
        </w:rPr>
        <w:t xml:space="preserve"> </w:t>
      </w:r>
    </w:p>
    <w:p w:rsidR="00500E2E" w:rsidRPr="00650E4D" w:rsidRDefault="00500E2E" w:rsidP="00500E2E">
      <w:pPr>
        <w:jc w:val="both"/>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w:drawing>
          <wp:anchor distT="0" distB="0" distL="114300" distR="114300" simplePos="0" relativeHeight="251672576" behindDoc="1" locked="0" layoutInCell="1" allowOverlap="1" wp14:anchorId="3BCA5098" wp14:editId="5B82A3F2">
            <wp:simplePos x="0" y="0"/>
            <wp:positionH relativeFrom="column">
              <wp:posOffset>2485044</wp:posOffset>
            </wp:positionH>
            <wp:positionV relativeFrom="paragraph">
              <wp:posOffset>44046</wp:posOffset>
            </wp:positionV>
            <wp:extent cx="1790700" cy="495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0700" cy="495300"/>
                    </a:xfrm>
                    <a:prstGeom prst="rect">
                      <a:avLst/>
                    </a:prstGeom>
                  </pic:spPr>
                </pic:pic>
              </a:graphicData>
            </a:graphic>
            <wp14:sizeRelH relativeFrom="page">
              <wp14:pctWidth>0</wp14:pctWidth>
            </wp14:sizeRelH>
            <wp14:sizeRelV relativeFrom="page">
              <wp14:pctHeight>0</wp14:pctHeight>
            </wp14:sizeRelV>
          </wp:anchor>
        </w:drawing>
      </w:r>
      <w:r w:rsidRPr="00650E4D">
        <w:rPr>
          <w:rFonts w:ascii="Arial" w:hAnsi="Arial" w:cs="Arial"/>
          <w:color w:val="0D0D0D" w:themeColor="text1" w:themeTint="F2"/>
          <w:sz w:val="24"/>
          <w:szCs w:val="24"/>
        </w:rPr>
        <w:t>q - daļiņas lādiņš,</w:t>
      </w:r>
    </w:p>
    <w:p w:rsidR="00500E2E" w:rsidRPr="00650E4D" w:rsidRDefault="00500E2E" w:rsidP="00500E2E">
      <w:pPr>
        <w:jc w:val="both"/>
        <w:rPr>
          <w:rFonts w:ascii="Arial" w:hAnsi="Arial" w:cs="Arial"/>
          <w:color w:val="0D0D0D" w:themeColor="text1" w:themeTint="F2"/>
          <w:sz w:val="24"/>
          <w:szCs w:val="24"/>
        </w:rPr>
      </w:pPr>
      <w:r w:rsidRPr="00650E4D">
        <w:rPr>
          <w:rFonts w:ascii="Arial" w:hAnsi="Arial" w:cs="Arial"/>
          <w:color w:val="0D0D0D" w:themeColor="text1" w:themeTint="F2"/>
          <w:sz w:val="24"/>
          <w:szCs w:val="24"/>
        </w:rPr>
        <w:t>V - daļiņas kustības ātrums,</w:t>
      </w:r>
    </w:p>
    <w:p w:rsidR="00500E2E" w:rsidRPr="00650E4D" w:rsidRDefault="00500E2E" w:rsidP="00500E2E">
      <w:pPr>
        <w:jc w:val="both"/>
        <w:rPr>
          <w:rFonts w:ascii="Arial" w:hAnsi="Arial" w:cs="Arial"/>
          <w:color w:val="0D0D0D" w:themeColor="text1" w:themeTint="F2"/>
          <w:sz w:val="24"/>
          <w:szCs w:val="24"/>
        </w:rPr>
      </w:pPr>
      <w:r w:rsidRPr="00650E4D">
        <w:rPr>
          <w:rFonts w:ascii="Arial" w:hAnsi="Arial" w:cs="Arial"/>
          <w:color w:val="0D0D0D" w:themeColor="text1" w:themeTint="F2"/>
          <w:sz w:val="24"/>
          <w:szCs w:val="24"/>
        </w:rPr>
        <w:t>B - magnētiskā lauka indukcija,</w:t>
      </w:r>
    </w:p>
    <w:p w:rsidR="00500E2E" w:rsidRPr="00650E4D" w:rsidRDefault="00500E2E" w:rsidP="00500E2E">
      <w:pPr>
        <w:jc w:val="both"/>
        <w:rPr>
          <w:rFonts w:ascii="Arial" w:hAnsi="Arial" w:cs="Arial"/>
          <w:color w:val="0D0D0D" w:themeColor="text1" w:themeTint="F2"/>
          <w:sz w:val="24"/>
          <w:szCs w:val="24"/>
        </w:rPr>
      </w:pPr>
      <w:r w:rsidRPr="00650E4D">
        <w:rPr>
          <w:rFonts w:ascii="Arial" w:hAnsi="Arial" w:cs="Arial"/>
          <w:color w:val="0D0D0D" w:themeColor="text1" w:themeTint="F2"/>
          <w:sz w:val="24"/>
          <w:szCs w:val="24"/>
        </w:rPr>
        <w:t>α - leņķis starp magnētiskā lauka indukcijas un ātruma virzienu.</w:t>
      </w:r>
    </w:p>
    <w:p w:rsidR="00500E2E" w:rsidRPr="00650E4D" w:rsidRDefault="00650E4D" w:rsidP="00500E2E">
      <w:pPr>
        <w:jc w:val="both"/>
        <w:rPr>
          <w:rFonts w:ascii="Arial" w:hAnsi="Arial" w:cs="Arial"/>
          <w:color w:val="0D0D0D" w:themeColor="text1" w:themeTint="F2"/>
          <w:sz w:val="24"/>
          <w:szCs w:val="24"/>
          <w:shd w:val="clear" w:color="auto" w:fill="FEFEFE"/>
        </w:rPr>
      </w:pPr>
      <w:r w:rsidRPr="00650E4D">
        <w:rPr>
          <w:rFonts w:ascii="Arial" w:hAnsi="Arial" w:cs="Arial"/>
          <w:color w:val="0D0D0D" w:themeColor="text1" w:themeTint="F2"/>
          <w:sz w:val="24"/>
          <w:szCs w:val="24"/>
        </w:rPr>
        <w:drawing>
          <wp:anchor distT="0" distB="0" distL="114300" distR="114300" simplePos="0" relativeHeight="251673600" behindDoc="0" locked="0" layoutInCell="1" allowOverlap="1" wp14:anchorId="3DD854C1" wp14:editId="2F3841C9">
            <wp:simplePos x="0" y="0"/>
            <wp:positionH relativeFrom="column">
              <wp:posOffset>515389</wp:posOffset>
            </wp:positionH>
            <wp:positionV relativeFrom="paragraph">
              <wp:posOffset>1907656</wp:posOffset>
            </wp:positionV>
            <wp:extent cx="4729941" cy="3100716"/>
            <wp:effectExtent l="0" t="0" r="0" b="4445"/>
            <wp:wrapNone/>
            <wp:docPr id="13" name="Picture 13" descr="https://www.fizmix.lv/storage/uploads/2016/09/magnetismsarskaidin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izmix.lv/storage/uploads/2016/09/magnetismsarskaidinam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41" cy="31007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E4D">
        <w:rPr>
          <w:rFonts w:ascii="Arial" w:hAnsi="Arial" w:cs="Arial"/>
          <w:color w:val="0D0D0D" w:themeColor="text1" w:themeTint="F2"/>
          <w:sz w:val="24"/>
          <w:szCs w:val="24"/>
          <w:shd w:val="clear" w:color="auto" w:fill="FEFEFE"/>
        </w:rPr>
        <w:t xml:space="preserve">Ap dažiem objektiem eksistē magnētiskais lauks bez elektriskās strāvas vai citu ārēju faktoru klātbūtnes. Tādus objektus sauc par pastāvīgajiem magnētiem. Magnēta vietas, kurās ir visspēcīgākais magnētiskais lauks, sauc par magnēta poliem. Magnētam parasti ir divi poli: </w:t>
      </w:r>
      <w:proofErr w:type="spellStart"/>
      <w:r w:rsidRPr="00650E4D">
        <w:rPr>
          <w:rFonts w:ascii="Arial" w:hAnsi="Arial" w:cs="Arial"/>
          <w:color w:val="0D0D0D" w:themeColor="text1" w:themeTint="F2"/>
          <w:sz w:val="24"/>
          <w:szCs w:val="24"/>
          <w:shd w:val="clear" w:color="auto" w:fill="FEFEFE"/>
        </w:rPr>
        <w:t>ziemeļpols</w:t>
      </w:r>
      <w:proofErr w:type="spellEnd"/>
      <w:r w:rsidRPr="00650E4D">
        <w:rPr>
          <w:rFonts w:ascii="Arial" w:hAnsi="Arial" w:cs="Arial"/>
          <w:color w:val="0D0D0D" w:themeColor="text1" w:themeTint="F2"/>
          <w:sz w:val="24"/>
          <w:szCs w:val="24"/>
          <w:shd w:val="clear" w:color="auto" w:fill="FEFEFE"/>
        </w:rPr>
        <w:t xml:space="preserve"> (N) un dienvidpols (S) (4. att.). Magnētiskā lauka indukcijas līnijas ap stieņa un pakavveida magnētiem redzamas 4. attēlā. Magnētiskā lauka </w:t>
      </w:r>
      <w:proofErr w:type="spellStart"/>
      <w:r w:rsidRPr="00650E4D">
        <w:rPr>
          <w:rFonts w:ascii="Arial" w:hAnsi="Arial" w:cs="Arial"/>
          <w:color w:val="0D0D0D" w:themeColor="text1" w:themeTint="F2"/>
          <w:sz w:val="24"/>
          <w:szCs w:val="24"/>
          <w:shd w:val="clear" w:color="auto" w:fill="FEFEFE"/>
        </w:rPr>
        <w:t>vizualizācijai</w:t>
      </w:r>
      <w:proofErr w:type="spellEnd"/>
      <w:r w:rsidRPr="00650E4D">
        <w:rPr>
          <w:rFonts w:ascii="Arial" w:hAnsi="Arial" w:cs="Arial"/>
          <w:color w:val="0D0D0D" w:themeColor="text1" w:themeTint="F2"/>
          <w:sz w:val="24"/>
          <w:szCs w:val="24"/>
          <w:shd w:val="clear" w:color="auto" w:fill="FEFEFE"/>
        </w:rPr>
        <w:t xml:space="preserve"> var izmantot dzelzs skaidiņas, jo tās nostājas magnētiskā lauka indukcijas līniju virzienā (4. att.). Pastāv arī materiāli, kuri uz laiku magnetizējas kāda cita magnēta ietekmē, piemēram, uz laiku iespējams magnetizēt skrūvgriezi vai dzelzs naglas.</w:t>
      </w:r>
      <w:r w:rsidRPr="00650E4D">
        <w:rPr>
          <w:rFonts w:ascii="Arial" w:hAnsi="Arial" w:cs="Arial"/>
          <w:noProof/>
          <w:color w:val="0D0D0D" w:themeColor="text1" w:themeTint="F2"/>
          <w:sz w:val="24"/>
          <w:szCs w:val="24"/>
          <w:lang w:eastAsia="lv-LV"/>
        </w:rPr>
        <w:t xml:space="preserve"> </w:t>
      </w:r>
    </w:p>
    <w:p w:rsidR="00650E4D" w:rsidRPr="00650E4D" w:rsidRDefault="00650E4D">
      <w:pPr>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75648" behindDoc="0" locked="0" layoutInCell="1" allowOverlap="1" wp14:anchorId="1C409569" wp14:editId="74B0AB5E">
                <wp:simplePos x="0" y="0"/>
                <wp:positionH relativeFrom="column">
                  <wp:posOffset>5104073</wp:posOffset>
                </wp:positionH>
                <wp:positionV relativeFrom="paragraph">
                  <wp:posOffset>110721</wp:posOffset>
                </wp:positionV>
                <wp:extent cx="523240" cy="257175"/>
                <wp:effectExtent l="0" t="0" r="10160" b="28575"/>
                <wp:wrapNone/>
                <wp:docPr id="14" name="Rectangle 14"/>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E4D" w:rsidRPr="00A60219" w:rsidRDefault="00650E4D" w:rsidP="00650E4D">
                            <w:pPr>
                              <w:jc w:val="center"/>
                              <w:rPr>
                                <w:sz w:val="24"/>
                              </w:rPr>
                            </w:pPr>
                            <w:proofErr w:type="gramStart"/>
                            <w:r>
                              <w:rPr>
                                <w:sz w:val="24"/>
                                <w:lang w:val="ru-RU"/>
                              </w:rPr>
                              <w:t>4</w:t>
                            </w:r>
                            <w:r w:rsidRPr="00A60219">
                              <w:rPr>
                                <w:sz w:val="24"/>
                              </w:rPr>
                              <w:t xml:space="preserve"> .</w:t>
                            </w:r>
                            <w:proofErr w:type="spellStart"/>
                            <w:r w:rsidRPr="00A60219">
                              <w:rPr>
                                <w:sz w:val="24"/>
                              </w:rPr>
                              <w:t>att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09569" id="Rectangle 14" o:spid="_x0000_s1032" style="position:absolute;margin-left:401.9pt;margin-top:8.7pt;width:41.2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" fillcolor="#5b9bd5 [3204]" strokecolor="#1f4d78 [1604]" strokeweight="1pt">
                <v:textbox>
                  <w:txbxContent>
                    <w:p w:rsidR="00650E4D" w:rsidRPr="00A60219" w:rsidRDefault="00650E4D" w:rsidP="00650E4D">
                      <w:pPr>
                        <w:jc w:val="center"/>
                        <w:rPr>
                          <w:sz w:val="24"/>
                        </w:rPr>
                      </w:pPr>
                      <w:proofErr w:type="gramStart"/>
                      <w:r>
                        <w:rPr>
                          <w:sz w:val="24"/>
                          <w:lang w:val="ru-RU"/>
                        </w:rPr>
                        <w:t>4</w:t>
                      </w:r>
                      <w:r w:rsidRPr="00A60219">
                        <w:rPr>
                          <w:sz w:val="24"/>
                        </w:rPr>
                        <w:t xml:space="preserve"> .</w:t>
                      </w:r>
                      <w:proofErr w:type="spellStart"/>
                      <w:r w:rsidRPr="00A60219">
                        <w:rPr>
                          <w:sz w:val="24"/>
                        </w:rPr>
                        <w:t>att</w:t>
                      </w:r>
                      <w:proofErr w:type="spellEnd"/>
                      <w:proofErr w:type="gramEnd"/>
                    </w:p>
                  </w:txbxContent>
                </v:textbox>
              </v:rect>
            </w:pict>
          </mc:Fallback>
        </mc:AlternateContent>
      </w:r>
      <w:r w:rsidRPr="00650E4D">
        <w:rPr>
          <w:rFonts w:ascii="Arial" w:hAnsi="Arial" w:cs="Arial"/>
          <w:color w:val="0D0D0D" w:themeColor="text1" w:themeTint="F2"/>
          <w:sz w:val="24"/>
          <w:szCs w:val="24"/>
        </w:rPr>
        <w:br w:type="page"/>
      </w:r>
    </w:p>
    <w:p w:rsidR="00650E4D" w:rsidRDefault="000F2670" w:rsidP="00650E4D">
      <w:pPr>
        <w:jc w:val="both"/>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w:lastRenderedPageBreak/>
        <mc:AlternateContent>
          <mc:Choice Requires="wps">
            <w:drawing>
              <wp:anchor distT="0" distB="0" distL="114300" distR="114300" simplePos="0" relativeHeight="251678720" behindDoc="0" locked="0" layoutInCell="1" allowOverlap="1" wp14:anchorId="645B10F1" wp14:editId="14A5C8D1">
                <wp:simplePos x="0" y="0"/>
                <wp:positionH relativeFrom="column">
                  <wp:posOffset>5111750</wp:posOffset>
                </wp:positionH>
                <wp:positionV relativeFrom="paragraph">
                  <wp:posOffset>1433137</wp:posOffset>
                </wp:positionV>
                <wp:extent cx="523240" cy="257175"/>
                <wp:effectExtent l="0" t="0" r="10160" b="28575"/>
                <wp:wrapNone/>
                <wp:docPr id="16" name="Rectangle 16"/>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670" w:rsidRPr="00A60219" w:rsidRDefault="000F2670" w:rsidP="000F2670">
                            <w:pPr>
                              <w:jc w:val="center"/>
                              <w:rPr>
                                <w:sz w:val="24"/>
                              </w:rPr>
                            </w:pPr>
                            <w:proofErr w:type="gramStart"/>
                            <w:r>
                              <w:rPr>
                                <w:sz w:val="24"/>
                                <w:lang w:val="ru-RU"/>
                              </w:rPr>
                              <w:t>5</w:t>
                            </w:r>
                            <w:r w:rsidRPr="00A60219">
                              <w:rPr>
                                <w:sz w:val="24"/>
                              </w:rPr>
                              <w:t xml:space="preserve"> .</w:t>
                            </w:r>
                            <w:proofErr w:type="spellStart"/>
                            <w:r w:rsidRPr="00A60219">
                              <w:rPr>
                                <w:sz w:val="24"/>
                              </w:rPr>
                              <w:t>att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B10F1" id="Rectangle 16" o:spid="_x0000_s1033" style="position:absolute;left:0;text-align:left;margin-left:402.5pt;margin-top:112.85pt;width:41.2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" fillcolor="#5b9bd5 [3204]" strokecolor="#1f4d78 [1604]" strokeweight="1pt">
                <v:textbox>
                  <w:txbxContent>
                    <w:p w:rsidR="000F2670" w:rsidRPr="00A60219" w:rsidRDefault="000F2670" w:rsidP="000F2670">
                      <w:pPr>
                        <w:jc w:val="center"/>
                        <w:rPr>
                          <w:sz w:val="24"/>
                        </w:rPr>
                      </w:pPr>
                      <w:proofErr w:type="gramStart"/>
                      <w:r>
                        <w:rPr>
                          <w:sz w:val="24"/>
                          <w:lang w:val="ru-RU"/>
                        </w:rPr>
                        <w:t>5</w:t>
                      </w:r>
                      <w:r w:rsidRPr="00A60219">
                        <w:rPr>
                          <w:sz w:val="24"/>
                        </w:rPr>
                        <w:t xml:space="preserve"> .</w:t>
                      </w:r>
                      <w:proofErr w:type="spellStart"/>
                      <w:r w:rsidRPr="00A60219">
                        <w:rPr>
                          <w:sz w:val="24"/>
                        </w:rPr>
                        <w:t>att</w:t>
                      </w:r>
                      <w:proofErr w:type="spellEnd"/>
                      <w:proofErr w:type="gramEnd"/>
                    </w:p>
                  </w:txbxContent>
                </v:textbox>
              </v:rect>
            </w:pict>
          </mc:Fallback>
        </mc:AlternateContent>
      </w:r>
      <w:r w:rsidR="00650E4D">
        <w:rPr>
          <w:noProof/>
          <w:lang w:eastAsia="lv-LV"/>
        </w:rPr>
        <w:drawing>
          <wp:anchor distT="0" distB="0" distL="114300" distR="114300" simplePos="0" relativeHeight="251676672" behindDoc="0" locked="0" layoutInCell="1" allowOverlap="1" wp14:anchorId="4C07B6D1" wp14:editId="5EFD3E99">
            <wp:simplePos x="0" y="0"/>
            <wp:positionH relativeFrom="column">
              <wp:posOffset>0</wp:posOffset>
            </wp:positionH>
            <wp:positionV relativeFrom="paragraph">
              <wp:posOffset>1383030</wp:posOffset>
            </wp:positionV>
            <wp:extent cx="5677535" cy="3216910"/>
            <wp:effectExtent l="0" t="0" r="0" b="2540"/>
            <wp:wrapTopAndBottom/>
            <wp:docPr id="15" name="Picture 15" descr="https://www.fizmix.lv/storage/uploads/2016/09/magnetuipasiba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zmix.lv/storage/uploads/2016/09/magnetuipasiba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35" cy="321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0E4D" w:rsidRPr="00650E4D">
        <w:rPr>
          <w:rFonts w:ascii="Arial" w:hAnsi="Arial" w:cs="Arial"/>
          <w:color w:val="0D0D0D" w:themeColor="text1" w:themeTint="F2"/>
          <w:sz w:val="24"/>
          <w:szCs w:val="24"/>
        </w:rPr>
        <w:t xml:space="preserve">Magnētisko polu mijiedarbība ir līdzīga elektrisko lādiņu mijiedarbībai. Ja tuvina divu magnētu pretējos polus, tad tie savstarpēji pievelkas (5. att. a), bet ja viens otram tuvumā nonāk divi vienādi magnēta poli, tad tie atgrūžas (5. att. b). Būtiska atšķirība starp magnētiem un elektriskajiem lādiņiem ir tā, ka dažādu zīmju elektriskos lādiņus var vienu no otra atdalīt, bet magnēta polus nevar. Tas nozīmē – ja mēs kādu magnētu sadalītu vairākās daļas, tad katrai daļai būtu savs </w:t>
      </w:r>
      <w:proofErr w:type="spellStart"/>
      <w:r w:rsidR="00650E4D" w:rsidRPr="00650E4D">
        <w:rPr>
          <w:rFonts w:ascii="Arial" w:hAnsi="Arial" w:cs="Arial"/>
          <w:color w:val="0D0D0D" w:themeColor="text1" w:themeTint="F2"/>
          <w:sz w:val="24"/>
          <w:szCs w:val="24"/>
        </w:rPr>
        <w:t>ziemeļpols</w:t>
      </w:r>
      <w:proofErr w:type="spellEnd"/>
      <w:r w:rsidR="00650E4D" w:rsidRPr="00650E4D">
        <w:rPr>
          <w:rFonts w:ascii="Arial" w:hAnsi="Arial" w:cs="Arial"/>
          <w:color w:val="0D0D0D" w:themeColor="text1" w:themeTint="F2"/>
          <w:sz w:val="24"/>
          <w:szCs w:val="24"/>
        </w:rPr>
        <w:t xml:space="preserve"> (N) un dienvidpols (S) (5. att. c).</w:t>
      </w:r>
      <w:r w:rsidRPr="000F2670">
        <w:rPr>
          <w:rFonts w:ascii="Arial" w:hAnsi="Arial" w:cs="Arial"/>
          <w:noProof/>
          <w:color w:val="0D0D0D" w:themeColor="text1" w:themeTint="F2"/>
          <w:sz w:val="24"/>
          <w:szCs w:val="24"/>
          <w:lang w:eastAsia="lv-LV"/>
        </w:rPr>
        <w:t xml:space="preserve"> </w:t>
      </w:r>
    </w:p>
    <w:p w:rsidR="00650E4D" w:rsidRDefault="00650E4D" w:rsidP="00650E4D">
      <w:pPr>
        <w:jc w:val="both"/>
        <w:rPr>
          <w:rFonts w:ascii="Arial" w:hAnsi="Arial" w:cs="Arial"/>
          <w:color w:val="0D0D0D" w:themeColor="text1" w:themeTint="F2"/>
          <w:sz w:val="24"/>
          <w:szCs w:val="24"/>
        </w:rPr>
      </w:pPr>
    </w:p>
    <w:p w:rsidR="00650E4D" w:rsidRPr="000F2670" w:rsidRDefault="00650E4D" w:rsidP="00650E4D">
      <w:pPr>
        <w:pStyle w:val="NormalWeb"/>
        <w:shd w:val="clear" w:color="auto" w:fill="FEFEFE"/>
        <w:jc w:val="both"/>
        <w:rPr>
          <w:rFonts w:ascii="Arial" w:eastAsiaTheme="minorHAnsi" w:hAnsi="Arial" w:cs="Arial"/>
          <w:color w:val="0D0D0D" w:themeColor="text1" w:themeTint="F2"/>
          <w:lang w:eastAsia="en-US"/>
        </w:rPr>
      </w:pPr>
      <w:r w:rsidRPr="000F2670">
        <w:rPr>
          <w:rFonts w:ascii="Arial" w:eastAsiaTheme="minorHAnsi" w:hAnsi="Arial" w:cs="Arial"/>
          <w:color w:val="0D0D0D" w:themeColor="text1" w:themeTint="F2"/>
          <w:lang w:eastAsia="en-US"/>
        </w:rPr>
        <w:t>Magnētiskā lauka indukcijas vērtību ap strāvas vadu var aprēķināt, izmantojot formulu </w:t>
      </w:r>
      <w:r w:rsidRPr="000F2670">
        <w:rPr>
          <w:rFonts w:ascii="Arial" w:eastAsiaTheme="minorHAnsi" w:hAnsi="Arial" w:cs="Arial"/>
          <w:i/>
          <w:iCs/>
          <w:color w:val="0D0D0D" w:themeColor="text1" w:themeTint="F2"/>
          <w:lang w:eastAsia="en-US"/>
        </w:rPr>
        <w:t>B=μ0I:(2πR)</w:t>
      </w:r>
      <w:r w:rsidRPr="000F2670">
        <w:rPr>
          <w:rFonts w:ascii="Arial" w:eastAsiaTheme="minorHAnsi" w:hAnsi="Arial" w:cs="Arial"/>
          <w:color w:val="0D0D0D" w:themeColor="text1" w:themeTint="F2"/>
          <w:lang w:eastAsia="en-US"/>
        </w:rPr>
        <w:t>, kur</w:t>
      </w:r>
    </w:p>
    <w:p w:rsidR="00650E4D" w:rsidRDefault="00650E4D" w:rsidP="00650E4D">
      <w:pPr>
        <w:pStyle w:val="NormalWeb"/>
        <w:shd w:val="clear" w:color="auto" w:fill="FEFEFE"/>
        <w:jc w:val="both"/>
        <w:rPr>
          <w:rFonts w:ascii="Helvetica Neue" w:hAnsi="Helvetica Neue"/>
          <w:color w:val="494A4A"/>
        </w:rPr>
      </w:pPr>
      <w:r>
        <w:rPr>
          <w:rStyle w:val="Emphasis"/>
          <w:rFonts w:ascii="Helvetica Neue" w:hAnsi="Helvetica Neue"/>
          <w:color w:val="494A4A"/>
        </w:rPr>
        <w:t>B</w:t>
      </w:r>
      <w:r>
        <w:rPr>
          <w:rFonts w:ascii="Helvetica Neue" w:hAnsi="Helvetica Neue"/>
          <w:color w:val="494A4A"/>
        </w:rPr>
        <w:t> – magnētiskā lauka indukcija, T</w:t>
      </w:r>
    </w:p>
    <w:p w:rsidR="00650E4D" w:rsidRDefault="00650E4D" w:rsidP="00650E4D">
      <w:pPr>
        <w:pStyle w:val="NormalWeb"/>
        <w:shd w:val="clear" w:color="auto" w:fill="FEFEFE"/>
        <w:jc w:val="both"/>
        <w:rPr>
          <w:rFonts w:ascii="Helvetica Neue" w:hAnsi="Helvetica Neue"/>
          <w:color w:val="494A4A"/>
        </w:rPr>
      </w:pPr>
      <w:r>
        <w:rPr>
          <w:rStyle w:val="Emphasis"/>
          <w:rFonts w:ascii="Helvetica Neue" w:hAnsi="Helvetica Neue"/>
          <w:color w:val="494A4A"/>
        </w:rPr>
        <w:t>μ</w:t>
      </w:r>
      <w:r>
        <w:rPr>
          <w:rStyle w:val="Emphasis"/>
          <w:rFonts w:ascii="Helvetica Neue" w:hAnsi="Helvetica Neue"/>
          <w:color w:val="494A4A"/>
          <w:sz w:val="20"/>
          <w:szCs w:val="20"/>
          <w:vertAlign w:val="subscript"/>
        </w:rPr>
        <w:t>0</w:t>
      </w:r>
      <w:r>
        <w:rPr>
          <w:rFonts w:ascii="Helvetica Neue" w:hAnsi="Helvetica Neue"/>
          <w:color w:val="494A4A"/>
        </w:rPr>
        <w:t>– magnētiskā konstante, </w:t>
      </w:r>
      <w:r>
        <w:rPr>
          <w:rStyle w:val="Emphasis"/>
          <w:rFonts w:ascii="Helvetica Neue" w:hAnsi="Helvetica Neue"/>
          <w:color w:val="494A4A"/>
        </w:rPr>
        <w:t>μ</w:t>
      </w:r>
      <w:r>
        <w:rPr>
          <w:rStyle w:val="Emphasis"/>
          <w:rFonts w:ascii="Helvetica Neue" w:hAnsi="Helvetica Neue"/>
          <w:color w:val="494A4A"/>
          <w:sz w:val="20"/>
          <w:szCs w:val="20"/>
          <w:vertAlign w:val="subscript"/>
        </w:rPr>
        <w:t>0</w:t>
      </w:r>
      <w:r>
        <w:rPr>
          <w:rStyle w:val="Emphasis"/>
          <w:rFonts w:ascii="Helvetica Neue" w:hAnsi="Helvetica Neue"/>
          <w:color w:val="494A4A"/>
        </w:rPr>
        <w:t>≈</w:t>
      </w:r>
      <w:r>
        <w:rPr>
          <w:rFonts w:ascii="Helvetica Neue" w:hAnsi="Helvetica Neue"/>
          <w:color w:val="494A4A"/>
        </w:rPr>
        <w:t>1,26·10</w:t>
      </w:r>
      <w:r>
        <w:rPr>
          <w:rFonts w:ascii="Helvetica Neue" w:hAnsi="Helvetica Neue"/>
          <w:color w:val="494A4A"/>
          <w:sz w:val="20"/>
          <w:szCs w:val="20"/>
          <w:vertAlign w:val="superscript"/>
        </w:rPr>
        <w:t>-6</w:t>
      </w:r>
      <w:r>
        <w:rPr>
          <w:rFonts w:ascii="Helvetica Neue" w:hAnsi="Helvetica Neue"/>
          <w:color w:val="494A4A"/>
        </w:rPr>
        <w:t>A:m</w:t>
      </w:r>
      <w:r>
        <w:rPr>
          <w:rFonts w:ascii="Helvetica Neue" w:hAnsi="Helvetica Neue"/>
          <w:color w:val="494A4A"/>
          <w:sz w:val="20"/>
          <w:szCs w:val="20"/>
          <w:vertAlign w:val="superscript"/>
        </w:rPr>
        <w:t>2</w:t>
      </w:r>
    </w:p>
    <w:p w:rsidR="00650E4D" w:rsidRDefault="00650E4D" w:rsidP="00650E4D">
      <w:pPr>
        <w:pStyle w:val="NormalWeb"/>
        <w:shd w:val="clear" w:color="auto" w:fill="FEFEFE"/>
        <w:jc w:val="both"/>
        <w:rPr>
          <w:rFonts w:ascii="Helvetica Neue" w:hAnsi="Helvetica Neue"/>
          <w:color w:val="494A4A"/>
        </w:rPr>
      </w:pPr>
      <w:r>
        <w:rPr>
          <w:rStyle w:val="Emphasis"/>
          <w:rFonts w:ascii="Helvetica Neue" w:hAnsi="Helvetica Neue"/>
          <w:color w:val="494A4A"/>
        </w:rPr>
        <w:t>I </w:t>
      </w:r>
      <w:r>
        <w:rPr>
          <w:rFonts w:ascii="Helvetica Neue" w:hAnsi="Helvetica Neue"/>
          <w:color w:val="494A4A"/>
        </w:rPr>
        <w:t>– strāvas stiprums, A</w:t>
      </w:r>
    </w:p>
    <w:p w:rsidR="00650E4D" w:rsidRDefault="00650E4D" w:rsidP="00650E4D">
      <w:pPr>
        <w:pStyle w:val="NormalWeb"/>
        <w:shd w:val="clear" w:color="auto" w:fill="FEFEFE"/>
        <w:jc w:val="both"/>
        <w:rPr>
          <w:rFonts w:ascii="Helvetica Neue" w:hAnsi="Helvetica Neue"/>
          <w:color w:val="494A4A"/>
        </w:rPr>
      </w:pPr>
      <w:r>
        <w:rPr>
          <w:rStyle w:val="Emphasis"/>
          <w:rFonts w:ascii="Helvetica Neue" w:hAnsi="Helvetica Neue"/>
          <w:color w:val="494A4A"/>
        </w:rPr>
        <w:t>R </w:t>
      </w:r>
      <w:r>
        <w:rPr>
          <w:rFonts w:ascii="Helvetica Neue" w:hAnsi="Helvetica Neue"/>
          <w:color w:val="494A4A"/>
        </w:rPr>
        <w:t>– attālums līdz strāvas vadam, m</w:t>
      </w:r>
    </w:p>
    <w:p w:rsidR="00650E4D" w:rsidRDefault="00650E4D" w:rsidP="00650E4D">
      <w:pPr>
        <w:pStyle w:val="NormalWeb"/>
        <w:shd w:val="clear" w:color="auto" w:fill="FEFEFE"/>
        <w:jc w:val="both"/>
        <w:rPr>
          <w:rFonts w:ascii="Arial" w:eastAsiaTheme="minorHAnsi" w:hAnsi="Arial" w:cs="Arial"/>
          <w:color w:val="0D0D0D" w:themeColor="text1" w:themeTint="F2"/>
          <w:lang w:eastAsia="en-US"/>
        </w:rPr>
      </w:pPr>
      <w:r w:rsidRPr="000F2670">
        <w:rPr>
          <w:rFonts w:ascii="Arial" w:eastAsiaTheme="minorHAnsi" w:hAnsi="Arial" w:cs="Arial"/>
          <w:color w:val="0D0D0D" w:themeColor="text1" w:themeTint="F2"/>
          <w:lang w:eastAsia="en-US"/>
        </w:rPr>
        <w:t>Ja magnētisko lauku mēra noteiktā attālumā no vada, mainot vadā plūstošo strāvas stiprumu </w:t>
      </w:r>
      <w:r w:rsidRPr="000F2670">
        <w:rPr>
          <w:rFonts w:ascii="Arial" w:eastAsiaTheme="minorHAnsi" w:hAnsi="Arial" w:cs="Arial"/>
          <w:i/>
          <w:iCs/>
          <w:color w:val="0D0D0D" w:themeColor="text1" w:themeTint="F2"/>
          <w:lang w:eastAsia="en-US"/>
        </w:rPr>
        <w:t>I</w:t>
      </w:r>
      <w:r w:rsidRPr="000F2670">
        <w:rPr>
          <w:rFonts w:ascii="Arial" w:eastAsiaTheme="minorHAnsi" w:hAnsi="Arial" w:cs="Arial"/>
          <w:color w:val="0D0D0D" w:themeColor="text1" w:themeTint="F2"/>
          <w:lang w:eastAsia="en-US"/>
        </w:rPr>
        <w:t>, tad magnētiskā lauka indukcija </w:t>
      </w:r>
      <w:r w:rsidRPr="000F2670">
        <w:rPr>
          <w:rFonts w:ascii="Arial" w:eastAsiaTheme="minorHAnsi" w:hAnsi="Arial" w:cs="Arial"/>
          <w:i/>
          <w:iCs/>
          <w:color w:val="0D0D0D" w:themeColor="text1" w:themeTint="F2"/>
          <w:lang w:eastAsia="en-US"/>
        </w:rPr>
        <w:t>B</w:t>
      </w:r>
      <w:r w:rsidRPr="000F2670">
        <w:rPr>
          <w:rFonts w:ascii="Arial" w:eastAsiaTheme="minorHAnsi" w:hAnsi="Arial" w:cs="Arial"/>
          <w:color w:val="0D0D0D" w:themeColor="text1" w:themeTint="F2"/>
          <w:lang w:eastAsia="en-US"/>
        </w:rPr>
        <w:t> pieaug lineāri atkarībā no strāvas stipruma </w:t>
      </w:r>
      <w:r w:rsidRPr="000F2670">
        <w:rPr>
          <w:rFonts w:ascii="Arial" w:eastAsiaTheme="minorHAnsi" w:hAnsi="Arial" w:cs="Arial"/>
          <w:i/>
          <w:iCs/>
          <w:color w:val="0D0D0D" w:themeColor="text1" w:themeTint="F2"/>
          <w:lang w:eastAsia="en-US"/>
        </w:rPr>
        <w:t>I </w:t>
      </w:r>
      <w:r w:rsidR="000F2670">
        <w:rPr>
          <w:rFonts w:ascii="Arial" w:eastAsiaTheme="minorHAnsi" w:hAnsi="Arial" w:cs="Arial"/>
          <w:color w:val="0D0D0D" w:themeColor="text1" w:themeTint="F2"/>
          <w:lang w:eastAsia="en-US"/>
        </w:rPr>
        <w:t>pieauguma (6</w:t>
      </w:r>
      <w:r w:rsidRPr="000F2670">
        <w:rPr>
          <w:rFonts w:ascii="Arial" w:eastAsiaTheme="minorHAnsi" w:hAnsi="Arial" w:cs="Arial"/>
          <w:color w:val="0D0D0D" w:themeColor="text1" w:themeTint="F2"/>
          <w:lang w:eastAsia="en-US"/>
        </w:rPr>
        <w:t>. att. a). Savukārt, ja tiek saglabāta nemainīga strāvas stipruma vērtība, bet mainīts attālums līdz vadam, tad magnētiskā lauka i</w:t>
      </w:r>
      <w:r w:rsidR="000F2670">
        <w:rPr>
          <w:rFonts w:ascii="Arial" w:eastAsiaTheme="minorHAnsi" w:hAnsi="Arial" w:cs="Arial"/>
          <w:color w:val="0D0D0D" w:themeColor="text1" w:themeTint="F2"/>
          <w:lang w:eastAsia="en-US"/>
        </w:rPr>
        <w:t>ndukcija mainās tā, kā redzams 6</w:t>
      </w:r>
      <w:r w:rsidRPr="000F2670">
        <w:rPr>
          <w:rFonts w:ascii="Arial" w:eastAsiaTheme="minorHAnsi" w:hAnsi="Arial" w:cs="Arial"/>
          <w:color w:val="0D0D0D" w:themeColor="text1" w:themeTint="F2"/>
          <w:lang w:eastAsia="en-US"/>
        </w:rPr>
        <w:t>. att. b.</w:t>
      </w:r>
    </w:p>
    <w:p w:rsidR="000F2670" w:rsidRPr="000F2670" w:rsidRDefault="000F2670" w:rsidP="00650E4D">
      <w:pPr>
        <w:pStyle w:val="NormalWeb"/>
        <w:shd w:val="clear" w:color="auto" w:fill="FEFEFE"/>
        <w:jc w:val="both"/>
        <w:rPr>
          <w:rFonts w:ascii="Arial" w:eastAsiaTheme="minorHAnsi" w:hAnsi="Arial" w:cs="Arial"/>
          <w:color w:val="0D0D0D" w:themeColor="text1" w:themeTint="F2"/>
          <w:lang w:eastAsia="en-US"/>
        </w:rPr>
      </w:pPr>
      <w:r w:rsidRPr="00650E4D">
        <w:rPr>
          <w:rFonts w:ascii="Arial" w:hAnsi="Arial" w:cs="Arial"/>
          <w:noProof/>
          <w:color w:val="0D0D0D" w:themeColor="text1" w:themeTint="F2"/>
        </w:rPr>
        <w:lastRenderedPageBreak/>
        <mc:AlternateContent>
          <mc:Choice Requires="wps">
            <w:drawing>
              <wp:anchor distT="0" distB="0" distL="114300" distR="114300" simplePos="0" relativeHeight="251680768" behindDoc="0" locked="0" layoutInCell="1" allowOverlap="1" wp14:anchorId="6E49D11F" wp14:editId="20E877DE">
                <wp:simplePos x="0" y="0"/>
                <wp:positionH relativeFrom="column">
                  <wp:posOffset>5417185</wp:posOffset>
                </wp:positionH>
                <wp:positionV relativeFrom="paragraph">
                  <wp:posOffset>27478</wp:posOffset>
                </wp:positionV>
                <wp:extent cx="523240" cy="257175"/>
                <wp:effectExtent l="0" t="0" r="10160" b="28575"/>
                <wp:wrapNone/>
                <wp:docPr id="18" name="Rectangle 18"/>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670" w:rsidRPr="00A60219" w:rsidRDefault="000F2670" w:rsidP="000F2670">
                            <w:pPr>
                              <w:jc w:val="center"/>
                              <w:rPr>
                                <w:sz w:val="24"/>
                              </w:rPr>
                            </w:pPr>
                            <w:proofErr w:type="gramStart"/>
                            <w:r>
                              <w:rPr>
                                <w:sz w:val="24"/>
                                <w:lang w:val="ru-RU"/>
                              </w:rPr>
                              <w:t>6</w:t>
                            </w:r>
                            <w:r w:rsidRPr="00A60219">
                              <w:rPr>
                                <w:sz w:val="24"/>
                              </w:rPr>
                              <w:t xml:space="preserve"> .</w:t>
                            </w:r>
                            <w:proofErr w:type="spellStart"/>
                            <w:r w:rsidRPr="00A60219">
                              <w:rPr>
                                <w:sz w:val="24"/>
                              </w:rPr>
                              <w:t>att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9D11F" id="Rectangle 18" o:spid="_x0000_s1034" style="position:absolute;left:0;text-align:left;margin-left:426.55pt;margin-top:2.15pt;width:41.2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" fillcolor="#5b9bd5 [3204]" strokecolor="#1f4d78 [1604]" strokeweight="1pt">
                <v:textbox>
                  <w:txbxContent>
                    <w:p w:rsidR="000F2670" w:rsidRPr="00A60219" w:rsidRDefault="000F2670" w:rsidP="000F2670">
                      <w:pPr>
                        <w:jc w:val="center"/>
                        <w:rPr>
                          <w:sz w:val="24"/>
                        </w:rPr>
                      </w:pPr>
                      <w:proofErr w:type="gramStart"/>
                      <w:r>
                        <w:rPr>
                          <w:sz w:val="24"/>
                          <w:lang w:val="ru-RU"/>
                        </w:rPr>
                        <w:t>6</w:t>
                      </w:r>
                      <w:r w:rsidRPr="00A60219">
                        <w:rPr>
                          <w:sz w:val="24"/>
                        </w:rPr>
                        <w:t xml:space="preserve"> .</w:t>
                      </w:r>
                      <w:proofErr w:type="spellStart"/>
                      <w:r w:rsidRPr="00A60219">
                        <w:rPr>
                          <w:sz w:val="24"/>
                        </w:rPr>
                        <w:t>att</w:t>
                      </w:r>
                      <w:proofErr w:type="spellEnd"/>
                      <w:proofErr w:type="gramEnd"/>
                    </w:p>
                  </w:txbxContent>
                </v:textbox>
              </v:rect>
            </w:pict>
          </mc:Fallback>
        </mc:AlternateContent>
      </w:r>
      <w:r>
        <w:rPr>
          <w:noProof/>
        </w:rPr>
        <w:drawing>
          <wp:inline distT="0" distB="0" distL="0" distR="0">
            <wp:extent cx="5940425" cy="3647396"/>
            <wp:effectExtent l="0" t="0" r="3175" b="0"/>
            <wp:docPr id="17" name="Picture 17" descr="https://www.fizmix.lv/storage/uploads/2016/09/magnetiskalaikaindukcij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izmix.lv/storage/uploads/2016/09/magnetiskalaikaindukcija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47396"/>
                    </a:xfrm>
                    <a:prstGeom prst="rect">
                      <a:avLst/>
                    </a:prstGeom>
                    <a:noFill/>
                    <a:ln>
                      <a:noFill/>
                    </a:ln>
                  </pic:spPr>
                </pic:pic>
              </a:graphicData>
            </a:graphic>
          </wp:inline>
        </w:drawing>
      </w:r>
    </w:p>
    <w:p w:rsidR="00650E4D" w:rsidRPr="000F2670" w:rsidRDefault="000F2670" w:rsidP="000F2670">
      <w:pPr>
        <w:jc w:val="both"/>
        <w:rPr>
          <w:rFonts w:ascii="Arial" w:hAnsi="Arial" w:cs="Arial"/>
          <w:color w:val="0D0D0D" w:themeColor="text1" w:themeTint="F2"/>
          <w:sz w:val="24"/>
          <w:szCs w:val="24"/>
        </w:rPr>
      </w:pPr>
      <w:r w:rsidRPr="00650E4D">
        <w:rPr>
          <w:rFonts w:ascii="Arial" w:hAnsi="Arial" w:cs="Arial"/>
          <w:noProof/>
          <w:color w:val="0D0D0D" w:themeColor="text1" w:themeTint="F2"/>
          <w:sz w:val="24"/>
          <w:szCs w:val="24"/>
          <w:lang w:eastAsia="lv-LV"/>
        </w:rPr>
        <mc:AlternateContent>
          <mc:Choice Requires="wps">
            <w:drawing>
              <wp:anchor distT="0" distB="0" distL="114300" distR="114300" simplePos="0" relativeHeight="251683840" behindDoc="0" locked="0" layoutInCell="1" allowOverlap="1" wp14:anchorId="4CB3ACAE" wp14:editId="23F47E2F">
                <wp:simplePos x="0" y="0"/>
                <wp:positionH relativeFrom="column">
                  <wp:posOffset>5204287</wp:posOffset>
                </wp:positionH>
                <wp:positionV relativeFrom="paragraph">
                  <wp:posOffset>1897669</wp:posOffset>
                </wp:positionV>
                <wp:extent cx="523240" cy="257175"/>
                <wp:effectExtent l="0" t="0" r="10160" b="28575"/>
                <wp:wrapNone/>
                <wp:docPr id="20" name="Rectangle 20"/>
                <wp:cNvGraphicFramePr/>
                <a:graphic xmlns:a="http://schemas.openxmlformats.org/drawingml/2006/main">
                  <a:graphicData uri="http://schemas.microsoft.com/office/word/2010/wordprocessingShape">
                    <wps:wsp>
                      <wps:cNvSpPr/>
                      <wps:spPr>
                        <a:xfrm>
                          <a:off x="0" y="0"/>
                          <a:ext cx="52324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670" w:rsidRPr="00A60219" w:rsidRDefault="000F2670" w:rsidP="000F2670">
                            <w:pPr>
                              <w:jc w:val="center"/>
                              <w:rPr>
                                <w:sz w:val="24"/>
                              </w:rPr>
                            </w:pPr>
                            <w:proofErr w:type="gramStart"/>
                            <w:r>
                              <w:rPr>
                                <w:sz w:val="24"/>
                                <w:lang w:val="ru-RU"/>
                              </w:rPr>
                              <w:t>7</w:t>
                            </w:r>
                            <w:r w:rsidRPr="00A60219">
                              <w:rPr>
                                <w:sz w:val="24"/>
                              </w:rPr>
                              <w:t xml:space="preserve"> .</w:t>
                            </w:r>
                            <w:proofErr w:type="spellStart"/>
                            <w:r w:rsidRPr="00A60219">
                              <w:rPr>
                                <w:sz w:val="24"/>
                              </w:rPr>
                              <w:t>att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ACAE" id="Rectangle 20" o:spid="_x0000_s1035" style="position:absolute;left:0;text-align:left;margin-left:409.8pt;margin-top:149.4pt;width:41.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" fillcolor="#5b9bd5 [3204]" strokecolor="#1f4d78 [1604]" strokeweight="1pt">
                <v:textbox>
                  <w:txbxContent>
                    <w:p w:rsidR="000F2670" w:rsidRPr="00A60219" w:rsidRDefault="000F2670" w:rsidP="000F2670">
                      <w:pPr>
                        <w:jc w:val="center"/>
                        <w:rPr>
                          <w:sz w:val="24"/>
                        </w:rPr>
                      </w:pPr>
                      <w:proofErr w:type="gramStart"/>
                      <w:r>
                        <w:rPr>
                          <w:sz w:val="24"/>
                          <w:lang w:val="ru-RU"/>
                        </w:rPr>
                        <w:t>7</w:t>
                      </w:r>
                      <w:r w:rsidRPr="00A60219">
                        <w:rPr>
                          <w:sz w:val="24"/>
                        </w:rPr>
                        <w:t xml:space="preserve"> .</w:t>
                      </w:r>
                      <w:proofErr w:type="spellStart"/>
                      <w:r w:rsidRPr="00A60219">
                        <w:rPr>
                          <w:sz w:val="24"/>
                        </w:rPr>
                        <w:t>att</w:t>
                      </w:r>
                      <w:proofErr w:type="spellEnd"/>
                      <w:proofErr w:type="gramEnd"/>
                    </w:p>
                  </w:txbxContent>
                </v:textbox>
              </v:rect>
            </w:pict>
          </mc:Fallback>
        </mc:AlternateContent>
      </w:r>
      <w:r w:rsidRPr="000F2670">
        <w:rPr>
          <w:rFonts w:ascii="Arial" w:hAnsi="Arial" w:cs="Arial"/>
          <w:color w:val="0D0D0D" w:themeColor="text1" w:themeTint="F2"/>
          <w:sz w:val="24"/>
          <w:szCs w:val="24"/>
        </w:rPr>
        <w:drawing>
          <wp:anchor distT="0" distB="0" distL="114300" distR="114300" simplePos="0" relativeHeight="251681792" behindDoc="0" locked="0" layoutInCell="1" allowOverlap="1" wp14:anchorId="45C7DC69" wp14:editId="1F5F8415">
            <wp:simplePos x="0" y="0"/>
            <wp:positionH relativeFrom="column">
              <wp:posOffset>108470</wp:posOffset>
            </wp:positionH>
            <wp:positionV relativeFrom="paragraph">
              <wp:posOffset>1856105</wp:posOffset>
            </wp:positionV>
            <wp:extent cx="5667125" cy="3740727"/>
            <wp:effectExtent l="0" t="0" r="0" b="0"/>
            <wp:wrapNone/>
            <wp:docPr id="19" name="Picture 19" descr="https://www.fizmix.lv/storage/uploads/2016/09/inklinacijaslenk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izmix.lv/storage/uploads/2016/09/inklinacijaslenkis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125" cy="37407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670">
        <w:rPr>
          <w:rFonts w:ascii="Arial" w:hAnsi="Arial" w:cs="Arial"/>
          <w:color w:val="0D0D0D" w:themeColor="text1" w:themeTint="F2"/>
          <w:sz w:val="24"/>
          <w:szCs w:val="24"/>
        </w:rPr>
        <w:t>Kompasa magnētadatai ir vēlme nostāties tieši pa magnētiskā lauka intensitātes līniju. Uz ekvatora Zemes magnētiskā lauka līnij</w:t>
      </w:r>
      <w:r>
        <w:rPr>
          <w:rFonts w:ascii="Arial" w:hAnsi="Arial" w:cs="Arial"/>
          <w:color w:val="0D0D0D" w:themeColor="text1" w:themeTint="F2"/>
          <w:sz w:val="24"/>
          <w:szCs w:val="24"/>
        </w:rPr>
        <w:t>as ir paralēlas zemes virsmai (7</w:t>
      </w:r>
      <w:r w:rsidRPr="000F2670">
        <w:rPr>
          <w:rFonts w:ascii="Arial" w:hAnsi="Arial" w:cs="Arial"/>
          <w:color w:val="0D0D0D" w:themeColor="text1" w:themeTint="F2"/>
          <w:sz w:val="24"/>
          <w:szCs w:val="24"/>
        </w:rPr>
        <w:t>. att. a), līdz ar to magnētadata turas horizontāli attiecībā pret zemi. Bet, pārvietojoties uz polu pusi, pieaug leņķis, kādā magnētiskā lauka līnijas ir vērsta</w:t>
      </w:r>
      <w:r>
        <w:rPr>
          <w:rFonts w:ascii="Arial" w:hAnsi="Arial" w:cs="Arial"/>
          <w:color w:val="0D0D0D" w:themeColor="text1" w:themeTint="F2"/>
          <w:sz w:val="24"/>
          <w:szCs w:val="24"/>
        </w:rPr>
        <w:t>s attiecībā pret zemes virsmu (7</w:t>
      </w:r>
      <w:r w:rsidRPr="000F2670">
        <w:rPr>
          <w:rFonts w:ascii="Arial" w:hAnsi="Arial" w:cs="Arial"/>
          <w:color w:val="0D0D0D" w:themeColor="text1" w:themeTint="F2"/>
          <w:sz w:val="24"/>
          <w:szCs w:val="24"/>
        </w:rPr>
        <w:t xml:space="preserve">. att. a), līdz uz paša pola magnētiskais lauks zemē ieiet pilnīgi perpendikulāri, līdz ar to arī kompasa adatai ir vēlme pilnībā “durties zemē”. Leņķi, kādā magnētiskais lauks ir vērsts attiecībā pret zemes virsmu, sauc par inklinācijas leņķi un to var </w:t>
      </w:r>
      <w:proofErr w:type="spellStart"/>
      <w:r w:rsidRPr="000F2670">
        <w:rPr>
          <w:rFonts w:ascii="Arial" w:hAnsi="Arial" w:cs="Arial"/>
          <w:color w:val="0D0D0D" w:themeColor="text1" w:themeTint="F2"/>
          <w:sz w:val="24"/>
          <w:szCs w:val="24"/>
        </w:rPr>
        <w:t>izmārīt</w:t>
      </w:r>
      <w:proofErr w:type="spellEnd"/>
      <w:r w:rsidRPr="000F2670">
        <w:rPr>
          <w:rFonts w:ascii="Arial" w:hAnsi="Arial" w:cs="Arial"/>
          <w:color w:val="0D0D0D" w:themeColor="text1" w:themeTint="F2"/>
          <w:sz w:val="24"/>
          <w:szCs w:val="24"/>
        </w:rPr>
        <w:t>, lietojot</w:t>
      </w:r>
      <w:r>
        <w:rPr>
          <w:rFonts w:ascii="Arial" w:hAnsi="Arial" w:cs="Arial"/>
          <w:color w:val="0D0D0D" w:themeColor="text1" w:themeTint="F2"/>
          <w:sz w:val="24"/>
          <w:szCs w:val="24"/>
        </w:rPr>
        <w:t xml:space="preserve"> speciāli iekārtu magnētadatu (7</w:t>
      </w:r>
      <w:r w:rsidRPr="000F2670">
        <w:rPr>
          <w:rFonts w:ascii="Arial" w:hAnsi="Arial" w:cs="Arial"/>
          <w:color w:val="0D0D0D" w:themeColor="text1" w:themeTint="F2"/>
          <w:sz w:val="24"/>
          <w:szCs w:val="24"/>
        </w:rPr>
        <w:t>. att. b). Zinot inklinācijas leņķi, var aptuveni noteikt, kādos platuma grādos atrodamies.</w:t>
      </w:r>
      <w:r w:rsidRPr="000F2670">
        <w:t xml:space="preserve"> </w:t>
      </w:r>
    </w:p>
    <w:sectPr w:rsidR="00650E4D" w:rsidRPr="000F26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19"/>
    <w:rsid w:val="000F2670"/>
    <w:rsid w:val="00500E2E"/>
    <w:rsid w:val="00650E4D"/>
    <w:rsid w:val="007E7E76"/>
    <w:rsid w:val="00A6021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A45D"/>
  <w15:chartTrackingRefBased/>
  <w15:docId w15:val="{394E24E5-522F-48D2-8BE8-900EF887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0219"/>
    <w:rPr>
      <w:i/>
      <w:iCs/>
    </w:rPr>
  </w:style>
  <w:style w:type="character" w:styleId="Strong">
    <w:name w:val="Strong"/>
    <w:basedOn w:val="DefaultParagraphFont"/>
    <w:uiPriority w:val="22"/>
    <w:qFormat/>
    <w:rsid w:val="00A60219"/>
    <w:rPr>
      <w:b/>
      <w:bCs/>
    </w:rPr>
  </w:style>
  <w:style w:type="paragraph" w:styleId="NormalWeb">
    <w:name w:val="Normal (Web)"/>
    <w:basedOn w:val="Normal"/>
    <w:uiPriority w:val="99"/>
    <w:semiHidden/>
    <w:unhideWhenUsed/>
    <w:rsid w:val="00650E4D"/>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24205">
      <w:bodyDiv w:val="1"/>
      <w:marLeft w:val="0"/>
      <w:marRight w:val="0"/>
      <w:marTop w:val="0"/>
      <w:marBottom w:val="0"/>
      <w:divBdr>
        <w:top w:val="none" w:sz="0" w:space="0" w:color="auto"/>
        <w:left w:val="none" w:sz="0" w:space="0" w:color="auto"/>
        <w:bottom w:val="none" w:sz="0" w:space="0" w:color="auto"/>
        <w:right w:val="none" w:sz="0" w:space="0" w:color="auto"/>
      </w:divBdr>
    </w:div>
    <w:div w:id="16081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3340</Words>
  <Characters>1905</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2019-06-06T14:28:00Z</dcterms:created>
  <dcterms:modified xsi:type="dcterms:W3CDTF">2019-06-06T15:15:00Z</dcterms:modified>
</cp:coreProperties>
</file>