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D6434" w14:textId="6E23BE9B" w:rsidR="00423DF8" w:rsidRPr="00DE32D2" w:rsidRDefault="00DE32D2" w:rsidP="00DE32D2">
      <w:pPr>
        <w:pStyle w:val="Heading1"/>
        <w:jc w:val="center"/>
        <w:rPr>
          <w:b/>
          <w:bCs/>
          <w:color w:val="000000" w:themeColor="text1"/>
          <w:sz w:val="40"/>
          <w:szCs w:val="40"/>
        </w:rPr>
      </w:pPr>
      <w:r w:rsidRPr="00DE32D2">
        <w:rPr>
          <w:b/>
          <w:bCs/>
          <w:color w:val="000000" w:themeColor="text1"/>
          <w:sz w:val="40"/>
          <w:szCs w:val="40"/>
        </w:rPr>
        <w:t>Technical Decisions Documentation</w:t>
      </w:r>
    </w:p>
    <w:p w14:paraId="6C54320C" w14:textId="3D9798C3" w:rsidR="00DE32D2" w:rsidRDefault="00DE32D2" w:rsidP="00DE32D2">
      <w:pPr>
        <w:pStyle w:val="Heading2"/>
      </w:pPr>
    </w:p>
    <w:p w14:paraId="7BCC41AF" w14:textId="6600D666" w:rsidR="00DE32D2" w:rsidRDefault="00DE32D2" w:rsidP="00DE32D2"/>
    <w:p w14:paraId="492E02C3" w14:textId="3584D6D0" w:rsidR="00DE32D2" w:rsidRDefault="00DE32D2" w:rsidP="00DE32D2">
      <w:pPr>
        <w:pStyle w:val="Heading2"/>
        <w:numPr>
          <w:ilvl w:val="0"/>
          <w:numId w:val="3"/>
        </w:numPr>
        <w:rPr>
          <w:b/>
          <w:bCs/>
          <w:color w:val="000000" w:themeColor="text1"/>
          <w:sz w:val="32"/>
          <w:szCs w:val="32"/>
        </w:rPr>
      </w:pPr>
      <w:r w:rsidRPr="00DE32D2">
        <w:rPr>
          <w:b/>
          <w:bCs/>
          <w:color w:val="000000" w:themeColor="text1"/>
          <w:sz w:val="32"/>
          <w:szCs w:val="32"/>
        </w:rPr>
        <w:t>Project Structure</w:t>
      </w:r>
    </w:p>
    <w:p w14:paraId="4431C460" w14:textId="77777777" w:rsidR="00DE32D2" w:rsidRPr="00DE32D2" w:rsidRDefault="00DE32D2" w:rsidP="00DE32D2"/>
    <w:p w14:paraId="6F891CAD" w14:textId="3A5F0FBA" w:rsidR="00DE32D2" w:rsidRPr="002E031D" w:rsidRDefault="00DE32D2" w:rsidP="00DE32D2">
      <w:pPr>
        <w:pStyle w:val="ListParagraph"/>
        <w:numPr>
          <w:ilvl w:val="0"/>
          <w:numId w:val="5"/>
        </w:numPr>
        <w:rPr>
          <w:sz w:val="24"/>
          <w:szCs w:val="24"/>
        </w:rPr>
      </w:pPr>
      <w:r w:rsidRPr="00BB40E6">
        <w:rPr>
          <w:b/>
          <w:bCs/>
          <w:sz w:val="24"/>
          <w:szCs w:val="24"/>
        </w:rPr>
        <w:t xml:space="preserve">Clean Architecture with layers </w:t>
      </w:r>
      <w:proofErr w:type="gramStart"/>
      <w:r w:rsidR="002E031D" w:rsidRPr="00BB40E6">
        <w:rPr>
          <w:b/>
          <w:bCs/>
          <w:sz w:val="24"/>
          <w:szCs w:val="24"/>
        </w:rPr>
        <w:t>split</w:t>
      </w:r>
      <w:proofErr w:type="gramEnd"/>
      <w:r w:rsidR="002E031D" w:rsidRPr="00BB40E6">
        <w:rPr>
          <w:b/>
          <w:bCs/>
          <w:sz w:val="24"/>
          <w:szCs w:val="24"/>
        </w:rPr>
        <w:t xml:space="preserve"> </w:t>
      </w:r>
      <w:r w:rsidRPr="00BB40E6">
        <w:rPr>
          <w:b/>
          <w:bCs/>
          <w:sz w:val="24"/>
          <w:szCs w:val="24"/>
        </w:rPr>
        <w:t>into projects:</w:t>
      </w:r>
      <w:r w:rsidRPr="002E031D">
        <w:rPr>
          <w:sz w:val="24"/>
          <w:szCs w:val="24"/>
        </w:rPr>
        <w:t xml:space="preserve"> Enhances Code reusability by reusing sub projects within the solution by referencing them.</w:t>
      </w:r>
    </w:p>
    <w:p w14:paraId="31E4527A" w14:textId="77777777" w:rsidR="002E031D" w:rsidRPr="002E031D" w:rsidRDefault="002E031D" w:rsidP="002E031D">
      <w:pPr>
        <w:pStyle w:val="ListParagraph"/>
        <w:ind w:left="1080"/>
        <w:rPr>
          <w:sz w:val="24"/>
          <w:szCs w:val="24"/>
        </w:rPr>
      </w:pPr>
    </w:p>
    <w:p w14:paraId="483043CE" w14:textId="66998920" w:rsidR="00DE32D2" w:rsidRPr="002E031D" w:rsidRDefault="002E031D" w:rsidP="00DE32D2">
      <w:pPr>
        <w:pStyle w:val="ListParagraph"/>
        <w:numPr>
          <w:ilvl w:val="0"/>
          <w:numId w:val="5"/>
        </w:numPr>
        <w:rPr>
          <w:sz w:val="24"/>
          <w:szCs w:val="24"/>
        </w:rPr>
      </w:pPr>
      <w:r w:rsidRPr="00BB40E6">
        <w:rPr>
          <w:b/>
          <w:bCs/>
          <w:sz w:val="24"/>
          <w:szCs w:val="24"/>
        </w:rPr>
        <w:t>Clean Architecture choice:</w:t>
      </w:r>
      <w:r w:rsidRPr="002E031D">
        <w:rPr>
          <w:sz w:val="24"/>
          <w:szCs w:val="24"/>
        </w:rPr>
        <w:t xml:space="preserve"> Splits the project into layers with an inward dependency direction, ensuring that core business logic never depends on external implementation details like UI or databases.</w:t>
      </w:r>
    </w:p>
    <w:p w14:paraId="2EFF05AC" w14:textId="77777777" w:rsidR="002E031D" w:rsidRPr="002E031D" w:rsidRDefault="002E031D" w:rsidP="002E031D">
      <w:pPr>
        <w:pStyle w:val="ListParagraph"/>
        <w:rPr>
          <w:sz w:val="24"/>
          <w:szCs w:val="24"/>
        </w:rPr>
      </w:pPr>
    </w:p>
    <w:p w14:paraId="2BC78C8A" w14:textId="4CD8C395" w:rsidR="002E031D" w:rsidRDefault="002E031D" w:rsidP="002E031D">
      <w:pPr>
        <w:pStyle w:val="ListParagraph"/>
        <w:numPr>
          <w:ilvl w:val="0"/>
          <w:numId w:val="5"/>
        </w:numPr>
        <w:rPr>
          <w:sz w:val="24"/>
          <w:szCs w:val="24"/>
        </w:rPr>
      </w:pPr>
      <w:r w:rsidRPr="00BB40E6">
        <w:rPr>
          <w:b/>
          <w:bCs/>
          <w:sz w:val="24"/>
          <w:szCs w:val="24"/>
        </w:rPr>
        <w:t xml:space="preserve">Isolation of changes: </w:t>
      </w:r>
      <w:r w:rsidRPr="002E031D">
        <w:rPr>
          <w:sz w:val="24"/>
          <w:szCs w:val="24"/>
        </w:rPr>
        <w:t>Encapsulates external details so that changing an implementation (like switching databases) has zero impact on core business logic</w:t>
      </w:r>
    </w:p>
    <w:p w14:paraId="76416BA8" w14:textId="77777777" w:rsidR="002E031D" w:rsidRPr="002E031D" w:rsidRDefault="002E031D" w:rsidP="002E031D">
      <w:pPr>
        <w:pStyle w:val="ListParagraph"/>
        <w:rPr>
          <w:sz w:val="24"/>
          <w:szCs w:val="24"/>
        </w:rPr>
      </w:pPr>
    </w:p>
    <w:p w14:paraId="3824C90B" w14:textId="258622C3" w:rsidR="002E031D" w:rsidRDefault="002E031D" w:rsidP="002E031D">
      <w:pPr>
        <w:pStyle w:val="ListParagraph"/>
        <w:numPr>
          <w:ilvl w:val="0"/>
          <w:numId w:val="5"/>
        </w:numPr>
        <w:rPr>
          <w:sz w:val="24"/>
          <w:szCs w:val="24"/>
        </w:rPr>
      </w:pPr>
      <w:r w:rsidRPr="00BB40E6">
        <w:rPr>
          <w:b/>
          <w:bCs/>
          <w:sz w:val="24"/>
          <w:szCs w:val="24"/>
        </w:rPr>
        <w:t>Domain-driven repository interfaces:</w:t>
      </w:r>
      <w:r w:rsidRPr="002E031D">
        <w:rPr>
          <w:sz w:val="24"/>
          <w:szCs w:val="24"/>
        </w:rPr>
        <w:t xml:space="preserve"> Placing repository interfaces in the domain layer forces dependencies inward, keeping core logic independent of specific infrastructure or data storage technologies.</w:t>
      </w:r>
    </w:p>
    <w:p w14:paraId="6C677DAB" w14:textId="77777777" w:rsidR="002E031D" w:rsidRPr="002E031D" w:rsidRDefault="002E031D" w:rsidP="002E031D">
      <w:pPr>
        <w:pStyle w:val="ListParagraph"/>
        <w:rPr>
          <w:sz w:val="24"/>
          <w:szCs w:val="24"/>
        </w:rPr>
      </w:pPr>
    </w:p>
    <w:p w14:paraId="1ACAC4B9" w14:textId="53E4AAC3" w:rsidR="002E031D" w:rsidRDefault="002E031D" w:rsidP="002E031D">
      <w:pPr>
        <w:pStyle w:val="Heading2"/>
        <w:numPr>
          <w:ilvl w:val="0"/>
          <w:numId w:val="3"/>
        </w:numPr>
        <w:rPr>
          <w:b/>
          <w:bCs/>
          <w:color w:val="000000" w:themeColor="text1"/>
          <w:sz w:val="32"/>
          <w:szCs w:val="32"/>
        </w:rPr>
      </w:pPr>
      <w:r w:rsidRPr="002E031D">
        <w:rPr>
          <w:b/>
          <w:bCs/>
          <w:color w:val="000000" w:themeColor="text1"/>
          <w:sz w:val="32"/>
          <w:szCs w:val="32"/>
        </w:rPr>
        <w:t>Separation of Data Models</w:t>
      </w:r>
    </w:p>
    <w:p w14:paraId="702AF23A" w14:textId="77777777" w:rsidR="002E031D" w:rsidRPr="002E031D" w:rsidRDefault="002E031D" w:rsidP="002E031D"/>
    <w:p w14:paraId="3B6A12D6" w14:textId="77777777" w:rsidR="001979A7" w:rsidRDefault="002E031D" w:rsidP="002E031D">
      <w:pPr>
        <w:pStyle w:val="ListParagraph"/>
        <w:numPr>
          <w:ilvl w:val="0"/>
          <w:numId w:val="5"/>
        </w:numPr>
        <w:rPr>
          <w:sz w:val="24"/>
          <w:szCs w:val="24"/>
        </w:rPr>
      </w:pPr>
      <w:r w:rsidRPr="00BB40E6">
        <w:rPr>
          <w:b/>
          <w:bCs/>
          <w:sz w:val="24"/>
          <w:szCs w:val="24"/>
        </w:rPr>
        <w:t>Data Transfer Objects (DTOs) and Models:</w:t>
      </w:r>
      <w:r w:rsidRPr="002E031D">
        <w:rPr>
          <w:sz w:val="24"/>
          <w:szCs w:val="24"/>
        </w:rPr>
        <w:t xml:space="preserve"> </w:t>
      </w:r>
      <w:r w:rsidR="001745A5" w:rsidRPr="001745A5">
        <w:rPr>
          <w:sz w:val="24"/>
          <w:szCs w:val="24"/>
        </w:rPr>
        <w:t>Splits the internal service layer from the database structures, ensuring internal models are never exposed directly to external layers.</w:t>
      </w:r>
    </w:p>
    <w:p w14:paraId="3F632951" w14:textId="33E20052" w:rsidR="001979A7" w:rsidRPr="001979A7" w:rsidRDefault="001979A7" w:rsidP="001979A7">
      <w:pPr>
        <w:pStyle w:val="ListParagraph"/>
        <w:ind w:left="1080"/>
        <w:rPr>
          <w:sz w:val="24"/>
          <w:szCs w:val="24"/>
        </w:rPr>
      </w:pPr>
    </w:p>
    <w:p w14:paraId="323D1550" w14:textId="6A9CF3C7" w:rsidR="002E031D" w:rsidRPr="001979A7" w:rsidRDefault="001979A7" w:rsidP="002E031D">
      <w:pPr>
        <w:pStyle w:val="ListParagraph"/>
        <w:numPr>
          <w:ilvl w:val="0"/>
          <w:numId w:val="5"/>
        </w:numPr>
        <w:rPr>
          <w:b/>
          <w:bCs/>
          <w:sz w:val="24"/>
          <w:szCs w:val="24"/>
        </w:rPr>
      </w:pPr>
      <w:r w:rsidRPr="001979A7">
        <w:rPr>
          <w:b/>
          <w:bCs/>
          <w:sz w:val="24"/>
          <w:szCs w:val="24"/>
        </w:rPr>
        <w:t>DTOs Requests support user input validations.</w:t>
      </w:r>
      <w:r w:rsidR="001745A5" w:rsidRPr="001979A7">
        <w:rPr>
          <w:b/>
          <w:bCs/>
          <w:sz w:val="24"/>
          <w:szCs w:val="24"/>
        </w:rPr>
        <w:br/>
      </w:r>
    </w:p>
    <w:p w14:paraId="23DAB540" w14:textId="2C8FBAF7" w:rsidR="001745A5" w:rsidRDefault="001745A5" w:rsidP="001745A5">
      <w:pPr>
        <w:pStyle w:val="Heading2"/>
        <w:numPr>
          <w:ilvl w:val="0"/>
          <w:numId w:val="3"/>
        </w:numPr>
        <w:rPr>
          <w:b/>
          <w:bCs/>
          <w:color w:val="000000" w:themeColor="text1"/>
          <w:sz w:val="32"/>
          <w:szCs w:val="32"/>
        </w:rPr>
      </w:pPr>
      <w:r w:rsidRPr="001745A5">
        <w:rPr>
          <w:b/>
          <w:bCs/>
          <w:color w:val="000000" w:themeColor="text1"/>
          <w:sz w:val="32"/>
          <w:szCs w:val="32"/>
        </w:rPr>
        <w:t>Use of Interfaces</w:t>
      </w:r>
    </w:p>
    <w:p w14:paraId="1868146C" w14:textId="77777777" w:rsidR="001745A5" w:rsidRPr="002E031D" w:rsidRDefault="001745A5" w:rsidP="001745A5"/>
    <w:p w14:paraId="5A1291D2" w14:textId="181682CE" w:rsidR="001745A5" w:rsidRDefault="001745A5" w:rsidP="001745A5">
      <w:pPr>
        <w:pStyle w:val="ListParagraph"/>
        <w:numPr>
          <w:ilvl w:val="0"/>
          <w:numId w:val="6"/>
        </w:numPr>
        <w:rPr>
          <w:sz w:val="24"/>
          <w:szCs w:val="24"/>
        </w:rPr>
      </w:pPr>
      <w:r w:rsidRPr="00BB40E6">
        <w:rPr>
          <w:b/>
          <w:bCs/>
          <w:sz w:val="24"/>
          <w:szCs w:val="24"/>
        </w:rPr>
        <w:t>Service and Repository interfaces:</w:t>
      </w:r>
      <w:r w:rsidRPr="001745A5">
        <w:rPr>
          <w:sz w:val="24"/>
          <w:szCs w:val="24"/>
        </w:rPr>
        <w:t xml:space="preserve"> </w:t>
      </w:r>
      <w:r>
        <w:rPr>
          <w:sz w:val="24"/>
          <w:szCs w:val="24"/>
        </w:rPr>
        <w:t xml:space="preserve">Supports </w:t>
      </w:r>
      <w:r w:rsidRPr="001745A5">
        <w:rPr>
          <w:sz w:val="24"/>
          <w:szCs w:val="24"/>
        </w:rPr>
        <w:t>loose coupling by defining strict contracts for behavior, making it easy to swap implementations without touching the core system.</w:t>
      </w:r>
    </w:p>
    <w:p w14:paraId="32A4C498" w14:textId="6ABB4C8D" w:rsidR="00DA5B78" w:rsidRDefault="00DA5B78" w:rsidP="00DA5B78">
      <w:pPr>
        <w:rPr>
          <w:sz w:val="24"/>
          <w:szCs w:val="24"/>
        </w:rPr>
      </w:pPr>
    </w:p>
    <w:p w14:paraId="2E74BBA1" w14:textId="77777777" w:rsidR="00DA5B78" w:rsidRPr="00DA5B78" w:rsidRDefault="00DA5B78" w:rsidP="00DA5B78">
      <w:pPr>
        <w:rPr>
          <w:sz w:val="24"/>
          <w:szCs w:val="24"/>
        </w:rPr>
      </w:pPr>
    </w:p>
    <w:p w14:paraId="1A54FB03" w14:textId="0226C4F4" w:rsidR="00DA5B78" w:rsidRDefault="00DA5B78" w:rsidP="00DA5B78">
      <w:pPr>
        <w:pStyle w:val="Heading2"/>
        <w:numPr>
          <w:ilvl w:val="0"/>
          <w:numId w:val="3"/>
        </w:numPr>
        <w:rPr>
          <w:b/>
          <w:bCs/>
          <w:color w:val="000000" w:themeColor="text1"/>
          <w:sz w:val="32"/>
          <w:szCs w:val="32"/>
        </w:rPr>
      </w:pPr>
      <w:r w:rsidRPr="001745A5">
        <w:rPr>
          <w:b/>
          <w:bCs/>
          <w:color w:val="000000" w:themeColor="text1"/>
          <w:sz w:val="32"/>
          <w:szCs w:val="32"/>
        </w:rPr>
        <w:lastRenderedPageBreak/>
        <w:t xml:space="preserve">Use of </w:t>
      </w:r>
      <w:r w:rsidRPr="00DA5B78">
        <w:rPr>
          <w:b/>
          <w:bCs/>
          <w:color w:val="000000" w:themeColor="text1"/>
          <w:sz w:val="32"/>
          <w:szCs w:val="32"/>
        </w:rPr>
        <w:t>Repository Pattern</w:t>
      </w:r>
    </w:p>
    <w:p w14:paraId="492E7509" w14:textId="77777777" w:rsidR="00DA5B78" w:rsidRPr="002E031D" w:rsidRDefault="00DA5B78" w:rsidP="00DA5B78"/>
    <w:p w14:paraId="164CB709" w14:textId="7F47C70D" w:rsidR="00DA5B78" w:rsidRDefault="00DA5B78" w:rsidP="00DA5B78">
      <w:pPr>
        <w:pStyle w:val="ListParagraph"/>
        <w:numPr>
          <w:ilvl w:val="0"/>
          <w:numId w:val="6"/>
        </w:numPr>
        <w:rPr>
          <w:sz w:val="24"/>
          <w:szCs w:val="24"/>
        </w:rPr>
      </w:pPr>
      <w:r w:rsidRPr="00BB40E6">
        <w:rPr>
          <w:b/>
          <w:bCs/>
          <w:sz w:val="24"/>
          <w:szCs w:val="24"/>
        </w:rPr>
        <w:t>Repository design pattern:</w:t>
      </w:r>
      <w:r w:rsidRPr="00DA5B78">
        <w:rPr>
          <w:sz w:val="24"/>
          <w:szCs w:val="24"/>
        </w:rPr>
        <w:t xml:space="preserve"> Decouples the business logic from data access code, creating a clean separation between how data is managed and how it is stored.</w:t>
      </w:r>
    </w:p>
    <w:p w14:paraId="0E57DCB4" w14:textId="77777777" w:rsidR="00DA5B78" w:rsidRDefault="00DA5B78" w:rsidP="00DA5B78">
      <w:pPr>
        <w:pStyle w:val="ListParagraph"/>
        <w:ind w:left="1080"/>
        <w:rPr>
          <w:sz w:val="24"/>
          <w:szCs w:val="24"/>
        </w:rPr>
      </w:pPr>
    </w:p>
    <w:p w14:paraId="6DEBCB1F" w14:textId="43F93034" w:rsidR="00DA5B78" w:rsidRDefault="00DA5B78" w:rsidP="00DA5B78">
      <w:pPr>
        <w:pStyle w:val="Heading2"/>
        <w:numPr>
          <w:ilvl w:val="0"/>
          <w:numId w:val="3"/>
        </w:numPr>
        <w:rPr>
          <w:b/>
          <w:bCs/>
          <w:color w:val="000000" w:themeColor="text1"/>
          <w:sz w:val="32"/>
          <w:szCs w:val="32"/>
        </w:rPr>
      </w:pPr>
      <w:r w:rsidRPr="001745A5">
        <w:rPr>
          <w:b/>
          <w:bCs/>
          <w:color w:val="000000" w:themeColor="text1"/>
          <w:sz w:val="32"/>
          <w:szCs w:val="32"/>
        </w:rPr>
        <w:t xml:space="preserve">Use of </w:t>
      </w:r>
      <w:r w:rsidRPr="00DA5B78">
        <w:rPr>
          <w:b/>
          <w:bCs/>
          <w:color w:val="000000" w:themeColor="text1"/>
          <w:sz w:val="32"/>
          <w:szCs w:val="32"/>
        </w:rPr>
        <w:t>Dependency Injection</w:t>
      </w:r>
    </w:p>
    <w:p w14:paraId="09DC5BED" w14:textId="77777777" w:rsidR="00DA5B78" w:rsidRPr="002E031D" w:rsidRDefault="00DA5B78" w:rsidP="00DA5B78"/>
    <w:p w14:paraId="65BF49B8" w14:textId="4E022001" w:rsidR="00DA5B78" w:rsidRPr="001745A5" w:rsidRDefault="00DA5B78" w:rsidP="00DA5B78">
      <w:pPr>
        <w:pStyle w:val="ListParagraph"/>
        <w:numPr>
          <w:ilvl w:val="0"/>
          <w:numId w:val="6"/>
        </w:numPr>
        <w:rPr>
          <w:sz w:val="24"/>
          <w:szCs w:val="24"/>
        </w:rPr>
      </w:pPr>
      <w:r w:rsidRPr="00BB40E6">
        <w:rPr>
          <w:b/>
          <w:bCs/>
          <w:sz w:val="24"/>
          <w:szCs w:val="24"/>
        </w:rPr>
        <w:t>Dependency Injection (DI):</w:t>
      </w:r>
      <w:r w:rsidRPr="00DA5B78">
        <w:rPr>
          <w:sz w:val="24"/>
          <w:szCs w:val="24"/>
        </w:rPr>
        <w:t xml:space="preserve"> Automatically injects required dependencies into </w:t>
      </w:r>
      <w:r w:rsidR="00FC05F7">
        <w:rPr>
          <w:sz w:val="24"/>
          <w:szCs w:val="24"/>
        </w:rPr>
        <w:t>controllers</w:t>
      </w:r>
      <w:r w:rsidR="00BB40E6">
        <w:rPr>
          <w:sz w:val="24"/>
          <w:szCs w:val="24"/>
        </w:rPr>
        <w:t xml:space="preserve">, </w:t>
      </w:r>
      <w:r w:rsidRPr="00DA5B78">
        <w:rPr>
          <w:sz w:val="24"/>
          <w:szCs w:val="24"/>
        </w:rPr>
        <w:t>services and repositories at runtime, removing hardcoded links and ensuring the system remains modular.</w:t>
      </w:r>
    </w:p>
    <w:p w14:paraId="1E0FD315" w14:textId="77777777" w:rsidR="00DA5B78" w:rsidRPr="00DA5B78" w:rsidRDefault="00DA5B78" w:rsidP="00DA5B78">
      <w:pPr>
        <w:rPr>
          <w:sz w:val="24"/>
          <w:szCs w:val="24"/>
        </w:rPr>
      </w:pPr>
    </w:p>
    <w:p w14:paraId="1F0857B7" w14:textId="7DF262E5" w:rsidR="00DA5B78" w:rsidRDefault="00DA5B78" w:rsidP="00DA5B78">
      <w:pPr>
        <w:pStyle w:val="Heading2"/>
        <w:numPr>
          <w:ilvl w:val="0"/>
          <w:numId w:val="3"/>
        </w:numPr>
        <w:rPr>
          <w:b/>
          <w:bCs/>
          <w:color w:val="000000" w:themeColor="text1"/>
          <w:sz w:val="32"/>
          <w:szCs w:val="32"/>
        </w:rPr>
      </w:pPr>
      <w:r w:rsidRPr="00DA5B78">
        <w:rPr>
          <w:b/>
          <w:bCs/>
          <w:color w:val="000000" w:themeColor="text1"/>
          <w:sz w:val="32"/>
          <w:szCs w:val="32"/>
        </w:rPr>
        <w:t xml:space="preserve">Logging with </w:t>
      </w:r>
      <w:proofErr w:type="spellStart"/>
      <w:r w:rsidRPr="00DA5B78">
        <w:rPr>
          <w:b/>
          <w:bCs/>
          <w:color w:val="000000" w:themeColor="text1"/>
          <w:sz w:val="32"/>
          <w:szCs w:val="32"/>
        </w:rPr>
        <w:t>Serilog</w:t>
      </w:r>
      <w:proofErr w:type="spellEnd"/>
    </w:p>
    <w:p w14:paraId="1E19CE97" w14:textId="77777777" w:rsidR="00DA5B78" w:rsidRPr="00BB40E6" w:rsidRDefault="00DA5B78" w:rsidP="00DA5B78">
      <w:pPr>
        <w:rPr>
          <w:b/>
          <w:bCs/>
        </w:rPr>
      </w:pPr>
    </w:p>
    <w:p w14:paraId="5F1738CA" w14:textId="723C8054" w:rsidR="00DA5B78" w:rsidRDefault="00DA5B78" w:rsidP="00DA5B78">
      <w:pPr>
        <w:pStyle w:val="ListParagraph"/>
        <w:numPr>
          <w:ilvl w:val="0"/>
          <w:numId w:val="6"/>
        </w:numPr>
        <w:rPr>
          <w:sz w:val="24"/>
          <w:szCs w:val="24"/>
        </w:rPr>
      </w:pPr>
      <w:bookmarkStart w:id="0" w:name="_Hlk238129201"/>
      <w:proofErr w:type="spellStart"/>
      <w:r w:rsidRPr="00BB40E6">
        <w:rPr>
          <w:b/>
          <w:bCs/>
          <w:sz w:val="24"/>
          <w:szCs w:val="24"/>
        </w:rPr>
        <w:t>Serilog</w:t>
      </w:r>
      <w:proofErr w:type="spellEnd"/>
      <w:r w:rsidRPr="00BB40E6">
        <w:rPr>
          <w:b/>
          <w:bCs/>
          <w:sz w:val="24"/>
          <w:szCs w:val="24"/>
        </w:rPr>
        <w:t xml:space="preserve"> implementation:</w:t>
      </w:r>
      <w:r w:rsidRPr="00DA5B78">
        <w:rPr>
          <w:sz w:val="24"/>
          <w:szCs w:val="24"/>
        </w:rPr>
        <w:t xml:space="preserve"> Injected into the service layer to provide structured logging without hardcoding the provider.</w:t>
      </w:r>
    </w:p>
    <w:p w14:paraId="1613FD18" w14:textId="271DFCF7" w:rsidR="00BB40E6" w:rsidRDefault="00BB40E6" w:rsidP="00BB40E6">
      <w:pPr>
        <w:pStyle w:val="ListParagraph"/>
        <w:ind w:left="1080"/>
        <w:rPr>
          <w:sz w:val="24"/>
          <w:szCs w:val="24"/>
        </w:rPr>
      </w:pPr>
    </w:p>
    <w:p w14:paraId="2315CAA6" w14:textId="62F0C7E2" w:rsidR="00BB40E6" w:rsidRDefault="00BB40E6" w:rsidP="00DA5B78">
      <w:pPr>
        <w:pStyle w:val="ListParagraph"/>
        <w:numPr>
          <w:ilvl w:val="0"/>
          <w:numId w:val="6"/>
        </w:numPr>
        <w:rPr>
          <w:sz w:val="24"/>
          <w:szCs w:val="24"/>
        </w:rPr>
      </w:pPr>
      <w:r w:rsidRPr="00BB40E6">
        <w:rPr>
          <w:b/>
          <w:bCs/>
          <w:sz w:val="24"/>
          <w:szCs w:val="24"/>
        </w:rPr>
        <w:t>Structured logging capabilities:</w:t>
      </w:r>
      <w:r w:rsidRPr="00BB40E6">
        <w:rPr>
          <w:sz w:val="24"/>
          <w:szCs w:val="24"/>
        </w:rPr>
        <w:t xml:space="preserve"> Formats logs as structured data instead of plain text, making system behavior easier to search and analyze.</w:t>
      </w:r>
    </w:p>
    <w:bookmarkEnd w:id="0"/>
    <w:p w14:paraId="555EC851" w14:textId="77777777" w:rsidR="00A8706F" w:rsidRPr="00A8706F" w:rsidRDefault="00A8706F" w:rsidP="00A8706F">
      <w:pPr>
        <w:pStyle w:val="ListParagraph"/>
        <w:rPr>
          <w:sz w:val="24"/>
          <w:szCs w:val="24"/>
        </w:rPr>
      </w:pPr>
    </w:p>
    <w:p w14:paraId="3AD58B59" w14:textId="77777777" w:rsidR="00A8706F" w:rsidRPr="00DA5B78" w:rsidRDefault="00A8706F" w:rsidP="00A8706F">
      <w:pPr>
        <w:rPr>
          <w:sz w:val="24"/>
          <w:szCs w:val="24"/>
        </w:rPr>
      </w:pPr>
    </w:p>
    <w:p w14:paraId="2D4FAA4D" w14:textId="6FBAEB64" w:rsidR="00A8706F" w:rsidRDefault="00BD783D" w:rsidP="00A8706F">
      <w:pPr>
        <w:pStyle w:val="Heading2"/>
        <w:numPr>
          <w:ilvl w:val="0"/>
          <w:numId w:val="3"/>
        </w:numPr>
        <w:rPr>
          <w:b/>
          <w:bCs/>
          <w:color w:val="000000" w:themeColor="text1"/>
          <w:sz w:val="32"/>
          <w:szCs w:val="32"/>
        </w:rPr>
      </w:pPr>
      <w:r w:rsidRPr="00BD783D">
        <w:rPr>
          <w:b/>
          <w:bCs/>
          <w:color w:val="000000" w:themeColor="text1"/>
          <w:sz w:val="32"/>
          <w:szCs w:val="32"/>
        </w:rPr>
        <w:t>Data Ownership and Isolation</w:t>
      </w:r>
    </w:p>
    <w:p w14:paraId="687D6891" w14:textId="77777777" w:rsidR="00BD783D" w:rsidRPr="00BD783D" w:rsidRDefault="00BD783D" w:rsidP="00BD783D"/>
    <w:p w14:paraId="4C550ED6" w14:textId="5BFE3B54" w:rsidR="00BD783D" w:rsidRPr="00735562" w:rsidRDefault="00BD783D" w:rsidP="00BD783D">
      <w:pPr>
        <w:pStyle w:val="ListParagraph"/>
        <w:numPr>
          <w:ilvl w:val="0"/>
          <w:numId w:val="7"/>
        </w:numPr>
        <w:ind w:left="1080"/>
        <w:rPr>
          <w:sz w:val="24"/>
          <w:szCs w:val="24"/>
        </w:rPr>
      </w:pPr>
      <w:r w:rsidRPr="00735562">
        <w:rPr>
          <w:b/>
          <w:bCs/>
          <w:sz w:val="24"/>
          <w:szCs w:val="24"/>
        </w:rPr>
        <w:t>Checking Ownership in the Database</w:t>
      </w:r>
      <w:r w:rsidRPr="00735562">
        <w:rPr>
          <w:sz w:val="24"/>
          <w:szCs w:val="24"/>
        </w:rPr>
        <w:t xml:space="preserve">: Whenever a user requests data, the system looks it up using both the item ID and the user's </w:t>
      </w:r>
      <w:proofErr w:type="spellStart"/>
      <w:r w:rsidRPr="00735562">
        <w:rPr>
          <w:b/>
          <w:bCs/>
          <w:sz w:val="24"/>
          <w:szCs w:val="24"/>
        </w:rPr>
        <w:t>BankID</w:t>
      </w:r>
      <w:proofErr w:type="spellEnd"/>
      <w:r w:rsidRPr="00735562">
        <w:rPr>
          <w:sz w:val="24"/>
          <w:szCs w:val="24"/>
        </w:rPr>
        <w:t>. This ensures the user actually owns that specific item before any action is taken.</w:t>
      </w:r>
    </w:p>
    <w:p w14:paraId="7626F4B1" w14:textId="77777777" w:rsidR="00BD783D" w:rsidRPr="00735562" w:rsidRDefault="00BD783D" w:rsidP="00BD783D">
      <w:pPr>
        <w:pStyle w:val="ListParagraph"/>
        <w:ind w:left="1800"/>
        <w:rPr>
          <w:sz w:val="24"/>
          <w:szCs w:val="24"/>
        </w:rPr>
      </w:pPr>
    </w:p>
    <w:p w14:paraId="4F86190B" w14:textId="591671F3" w:rsidR="00BD783D" w:rsidRPr="00735562" w:rsidRDefault="00BD783D" w:rsidP="00BD783D">
      <w:pPr>
        <w:pStyle w:val="ListParagraph"/>
        <w:numPr>
          <w:ilvl w:val="0"/>
          <w:numId w:val="7"/>
        </w:numPr>
        <w:ind w:left="1080"/>
        <w:rPr>
          <w:sz w:val="24"/>
          <w:szCs w:val="24"/>
        </w:rPr>
      </w:pPr>
      <w:r w:rsidRPr="00735562">
        <w:rPr>
          <w:b/>
          <w:bCs/>
          <w:sz w:val="24"/>
          <w:szCs w:val="24"/>
        </w:rPr>
        <w:t>Preventing Unauthorized Access (BOLA):</w:t>
      </w:r>
      <w:r w:rsidRPr="00735562">
        <w:rPr>
          <w:sz w:val="24"/>
          <w:szCs w:val="24"/>
        </w:rPr>
        <w:t xml:space="preserve"> This stops users from viewing, changing, or deleting data belonging to another bank account by strictly checking every request against the logged-in user's identity.</w:t>
      </w:r>
    </w:p>
    <w:p w14:paraId="338D614E" w14:textId="77777777" w:rsidR="00BD783D" w:rsidRPr="00735562" w:rsidRDefault="00BD783D" w:rsidP="00BD783D">
      <w:pPr>
        <w:pStyle w:val="ListParagraph"/>
        <w:rPr>
          <w:sz w:val="24"/>
          <w:szCs w:val="24"/>
        </w:rPr>
      </w:pPr>
    </w:p>
    <w:p w14:paraId="3F7A9C31" w14:textId="7BE15DD1" w:rsidR="00BD783D" w:rsidRPr="00735562" w:rsidRDefault="00735562" w:rsidP="003A3C9F">
      <w:pPr>
        <w:pStyle w:val="ListParagraph"/>
        <w:numPr>
          <w:ilvl w:val="0"/>
          <w:numId w:val="7"/>
        </w:numPr>
        <w:ind w:left="1080"/>
        <w:rPr>
          <w:sz w:val="24"/>
          <w:szCs w:val="24"/>
        </w:rPr>
      </w:pPr>
      <w:r w:rsidRPr="00735562">
        <w:rPr>
          <w:b/>
          <w:bCs/>
          <w:sz w:val="24"/>
          <w:szCs w:val="24"/>
        </w:rPr>
        <w:t>Saving the User's Identity Safely:</w:t>
      </w:r>
      <w:r w:rsidRPr="00735562">
        <w:rPr>
          <w:sz w:val="24"/>
          <w:szCs w:val="24"/>
        </w:rPr>
        <w:t xml:space="preserve"> As soon as a user logs in, their </w:t>
      </w:r>
      <w:proofErr w:type="spellStart"/>
      <w:r w:rsidRPr="00735562">
        <w:rPr>
          <w:b/>
          <w:bCs/>
          <w:sz w:val="24"/>
          <w:szCs w:val="24"/>
        </w:rPr>
        <w:t>BankID</w:t>
      </w:r>
      <w:proofErr w:type="spellEnd"/>
      <w:r w:rsidRPr="00735562">
        <w:rPr>
          <w:sz w:val="24"/>
          <w:szCs w:val="24"/>
        </w:rPr>
        <w:t xml:space="preserve"> is saved securely in the server's memory (ASP.NET session). The backend reuses this saved ID to verify all future requests automatically.</w:t>
      </w:r>
    </w:p>
    <w:p w14:paraId="0AD23696" w14:textId="36A489C4" w:rsidR="001745A5" w:rsidRDefault="001745A5" w:rsidP="001745A5">
      <w:pPr>
        <w:rPr>
          <w:sz w:val="24"/>
          <w:szCs w:val="24"/>
        </w:rPr>
      </w:pPr>
    </w:p>
    <w:p w14:paraId="3981EC9A" w14:textId="64BDFCC2" w:rsidR="00167617" w:rsidRDefault="00167617" w:rsidP="00167617">
      <w:pPr>
        <w:pStyle w:val="Heading2"/>
        <w:numPr>
          <w:ilvl w:val="0"/>
          <w:numId w:val="3"/>
        </w:numPr>
        <w:rPr>
          <w:b/>
          <w:bCs/>
          <w:color w:val="000000" w:themeColor="text1"/>
          <w:sz w:val="32"/>
          <w:szCs w:val="32"/>
        </w:rPr>
      </w:pPr>
      <w:r w:rsidRPr="00167617">
        <w:rPr>
          <w:b/>
          <w:bCs/>
          <w:color w:val="000000" w:themeColor="text1"/>
          <w:sz w:val="32"/>
          <w:szCs w:val="32"/>
        </w:rPr>
        <w:lastRenderedPageBreak/>
        <w:t>Database Permissions</w:t>
      </w:r>
    </w:p>
    <w:p w14:paraId="499529C9" w14:textId="77777777" w:rsidR="00167617" w:rsidRPr="00BD783D" w:rsidRDefault="00167617" w:rsidP="00167617"/>
    <w:p w14:paraId="7E55AF65" w14:textId="22521339" w:rsidR="00155F21" w:rsidRDefault="00155F21" w:rsidP="00167617">
      <w:pPr>
        <w:pStyle w:val="ListParagraph"/>
        <w:numPr>
          <w:ilvl w:val="0"/>
          <w:numId w:val="7"/>
        </w:numPr>
        <w:ind w:left="1080"/>
        <w:rPr>
          <w:sz w:val="24"/>
          <w:szCs w:val="24"/>
        </w:rPr>
      </w:pPr>
      <w:bookmarkStart w:id="1" w:name="_GoBack"/>
      <w:r w:rsidRPr="00155F21">
        <w:rPr>
          <w:b/>
          <w:bCs/>
          <w:sz w:val="24"/>
          <w:szCs w:val="24"/>
        </w:rPr>
        <w:t>Why We Need This Configuration:</w:t>
      </w:r>
      <w:r w:rsidRPr="00155F21">
        <w:rPr>
          <w:sz w:val="24"/>
          <w:szCs w:val="24"/>
        </w:rPr>
        <w:t xml:space="preserve"> </w:t>
      </w:r>
      <w:bookmarkEnd w:id="1"/>
      <w:r w:rsidRPr="00155F21">
        <w:rPr>
          <w:sz w:val="24"/>
          <w:szCs w:val="24"/>
        </w:rPr>
        <w:t>Because Windows Authentication isolates IIS from SQL Server, the database does not inherently trust or recognize requests from the web application. We must explicitly link the two environments by mapping the website's unique IIS identity to a secure database login.</w:t>
      </w:r>
    </w:p>
    <w:p w14:paraId="41B83DFC" w14:textId="77777777" w:rsidR="00155F21" w:rsidRPr="00155F21" w:rsidRDefault="00155F21" w:rsidP="00155F21">
      <w:pPr>
        <w:pStyle w:val="ListParagraph"/>
        <w:ind w:left="1080"/>
        <w:rPr>
          <w:sz w:val="24"/>
          <w:szCs w:val="24"/>
        </w:rPr>
      </w:pPr>
    </w:p>
    <w:p w14:paraId="7A70D40A" w14:textId="24C928AE" w:rsidR="00167617" w:rsidRPr="00735562" w:rsidRDefault="00167617" w:rsidP="00167617">
      <w:pPr>
        <w:pStyle w:val="ListParagraph"/>
        <w:numPr>
          <w:ilvl w:val="0"/>
          <w:numId w:val="7"/>
        </w:numPr>
        <w:ind w:left="1080"/>
        <w:rPr>
          <w:sz w:val="24"/>
          <w:szCs w:val="24"/>
        </w:rPr>
      </w:pPr>
      <w:r w:rsidRPr="00167617">
        <w:rPr>
          <w:b/>
          <w:bCs/>
          <w:sz w:val="24"/>
          <w:szCs w:val="24"/>
        </w:rPr>
        <w:t>Isolated Virtual Account:</w:t>
      </w:r>
      <w:r w:rsidRPr="00167617">
        <w:rPr>
          <w:sz w:val="24"/>
          <w:szCs w:val="24"/>
        </w:rPr>
        <w:t xml:space="preserve"> Creating a login specifically for IIS APPPOOL\</w:t>
      </w:r>
      <w:proofErr w:type="spellStart"/>
      <w:r w:rsidRPr="00167617">
        <w:rPr>
          <w:sz w:val="24"/>
          <w:szCs w:val="24"/>
        </w:rPr>
        <w:t>YourSiteName</w:t>
      </w:r>
      <w:proofErr w:type="spellEnd"/>
      <w:r w:rsidRPr="00167617">
        <w:rPr>
          <w:sz w:val="24"/>
          <w:szCs w:val="24"/>
        </w:rPr>
        <w:t xml:space="preserve"> ensures the website connects using its own unique IIS virtual account.</w:t>
      </w:r>
    </w:p>
    <w:p w14:paraId="55838389" w14:textId="77777777" w:rsidR="00167617" w:rsidRPr="00735562" w:rsidRDefault="00167617" w:rsidP="00167617">
      <w:pPr>
        <w:pStyle w:val="ListParagraph"/>
        <w:ind w:left="1800"/>
        <w:rPr>
          <w:sz w:val="24"/>
          <w:szCs w:val="24"/>
        </w:rPr>
      </w:pPr>
    </w:p>
    <w:p w14:paraId="3159FB02" w14:textId="1685963C" w:rsidR="00167617" w:rsidRPr="00735562" w:rsidRDefault="00F9686D" w:rsidP="00167617">
      <w:pPr>
        <w:pStyle w:val="ListParagraph"/>
        <w:numPr>
          <w:ilvl w:val="0"/>
          <w:numId w:val="7"/>
        </w:numPr>
        <w:ind w:left="1080"/>
        <w:rPr>
          <w:sz w:val="24"/>
          <w:szCs w:val="24"/>
        </w:rPr>
      </w:pPr>
      <w:r w:rsidRPr="00F9686D">
        <w:rPr>
          <w:b/>
          <w:bCs/>
          <w:sz w:val="24"/>
          <w:szCs w:val="24"/>
        </w:rPr>
        <w:t>Principle of Least Privilege:</w:t>
      </w:r>
      <w:r w:rsidRPr="00F9686D">
        <w:rPr>
          <w:sz w:val="24"/>
          <w:szCs w:val="24"/>
        </w:rPr>
        <w:t xml:space="preserve"> Granting only </w:t>
      </w:r>
      <w:proofErr w:type="spellStart"/>
      <w:r w:rsidRPr="00F9686D">
        <w:rPr>
          <w:sz w:val="24"/>
          <w:szCs w:val="24"/>
        </w:rPr>
        <w:t>db_datareader</w:t>
      </w:r>
      <w:proofErr w:type="spellEnd"/>
      <w:r w:rsidRPr="00F9686D">
        <w:rPr>
          <w:sz w:val="24"/>
          <w:szCs w:val="24"/>
        </w:rPr>
        <w:t xml:space="preserve"> (reading) and </w:t>
      </w:r>
      <w:proofErr w:type="spellStart"/>
      <w:r w:rsidRPr="00F9686D">
        <w:rPr>
          <w:sz w:val="24"/>
          <w:szCs w:val="24"/>
        </w:rPr>
        <w:t>db_datawriter</w:t>
      </w:r>
      <w:proofErr w:type="spellEnd"/>
      <w:r w:rsidRPr="00F9686D">
        <w:rPr>
          <w:sz w:val="24"/>
          <w:szCs w:val="24"/>
        </w:rPr>
        <w:t xml:space="preserve"> (writing) permissions ensures the app can only perform required tasks without full database control</w:t>
      </w:r>
      <w:r w:rsidR="00167617" w:rsidRPr="00F9686D">
        <w:rPr>
          <w:sz w:val="24"/>
          <w:szCs w:val="24"/>
        </w:rPr>
        <w:t>.</w:t>
      </w:r>
    </w:p>
    <w:p w14:paraId="67969084" w14:textId="77777777" w:rsidR="00167617" w:rsidRPr="00167617" w:rsidRDefault="00167617" w:rsidP="00167617"/>
    <w:p w14:paraId="6145E610" w14:textId="77777777" w:rsidR="00167617" w:rsidRPr="001745A5" w:rsidRDefault="00167617" w:rsidP="001745A5">
      <w:pPr>
        <w:rPr>
          <w:sz w:val="24"/>
          <w:szCs w:val="24"/>
        </w:rPr>
      </w:pPr>
    </w:p>
    <w:sectPr w:rsidR="00167617" w:rsidRPr="00174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313BA3"/>
    <w:multiLevelType w:val="hybridMultilevel"/>
    <w:tmpl w:val="548E3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54A6C"/>
    <w:multiLevelType w:val="hybridMultilevel"/>
    <w:tmpl w:val="8F4E1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615FDE"/>
    <w:multiLevelType w:val="hybridMultilevel"/>
    <w:tmpl w:val="479484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DB7838"/>
    <w:multiLevelType w:val="hybridMultilevel"/>
    <w:tmpl w:val="B0A659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6211540"/>
    <w:multiLevelType w:val="hybridMultilevel"/>
    <w:tmpl w:val="E410D9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F7232"/>
    <w:multiLevelType w:val="hybridMultilevel"/>
    <w:tmpl w:val="81AE8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D6EDE"/>
    <w:multiLevelType w:val="hybridMultilevel"/>
    <w:tmpl w:val="02A0F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48"/>
    <w:rsid w:val="00155F21"/>
    <w:rsid w:val="00167617"/>
    <w:rsid w:val="001745A5"/>
    <w:rsid w:val="001979A7"/>
    <w:rsid w:val="002E031D"/>
    <w:rsid w:val="00423DF8"/>
    <w:rsid w:val="00735562"/>
    <w:rsid w:val="00782F48"/>
    <w:rsid w:val="00A8706F"/>
    <w:rsid w:val="00BB40E6"/>
    <w:rsid w:val="00BD783D"/>
    <w:rsid w:val="00DA5B78"/>
    <w:rsid w:val="00DE32D2"/>
    <w:rsid w:val="00F9686D"/>
    <w:rsid w:val="00FC0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7007"/>
  <w15:chartTrackingRefBased/>
  <w15:docId w15:val="{C2B46049-75AD-4D07-9BD1-7A7BEA8F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32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2D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32D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E3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7128781">
      <w:bodyDiv w:val="1"/>
      <w:marLeft w:val="0"/>
      <w:marRight w:val="0"/>
      <w:marTop w:val="0"/>
      <w:marBottom w:val="0"/>
      <w:divBdr>
        <w:top w:val="none" w:sz="0" w:space="0" w:color="auto"/>
        <w:left w:val="none" w:sz="0" w:space="0" w:color="auto"/>
        <w:bottom w:val="none" w:sz="0" w:space="0" w:color="auto"/>
        <w:right w:val="none" w:sz="0" w:space="0" w:color="auto"/>
      </w:divBdr>
      <w:divsChild>
        <w:div w:id="108549864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Obaidallah</dc:creator>
  <cp:keywords/>
  <dc:description/>
  <cp:lastModifiedBy>Ali Obaidallah</cp:lastModifiedBy>
  <cp:revision>9</cp:revision>
  <dcterms:created xsi:type="dcterms:W3CDTF">2026-07-30T07:20:00Z</dcterms:created>
  <dcterms:modified xsi:type="dcterms:W3CDTF">2026-08-20T12:07:00Z</dcterms:modified>
</cp:coreProperties>
</file>