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E8A" w:rsidRPr="005551FD" w:rsidRDefault="00C31F6A">
      <w:pPr>
        <w:rPr>
          <w:b/>
          <w:sz w:val="24"/>
          <w:szCs w:val="24"/>
        </w:rPr>
      </w:pPr>
      <w:r w:rsidRPr="005551FD">
        <w:rPr>
          <w:b/>
          <w:sz w:val="24"/>
          <w:szCs w:val="24"/>
        </w:rPr>
        <w:t>QUESTION 1)</w:t>
      </w:r>
    </w:p>
    <w:p w:rsidR="00C31F6A" w:rsidRDefault="00C31F6A">
      <w:pPr>
        <w:rPr>
          <w:sz w:val="24"/>
          <w:szCs w:val="24"/>
        </w:rPr>
      </w:pPr>
    </w:p>
    <w:p w:rsidR="00C31F6A" w:rsidRDefault="00C31F6A">
      <w:pPr>
        <w:rPr>
          <w:sz w:val="24"/>
          <w:szCs w:val="24"/>
        </w:rPr>
      </w:pPr>
      <w:r>
        <w:rPr>
          <w:sz w:val="24"/>
          <w:szCs w:val="24"/>
        </w:rPr>
        <w:t xml:space="preserve">   3.1) Performance measures</w:t>
      </w:r>
    </w:p>
    <w:p w:rsidR="00C31F6A" w:rsidRDefault="00C31F6A">
      <w:pPr>
        <w:rPr>
          <w:rFonts w:eastAsiaTheme="minorEastAsia"/>
          <w:sz w:val="24"/>
          <w:szCs w:val="24"/>
        </w:rPr>
      </w:pPr>
      <w:r>
        <w:rPr>
          <w:sz w:val="24"/>
          <w:szCs w:val="24"/>
        </w:rPr>
        <w:t xml:space="preserve">    Let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oMath>
      <w:r w:rsidR="007E6D4E">
        <w:rPr>
          <w:rFonts w:eastAsiaTheme="minorEastAsia"/>
          <w:sz w:val="24"/>
          <w:szCs w:val="24"/>
        </w:rPr>
        <w: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q</m:t>
            </m:r>
          </m:sub>
        </m:sSub>
      </m:oMath>
      <w:r>
        <w:rPr>
          <w:sz w:val="24"/>
          <w:szCs w:val="24"/>
        </w:rPr>
        <w:t>}</w:t>
      </w:r>
      <w:r w:rsidR="007E6D4E">
        <w:rPr>
          <w:sz w:val="24"/>
          <w:szCs w:val="24"/>
        </w:rPr>
        <w:t xml:space="preserve"> be the set of query images. For the i-th query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b</m:t>
            </m:r>
          </m:sub>
        </m:sSub>
      </m:oMath>
      <w:r w:rsidR="007E6D4E">
        <w:rPr>
          <w:rFonts w:eastAsiaTheme="minorEastAsia"/>
          <w:sz w:val="24"/>
          <w:szCs w:val="24"/>
        </w:rPr>
        <w:t xml:space="preserve"> let </w:t>
      </w:r>
      <w:r w:rsidR="007E6D4E">
        <w:rPr>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1</m:t>
            </m:r>
          </m:sub>
          <m:sup>
            <m:r>
              <w:rPr>
                <w:rFonts w:ascii="Cambria Math" w:hAnsi="Cambria Math"/>
                <w:sz w:val="24"/>
                <w:szCs w:val="24"/>
              </w:rPr>
              <m:t>(i)</m:t>
            </m:r>
          </m:sup>
        </m:sSubSup>
      </m:oMath>
      <w:r w:rsidR="00223907">
        <w:rPr>
          <w:rFonts w:eastAsiaTheme="minorEastAsia"/>
          <w:sz w:val="24"/>
          <w:szCs w:val="24"/>
        </w:rPr>
        <w:t xml:space="preserve"> </w:t>
      </w:r>
      <w:proofErr w:type="gramStart"/>
      <w:r w:rsidR="00223907">
        <w:rPr>
          <w:rFonts w:eastAsiaTheme="minorEastAsia"/>
          <w:sz w:val="24"/>
          <w:szCs w:val="24"/>
        </w:rPr>
        <w:t>,…,</w:t>
      </w:r>
      <w:proofErr w:type="gramEnd"/>
      <w:r w:rsidR="00223907">
        <w:rPr>
          <w:rFonts w:eastAsiaTheme="minorEastAsia"/>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I</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sub>
          <m:sup>
            <m:r>
              <w:rPr>
                <w:rFonts w:ascii="Cambria Math" w:eastAsiaTheme="minorEastAsia" w:hAnsi="Cambria Math"/>
                <w:sz w:val="24"/>
                <w:szCs w:val="24"/>
              </w:rPr>
              <m:t>(i)</m:t>
            </m:r>
          </m:sup>
        </m:sSubSup>
      </m:oMath>
      <w:r w:rsidR="00223907">
        <w:rPr>
          <w:rFonts w:eastAsiaTheme="minorEastAsia"/>
          <w:sz w:val="24"/>
          <w:szCs w:val="24"/>
        </w:rPr>
        <w:t xml:space="preserve">  are correct answers and rank(</w:t>
      </w:r>
      <m:oMath>
        <m:sSubSup>
          <m:sSubSupPr>
            <m:ctrlPr>
              <w:rPr>
                <w:rFonts w:ascii="Cambria Math" w:eastAsiaTheme="minorEastAsia" w:hAnsi="Cambria Math"/>
                <w:i/>
                <w:sz w:val="24"/>
                <w:szCs w:val="24"/>
              </w:rPr>
            </m:ctrlPr>
          </m:sSubSupPr>
          <m:e>
            <m:r>
              <m:rPr>
                <m:sty m:val="p"/>
              </m:rPr>
              <w:rPr>
                <w:rFonts w:ascii="Cambria Math" w:eastAsiaTheme="minorEastAsia" w:hAnsi="Cambria Math"/>
                <w:sz w:val="24"/>
                <w:szCs w:val="24"/>
              </w:rPr>
              <m:t>I</m:t>
            </m:r>
          </m:e>
          <m:sub>
            <m:r>
              <w:rPr>
                <w:rFonts w:ascii="Cambria Math" w:eastAsiaTheme="minorEastAsia" w:hAnsi="Cambria Math"/>
                <w:sz w:val="24"/>
                <w:szCs w:val="24"/>
              </w:rPr>
              <m:t>j</m:t>
            </m:r>
          </m:sub>
          <m:sup>
            <m:r>
              <w:rPr>
                <w:rFonts w:ascii="Cambria Math" w:eastAsiaTheme="minorEastAsia" w:hAnsi="Cambria Math"/>
                <w:sz w:val="24"/>
                <w:szCs w:val="24"/>
              </w:rPr>
              <m:t>(i)</m:t>
            </m:r>
          </m:sup>
        </m:sSubSup>
      </m:oMath>
      <w:r w:rsidR="00223907">
        <w:rPr>
          <w:rFonts w:eastAsiaTheme="minorEastAsia"/>
          <w:sz w:val="24"/>
          <w:szCs w:val="24"/>
        </w:rPr>
        <w:t xml:space="preserve">) is the rank of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I</m:t>
            </m:r>
          </m:e>
          <m:sub>
            <m:r>
              <w:rPr>
                <w:rFonts w:ascii="Cambria Math" w:eastAsiaTheme="minorEastAsia" w:hAnsi="Cambria Math"/>
                <w:sz w:val="24"/>
                <w:szCs w:val="24"/>
              </w:rPr>
              <m:t>j</m:t>
            </m:r>
          </m:sub>
          <m:sup>
            <m:r>
              <w:rPr>
                <w:rFonts w:ascii="Cambria Math" w:eastAsiaTheme="minorEastAsia" w:hAnsi="Cambria Math"/>
                <w:sz w:val="24"/>
                <w:szCs w:val="24"/>
              </w:rPr>
              <m:t>(i)</m:t>
            </m:r>
          </m:sup>
        </m:sSubSup>
      </m:oMath>
      <w:r w:rsidR="00223907">
        <w:rPr>
          <w:rFonts w:eastAsiaTheme="minorEastAsia"/>
          <w:sz w:val="24"/>
          <w:szCs w:val="24"/>
        </w:rPr>
        <w:t xml:space="preserve"> in the result. We use three performance measures [7</w:t>
      </w:r>
      <w:proofErr w:type="gramStart"/>
      <w:r w:rsidR="00223907">
        <w:rPr>
          <w:rFonts w:eastAsiaTheme="minorEastAsia"/>
          <w:sz w:val="24"/>
          <w:szCs w:val="24"/>
        </w:rPr>
        <w:t>] :</w:t>
      </w:r>
      <w:proofErr w:type="gramEnd"/>
      <w:r w:rsidR="00223907">
        <w:rPr>
          <w:rFonts w:eastAsiaTheme="minorEastAsia"/>
          <w:sz w:val="24"/>
          <w:szCs w:val="24"/>
        </w:rPr>
        <w:t xml:space="preserve"> </w:t>
      </w:r>
    </w:p>
    <w:p w:rsidR="00223907" w:rsidRDefault="00223907">
      <w:pPr>
        <w:rPr>
          <w:sz w:val="24"/>
          <w:szCs w:val="24"/>
        </w:rPr>
      </w:pPr>
      <w:r>
        <w:rPr>
          <w:sz w:val="24"/>
          <w:szCs w:val="24"/>
        </w:rPr>
        <w:t xml:space="preserve">                </w:t>
      </w:r>
      <w:r w:rsidR="00B23585">
        <w:rPr>
          <w:sz w:val="24"/>
          <w:szCs w:val="24"/>
        </w:rPr>
        <w:t xml:space="preserve">   </w:t>
      </w:r>
    </w:p>
    <w:p w:rsidR="00B23585" w:rsidRPr="0093726C" w:rsidRDefault="00B23585" w:rsidP="0093726C">
      <w:pPr>
        <w:pStyle w:val="ListParagraph"/>
        <w:numPr>
          <w:ilvl w:val="0"/>
          <w:numId w:val="1"/>
        </w:numPr>
        <w:rPr>
          <w:rFonts w:eastAsiaTheme="minorEastAsia"/>
          <w:sz w:val="24"/>
          <w:szCs w:val="24"/>
        </w:rPr>
      </w:pPr>
      <w:r w:rsidRPr="0093726C">
        <w:rPr>
          <w:sz w:val="24"/>
          <w:szCs w:val="24"/>
        </w:rPr>
        <w:t xml:space="preserve"> Avg-r =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q</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q</m:t>
            </m:r>
          </m:sup>
          <m:e>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den>
            </m:f>
          </m:e>
        </m:nary>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sup>
          <m:e>
            <m:r>
              <w:rPr>
                <w:rFonts w:ascii="Cambria Math" w:eastAsiaTheme="minorEastAsia" w:hAnsi="Cambria Math"/>
                <w:sz w:val="24"/>
                <w:szCs w:val="24"/>
              </w:rPr>
              <m:t>rank(</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I</m:t>
                </m:r>
              </m:e>
              <m:sub>
                <m:r>
                  <w:rPr>
                    <w:rFonts w:ascii="Cambria Math" w:eastAsiaTheme="minorEastAsia" w:hAnsi="Cambria Math"/>
                    <w:sz w:val="24"/>
                    <w:szCs w:val="24"/>
                  </w:rPr>
                  <m:t>j</m:t>
                </m:r>
              </m:sub>
              <m:sup>
                <m:r>
                  <w:rPr>
                    <w:rFonts w:ascii="Cambria Math" w:eastAsiaTheme="minorEastAsia" w:hAnsi="Cambria Math"/>
                    <w:sz w:val="24"/>
                    <w:szCs w:val="24"/>
                  </w:rPr>
                  <m:t>(i)</m:t>
                </m:r>
              </m:sup>
            </m:sSubSup>
            <m:r>
              <w:rPr>
                <w:rFonts w:ascii="Cambria Math" w:eastAsiaTheme="minorEastAsia" w:hAnsi="Cambria Math"/>
                <w:sz w:val="24"/>
                <w:szCs w:val="24"/>
              </w:rPr>
              <m:t>)</m:t>
            </m:r>
          </m:e>
        </m:nary>
      </m:oMath>
      <w:r w:rsidRPr="0093726C">
        <w:rPr>
          <w:rFonts w:eastAsiaTheme="minorEastAsia"/>
          <w:sz w:val="24"/>
          <w:szCs w:val="24"/>
        </w:rPr>
        <w:t xml:space="preserve"> . </w:t>
      </w:r>
    </w:p>
    <w:p w:rsidR="0093726C" w:rsidRDefault="0093726C" w:rsidP="0093726C">
      <w:pPr>
        <w:pStyle w:val="ListParagraph"/>
        <w:numPr>
          <w:ilvl w:val="0"/>
          <w:numId w:val="1"/>
        </w:numPr>
        <w:rPr>
          <w:rFonts w:eastAsiaTheme="minorEastAsia"/>
          <w:sz w:val="24"/>
          <w:szCs w:val="24"/>
        </w:rPr>
      </w:pPr>
      <w:r>
        <w:rPr>
          <w:rFonts w:eastAsiaTheme="minorEastAsia"/>
          <w:sz w:val="24"/>
          <w:szCs w:val="24"/>
        </w:rPr>
        <w:t xml:space="preserve">Avg-p =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q</m:t>
            </m:r>
          </m:den>
        </m:f>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q</m:t>
            </m:r>
          </m:sup>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den>
            </m:f>
          </m:e>
        </m:nary>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sup>
          <m:e>
            <m:f>
              <m:fPr>
                <m:ctrlPr>
                  <w:rPr>
                    <w:rFonts w:ascii="Cambria Math" w:eastAsiaTheme="minorEastAsia" w:hAnsi="Cambria Math"/>
                    <w:i/>
                    <w:sz w:val="24"/>
                    <w:szCs w:val="24"/>
                  </w:rPr>
                </m:ctrlPr>
              </m:fPr>
              <m:num>
                <m:r>
                  <w:rPr>
                    <w:rFonts w:ascii="Cambria Math" w:eastAsiaTheme="minorEastAsia" w:hAnsi="Cambria Math"/>
                    <w:sz w:val="24"/>
                    <w:szCs w:val="24"/>
                  </w:rPr>
                  <m:t>j</m:t>
                </m:r>
              </m:num>
              <m:den>
                <m:r>
                  <w:rPr>
                    <w:rFonts w:ascii="Cambria Math" w:eastAsiaTheme="minorEastAsia" w:hAnsi="Cambria Math"/>
                    <w:sz w:val="24"/>
                    <w:szCs w:val="24"/>
                  </w:rPr>
                  <m:t>rank(</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I</m:t>
                    </m:r>
                  </m:e>
                  <m:sub>
                    <m:r>
                      <w:rPr>
                        <w:rFonts w:ascii="Cambria Math" w:eastAsiaTheme="minorEastAsia" w:hAnsi="Cambria Math"/>
                        <w:sz w:val="24"/>
                        <w:szCs w:val="24"/>
                      </w:rPr>
                      <m:t>j</m:t>
                    </m:r>
                  </m:sub>
                  <m:sup>
                    <m:r>
                      <w:rPr>
                        <w:rFonts w:ascii="Cambria Math" w:eastAsiaTheme="minorEastAsia" w:hAnsi="Cambria Math"/>
                        <w:sz w:val="24"/>
                        <w:szCs w:val="24"/>
                      </w:rPr>
                      <m:t>(i)</m:t>
                    </m:r>
                  </m:sup>
                </m:sSubSup>
                <m:r>
                  <w:rPr>
                    <w:rFonts w:ascii="Cambria Math" w:eastAsiaTheme="minorEastAsia" w:hAnsi="Cambria Math"/>
                    <w:sz w:val="24"/>
                    <w:szCs w:val="24"/>
                  </w:rPr>
                  <m:t>)</m:t>
                </m:r>
              </m:den>
            </m:f>
          </m:e>
        </m:nary>
      </m:oMath>
      <w:r w:rsidR="00C35796">
        <w:rPr>
          <w:rFonts w:eastAsiaTheme="minorEastAsia"/>
          <w:sz w:val="24"/>
          <w:szCs w:val="24"/>
        </w:rPr>
        <w:t xml:space="preserve"> .</w:t>
      </w:r>
    </w:p>
    <w:p w:rsidR="00C35796" w:rsidRDefault="00C35796" w:rsidP="00C35796">
      <w:pPr>
        <w:pStyle w:val="ListParagraph"/>
        <w:numPr>
          <w:ilvl w:val="0"/>
          <w:numId w:val="1"/>
        </w:numPr>
        <w:rPr>
          <w:rFonts w:eastAsiaTheme="minorEastAsia"/>
          <w:sz w:val="24"/>
          <w:szCs w:val="24"/>
        </w:rPr>
      </w:pPr>
      <w:r>
        <w:rPr>
          <w:rFonts w:eastAsiaTheme="minorEastAsia"/>
          <w:sz w:val="24"/>
          <w:szCs w:val="24"/>
        </w:rPr>
        <w:t xml:space="preserve">Recall vs. Scope. For query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m:t>
            </m:r>
          </m:sub>
        </m:sSub>
      </m:oMath>
      <w:r>
        <w:rPr>
          <w:rFonts w:eastAsiaTheme="minorEastAsia"/>
          <w:sz w:val="24"/>
          <w:szCs w:val="24"/>
        </w:rPr>
        <w:t xml:space="preserve"> and scope S(S&gt;0) : </w:t>
      </w:r>
    </w:p>
    <w:p w:rsidR="00C35796" w:rsidRDefault="00C35796" w:rsidP="00C35796">
      <w:pPr>
        <w:pStyle w:val="ListParagraph"/>
        <w:ind w:left="1125"/>
        <w:rPr>
          <w:rFonts w:eastAsiaTheme="minorEastAsia"/>
          <w:sz w:val="24"/>
          <w:szCs w:val="24"/>
        </w:rPr>
      </w:pPr>
      <w:r>
        <w:rPr>
          <w:rFonts w:eastAsiaTheme="minorEastAsia"/>
          <w:sz w:val="24"/>
          <w:szCs w:val="24"/>
        </w:rPr>
        <w:t>Recall r = |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I</m:t>
            </m:r>
          </m:e>
          <m:sub>
            <m:r>
              <w:rPr>
                <w:rFonts w:ascii="Cambria Math" w:eastAsiaTheme="minorEastAsia" w:hAnsi="Cambria Math"/>
                <w:sz w:val="24"/>
                <w:szCs w:val="24"/>
              </w:rPr>
              <m:t>j</m:t>
            </m:r>
          </m:sub>
          <m:sup>
            <m:r>
              <w:rPr>
                <w:rFonts w:ascii="Cambria Math" w:eastAsiaTheme="minorEastAsia" w:hAnsi="Cambria Math"/>
                <w:sz w:val="24"/>
                <w:szCs w:val="24"/>
              </w:rPr>
              <m:t>(i)</m:t>
            </m:r>
          </m:sup>
        </m:sSubSup>
      </m:oMath>
      <w:r>
        <w:rPr>
          <w:rFonts w:eastAsiaTheme="minorEastAsia"/>
          <w:sz w:val="24"/>
          <w:szCs w:val="24"/>
        </w:rPr>
        <w:t xml:space="preserve"> | rank(</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I</m:t>
            </m:r>
          </m:e>
          <m:sub>
            <m:r>
              <w:rPr>
                <w:rFonts w:ascii="Cambria Math" w:eastAsiaTheme="minorEastAsia" w:hAnsi="Cambria Math"/>
                <w:sz w:val="24"/>
                <w:szCs w:val="24"/>
              </w:rPr>
              <m:t>j</m:t>
            </m:r>
          </m:sub>
          <m:sup>
            <m:r>
              <w:rPr>
                <w:rFonts w:ascii="Cambria Math" w:eastAsiaTheme="minorEastAsia" w:hAnsi="Cambria Math"/>
                <w:sz w:val="24"/>
                <w:szCs w:val="24"/>
              </w:rPr>
              <m:t>(i)</m:t>
            </m:r>
          </m:sup>
        </m:sSubSup>
      </m:oMath>
      <w:r>
        <w:rPr>
          <w:rFonts w:eastAsiaTheme="minorEastAsia"/>
          <w:sz w:val="24"/>
          <w:szCs w:val="24"/>
        </w:rPr>
        <w:t xml:space="preserve">) ≤ S }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oMath>
      <w:r>
        <w:rPr>
          <w:rFonts w:eastAsiaTheme="minorEastAsia"/>
          <w:sz w:val="24"/>
          <w:szCs w:val="24"/>
        </w:rPr>
        <w:t xml:space="preserve"> .</w:t>
      </w:r>
    </w:p>
    <w:p w:rsidR="00CC45C5" w:rsidRDefault="00CC45C5" w:rsidP="00C35796">
      <w:pPr>
        <w:pStyle w:val="ListParagraph"/>
        <w:ind w:left="1125"/>
        <w:rPr>
          <w:rFonts w:eastAsiaTheme="minorEastAsia"/>
          <w:sz w:val="24"/>
          <w:szCs w:val="24"/>
        </w:rPr>
      </w:pPr>
    </w:p>
    <w:p w:rsidR="00670FC0" w:rsidRDefault="00670FC0" w:rsidP="00C35796">
      <w:pPr>
        <w:pStyle w:val="ListParagraph"/>
        <w:ind w:left="1125"/>
        <w:rPr>
          <w:rFonts w:eastAsiaTheme="minorEastAsia"/>
          <w:sz w:val="24"/>
          <w:szCs w:val="24"/>
        </w:rPr>
      </w:pPr>
    </w:p>
    <w:p w:rsidR="00670FC0" w:rsidRPr="005551FD" w:rsidRDefault="00670FC0" w:rsidP="00670FC0">
      <w:pPr>
        <w:rPr>
          <w:rFonts w:eastAsiaTheme="minorEastAsia"/>
          <w:b/>
          <w:sz w:val="24"/>
          <w:szCs w:val="24"/>
        </w:rPr>
      </w:pPr>
      <w:r w:rsidRPr="005551FD">
        <w:rPr>
          <w:rFonts w:eastAsiaTheme="minorEastAsia"/>
          <w:b/>
          <w:sz w:val="24"/>
          <w:szCs w:val="24"/>
        </w:rPr>
        <w:t>QUESTION 2)</w:t>
      </w:r>
    </w:p>
    <w:p w:rsidR="00670FC0" w:rsidRDefault="00670FC0" w:rsidP="00670FC0">
      <w:pPr>
        <w:rPr>
          <w:rFonts w:eastAsiaTheme="minorEastAsia"/>
          <w:sz w:val="24"/>
          <w:szCs w:val="24"/>
        </w:rPr>
      </w:pPr>
    </w:p>
    <w:p w:rsidR="00670FC0" w:rsidRPr="008439EB" w:rsidRDefault="00670FC0" w:rsidP="00670FC0">
      <w:pPr>
        <w:rPr>
          <w:rFonts w:eastAsiaTheme="minorEastAsia"/>
          <w:b/>
          <w:i/>
          <w:sz w:val="24"/>
          <w:szCs w:val="24"/>
        </w:rPr>
      </w:pPr>
      <w:r w:rsidRPr="008439EB">
        <w:rPr>
          <w:rFonts w:eastAsiaTheme="minorEastAsia"/>
          <w:b/>
          <w:i/>
          <w:sz w:val="24"/>
          <w:szCs w:val="24"/>
        </w:rPr>
        <w:t>Challenges:</w:t>
      </w:r>
    </w:p>
    <w:p w:rsidR="00670FC0" w:rsidRDefault="00670FC0" w:rsidP="00670FC0">
      <w:pPr>
        <w:rPr>
          <w:rFonts w:ascii="Times New Roman" w:eastAsiaTheme="minorEastAsia" w:hAnsi="Times New Roman" w:cs="Times New Roman"/>
          <w:sz w:val="20"/>
          <w:szCs w:val="20"/>
        </w:rPr>
      </w:pPr>
      <w:proofErr w:type="gramStart"/>
      <w:r w:rsidRPr="008439EB">
        <w:rPr>
          <w:rFonts w:ascii="Times New Roman" w:eastAsiaTheme="minorEastAsia" w:hAnsi="Times New Roman" w:cs="Times New Roman"/>
          <w:b/>
          <w:i/>
          <w:sz w:val="20"/>
          <w:szCs w:val="20"/>
        </w:rPr>
        <w:t>Physical</w:t>
      </w:r>
      <w:r w:rsidRPr="008439EB">
        <w:rPr>
          <w:rFonts w:ascii="Times New Roman" w:eastAsiaTheme="minorEastAsia" w:hAnsi="Times New Roman" w:cs="Times New Roman"/>
          <w:sz w:val="20"/>
          <w:szCs w:val="20"/>
        </w:rPr>
        <w:t xml:space="preserve"> :</w:t>
      </w:r>
      <w:proofErr w:type="gramEnd"/>
      <w:r w:rsidRPr="008439EB">
        <w:rPr>
          <w:rFonts w:ascii="Blackadder ITC”" w:eastAsiaTheme="minorEastAsia" w:hAnsi="Blackadder ITC”" w:cs="Times New Roman"/>
          <w:sz w:val="72"/>
          <w:szCs w:val="72"/>
        </w:rPr>
        <w:t xml:space="preserve"> </w:t>
      </w:r>
      <w:r w:rsidRPr="008439EB">
        <w:rPr>
          <w:rFonts w:ascii="Blackadder ITC”" w:eastAsiaTheme="minorEastAsia" w:hAnsi="Blackadder ITC”" w:cs="Times New Roman"/>
          <w:color w:val="0070C0"/>
          <w:sz w:val="72"/>
          <w:szCs w:val="72"/>
        </w:rPr>
        <w:t>Saena</w:t>
      </w:r>
      <w:r w:rsidRPr="008439EB">
        <w:rPr>
          <w:rFonts w:ascii="Times New Roman" w:eastAsiaTheme="minorEastAsia" w:hAnsi="Times New Roman" w:cs="Times New Roman"/>
          <w:sz w:val="20"/>
          <w:szCs w:val="20"/>
        </w:rPr>
        <w:t xml:space="preserve"> primarily </w:t>
      </w:r>
      <w:r w:rsidRPr="008439EB">
        <w:rPr>
          <w:rFonts w:ascii="Times New Roman" w:eastAsiaTheme="minorEastAsia" w:hAnsi="Times New Roman" w:cs="Times New Roman"/>
          <w:color w:val="00B0F0"/>
          <w:sz w:val="20"/>
          <w:szCs w:val="20"/>
        </w:rPr>
        <w:t>faces</w:t>
      </w:r>
      <w:r w:rsidRPr="008439EB">
        <w:rPr>
          <w:rFonts w:ascii="Times New Roman" w:eastAsiaTheme="minorEastAsia" w:hAnsi="Times New Roman" w:cs="Times New Roman"/>
          <w:sz w:val="20"/>
          <w:szCs w:val="20"/>
        </w:rPr>
        <w:t xml:space="preserve"> the physical challenges; as </w:t>
      </w:r>
      <w:r w:rsidRPr="008439EB">
        <w:rPr>
          <w:rFonts w:ascii="Times New Roman" w:eastAsiaTheme="minorEastAsia" w:hAnsi="Times New Roman" w:cs="Times New Roman"/>
          <w:color w:val="00B050"/>
          <w:sz w:val="20"/>
          <w:szCs w:val="20"/>
        </w:rPr>
        <w:t xml:space="preserve">traveling </w:t>
      </w:r>
      <w:r w:rsidRPr="008439EB">
        <w:rPr>
          <w:rFonts w:ascii="Times New Roman" w:eastAsiaTheme="minorEastAsia" w:hAnsi="Times New Roman" w:cs="Times New Roman"/>
          <w:sz w:val="20"/>
          <w:szCs w:val="20"/>
        </w:rPr>
        <w:t xml:space="preserve">merchant’s daughter, she has learned to </w:t>
      </w:r>
      <w:r w:rsidRPr="008439EB">
        <w:rPr>
          <w:rFonts w:ascii="Times New Roman" w:eastAsiaTheme="minorEastAsia" w:hAnsi="Times New Roman" w:cs="Times New Roman"/>
          <w:color w:val="00B050"/>
          <w:sz w:val="20"/>
          <w:szCs w:val="20"/>
        </w:rPr>
        <w:t>fight</w:t>
      </w:r>
      <w:r w:rsidRPr="008439EB">
        <w:rPr>
          <w:rFonts w:ascii="Times New Roman" w:eastAsiaTheme="minorEastAsia" w:hAnsi="Times New Roman" w:cs="Times New Roman"/>
          <w:sz w:val="20"/>
          <w:szCs w:val="20"/>
        </w:rPr>
        <w:t xml:space="preserve">; she </w:t>
      </w:r>
      <w:r w:rsidRPr="008439EB">
        <w:rPr>
          <w:rFonts w:ascii="Times New Roman" w:eastAsiaTheme="minorEastAsia" w:hAnsi="Times New Roman" w:cs="Times New Roman"/>
          <w:color w:val="00B0F0"/>
          <w:sz w:val="20"/>
          <w:szCs w:val="20"/>
        </w:rPr>
        <w:t>faces</w:t>
      </w:r>
      <w:r w:rsidRPr="008439EB">
        <w:rPr>
          <w:rFonts w:ascii="Times New Roman" w:eastAsiaTheme="minorEastAsia" w:hAnsi="Times New Roman" w:cs="Times New Roman"/>
          <w:sz w:val="20"/>
          <w:szCs w:val="20"/>
        </w:rPr>
        <w:t xml:space="preserve"> the Dark Fae but </w:t>
      </w:r>
      <w:r w:rsidRPr="008439EB">
        <w:rPr>
          <w:rFonts w:ascii="Times New Roman" w:eastAsiaTheme="minorEastAsia" w:hAnsi="Times New Roman" w:cs="Times New Roman"/>
          <w:color w:val="00B050"/>
          <w:sz w:val="20"/>
          <w:szCs w:val="20"/>
        </w:rPr>
        <w:t>suffers</w:t>
      </w:r>
      <w:r w:rsidRPr="008439EB">
        <w:rPr>
          <w:rFonts w:ascii="Times New Roman" w:eastAsiaTheme="minorEastAsia" w:hAnsi="Times New Roman" w:cs="Times New Roman"/>
          <w:sz w:val="20"/>
          <w:szCs w:val="20"/>
        </w:rPr>
        <w:t xml:space="preserve"> weakness in her mental defenses against their </w:t>
      </w:r>
      <w:r w:rsidRPr="00781B5A">
        <w:rPr>
          <w:rFonts w:ascii="Times New Roman" w:eastAsiaTheme="minorEastAsia" w:hAnsi="Times New Roman" w:cs="Times New Roman"/>
          <w:color w:val="0070C0"/>
          <w:sz w:val="20"/>
          <w:szCs w:val="20"/>
        </w:rPr>
        <w:t>magic</w:t>
      </w:r>
      <w:r w:rsidRPr="008439EB">
        <w:rPr>
          <w:rFonts w:ascii="Times New Roman" w:eastAsiaTheme="minorEastAsia" w:hAnsi="Times New Roman" w:cs="Times New Roman"/>
          <w:sz w:val="20"/>
          <w:szCs w:val="20"/>
        </w:rPr>
        <w:t xml:space="preserve">; </w:t>
      </w:r>
      <w:r w:rsidRPr="008439EB">
        <w:rPr>
          <w:rFonts w:ascii="Blackadder ITC”" w:eastAsiaTheme="minorEastAsia" w:hAnsi="Blackadder ITC”" w:cs="Times New Roman"/>
          <w:color w:val="0070C0"/>
          <w:sz w:val="72"/>
          <w:szCs w:val="72"/>
        </w:rPr>
        <w:t>Aerim</w:t>
      </w:r>
      <w:r w:rsidRPr="008439EB">
        <w:rPr>
          <w:rFonts w:ascii="Times New Roman" w:eastAsiaTheme="minorEastAsia" w:hAnsi="Times New Roman" w:cs="Times New Roman"/>
          <w:sz w:val="20"/>
          <w:szCs w:val="20"/>
        </w:rPr>
        <w:t xml:space="preserve"> learns to</w:t>
      </w:r>
      <w:r w:rsidRPr="008439EB">
        <w:rPr>
          <w:rFonts w:ascii="Times New Roman" w:eastAsiaTheme="minorEastAsia" w:hAnsi="Times New Roman" w:cs="Times New Roman"/>
          <w:color w:val="00B050"/>
          <w:sz w:val="20"/>
          <w:szCs w:val="20"/>
        </w:rPr>
        <w:t xml:space="preserve"> fight </w:t>
      </w:r>
      <w:r w:rsidRPr="008439EB">
        <w:rPr>
          <w:rFonts w:ascii="Times New Roman" w:eastAsiaTheme="minorEastAsia" w:hAnsi="Times New Roman" w:cs="Times New Roman"/>
          <w:sz w:val="20"/>
          <w:szCs w:val="20"/>
        </w:rPr>
        <w:t xml:space="preserve">from </w:t>
      </w:r>
      <w:r w:rsidRPr="008439EB">
        <w:rPr>
          <w:rFonts w:ascii="Blackadder ITC”" w:eastAsiaTheme="minorEastAsia" w:hAnsi="Blackadder ITC”" w:cs="Times New Roman"/>
          <w:color w:val="0070C0"/>
          <w:sz w:val="72"/>
          <w:szCs w:val="72"/>
        </w:rPr>
        <w:t>Saena</w:t>
      </w:r>
      <w:r w:rsidRPr="008439EB">
        <w:rPr>
          <w:rFonts w:ascii="Times New Roman" w:eastAsiaTheme="minorEastAsia" w:hAnsi="Times New Roman" w:cs="Times New Roman"/>
          <w:color w:val="0070C0"/>
          <w:sz w:val="20"/>
          <w:szCs w:val="20"/>
        </w:rPr>
        <w:t xml:space="preserve"> </w:t>
      </w:r>
      <w:r w:rsidRPr="008439EB">
        <w:rPr>
          <w:rFonts w:ascii="Times New Roman" w:eastAsiaTheme="minorEastAsia" w:hAnsi="Times New Roman" w:cs="Times New Roman"/>
          <w:sz w:val="20"/>
          <w:szCs w:val="20"/>
        </w:rPr>
        <w:t xml:space="preserve">and </w:t>
      </w:r>
      <w:r w:rsidRPr="008439EB">
        <w:rPr>
          <w:rFonts w:ascii="Times New Roman" w:eastAsiaTheme="minorEastAsia" w:hAnsi="Times New Roman" w:cs="Times New Roman"/>
          <w:color w:val="00B050"/>
          <w:sz w:val="20"/>
          <w:szCs w:val="20"/>
        </w:rPr>
        <w:t>helps</w:t>
      </w:r>
      <w:r w:rsidRPr="008439EB">
        <w:rPr>
          <w:rFonts w:ascii="Times New Roman" w:eastAsiaTheme="minorEastAsia" w:hAnsi="Times New Roman" w:cs="Times New Roman"/>
          <w:sz w:val="20"/>
          <w:szCs w:val="20"/>
        </w:rPr>
        <w:t xml:space="preserve"> her learn to </w:t>
      </w:r>
      <w:r w:rsidRPr="008439EB">
        <w:rPr>
          <w:rFonts w:ascii="Times New Roman" w:eastAsiaTheme="minorEastAsia" w:hAnsi="Times New Roman" w:cs="Times New Roman"/>
          <w:color w:val="00B050"/>
          <w:sz w:val="20"/>
          <w:szCs w:val="20"/>
        </w:rPr>
        <w:t>defend</w:t>
      </w:r>
      <w:r w:rsidRPr="008439EB">
        <w:rPr>
          <w:rFonts w:ascii="Times New Roman" w:eastAsiaTheme="minorEastAsia" w:hAnsi="Times New Roman" w:cs="Times New Roman"/>
          <w:sz w:val="20"/>
          <w:szCs w:val="20"/>
        </w:rPr>
        <w:t xml:space="preserve"> herself mentally.</w:t>
      </w:r>
    </w:p>
    <w:p w:rsidR="00670FC0" w:rsidRDefault="00670FC0" w:rsidP="00670FC0">
      <w:pPr>
        <w:rPr>
          <w:rFonts w:ascii="Arial" w:eastAsiaTheme="minorEastAsia" w:hAnsi="Arial" w:cs="Arial"/>
          <w:color w:val="0070C0"/>
          <w:sz w:val="20"/>
          <w:szCs w:val="20"/>
        </w:rPr>
      </w:pPr>
      <w:r w:rsidRPr="008A4092">
        <w:rPr>
          <w:rFonts w:ascii="Arial" w:eastAsiaTheme="minorEastAsia" w:hAnsi="Arial" w:cs="Arial"/>
          <w:b/>
          <w:i/>
          <w:sz w:val="20"/>
          <w:szCs w:val="20"/>
        </w:rPr>
        <w:t>Magical:</w:t>
      </w:r>
      <w:r w:rsidRPr="008A4092">
        <w:rPr>
          <w:rFonts w:ascii="Arial" w:eastAsiaTheme="minorEastAsia" w:hAnsi="Arial" w:cs="Arial"/>
          <w:sz w:val="20"/>
          <w:szCs w:val="20"/>
        </w:rPr>
        <w:t xml:space="preserve"> </w:t>
      </w:r>
      <w:r w:rsidRPr="008A4092">
        <w:rPr>
          <w:rFonts w:ascii="Blackadder ITC”" w:eastAsiaTheme="minorEastAsia" w:hAnsi="Blackadder ITC”" w:cs="Arial"/>
          <w:color w:val="0070C0"/>
          <w:sz w:val="72"/>
          <w:szCs w:val="72"/>
        </w:rPr>
        <w:t>Aerim</w:t>
      </w:r>
      <w:r w:rsidRPr="008A4092">
        <w:rPr>
          <w:rFonts w:ascii="Arial" w:eastAsiaTheme="minorEastAsia" w:hAnsi="Arial" w:cs="Arial"/>
          <w:sz w:val="20"/>
          <w:szCs w:val="20"/>
        </w:rPr>
        <w:t xml:space="preserve"> is surprisingly resilient to </w:t>
      </w:r>
      <w:r w:rsidRPr="008A4092">
        <w:rPr>
          <w:rFonts w:ascii="Arial" w:eastAsiaTheme="minorEastAsia" w:hAnsi="Arial" w:cs="Arial"/>
          <w:color w:val="0070C0"/>
          <w:sz w:val="20"/>
          <w:szCs w:val="20"/>
        </w:rPr>
        <w:t>magic</w:t>
      </w:r>
      <w:r w:rsidRPr="008A4092">
        <w:rPr>
          <w:rFonts w:ascii="Arial" w:eastAsiaTheme="minorEastAsia" w:hAnsi="Arial" w:cs="Arial"/>
          <w:sz w:val="20"/>
          <w:szCs w:val="20"/>
        </w:rPr>
        <w:t xml:space="preserve"> and </w:t>
      </w:r>
      <w:r w:rsidRPr="008A4092">
        <w:rPr>
          <w:rFonts w:ascii="Arial" w:eastAsiaTheme="minorEastAsia" w:hAnsi="Arial" w:cs="Arial"/>
          <w:color w:val="00B050"/>
          <w:sz w:val="20"/>
          <w:szCs w:val="20"/>
        </w:rPr>
        <w:t>discovers</w:t>
      </w:r>
      <w:r w:rsidRPr="008A4092">
        <w:rPr>
          <w:rFonts w:ascii="Arial" w:eastAsiaTheme="minorEastAsia" w:hAnsi="Arial" w:cs="Arial"/>
          <w:sz w:val="20"/>
          <w:szCs w:val="20"/>
        </w:rPr>
        <w:t xml:space="preserve"> his growing </w:t>
      </w:r>
      <w:r w:rsidRPr="008A4092">
        <w:rPr>
          <w:rFonts w:ascii="Arial" w:eastAsiaTheme="minorEastAsia" w:hAnsi="Arial" w:cs="Arial"/>
          <w:color w:val="0070C0"/>
          <w:sz w:val="20"/>
          <w:szCs w:val="20"/>
        </w:rPr>
        <w:t>powers</w:t>
      </w:r>
      <w:r w:rsidRPr="008A4092">
        <w:rPr>
          <w:rFonts w:ascii="Arial" w:eastAsiaTheme="minorEastAsia" w:hAnsi="Arial" w:cs="Arial"/>
          <w:sz w:val="20"/>
          <w:szCs w:val="20"/>
        </w:rPr>
        <w:t xml:space="preserve"> as </w:t>
      </w:r>
      <w:r w:rsidR="00BC2658">
        <w:rPr>
          <w:rFonts w:ascii="Arial" w:eastAsiaTheme="minorEastAsia" w:hAnsi="Arial" w:cs="Arial"/>
          <w:sz w:val="20"/>
          <w:szCs w:val="20"/>
        </w:rPr>
        <w:t xml:space="preserve"> </w:t>
      </w:r>
      <w:r w:rsidR="00996DA3">
        <w:rPr>
          <w:rFonts w:ascii="Arial" w:eastAsiaTheme="minorEastAsia" w:hAnsi="Arial" w:cs="Arial"/>
          <w:sz w:val="20"/>
          <w:szCs w:val="20"/>
        </w:rPr>
        <w:t xml:space="preserve"> </w:t>
      </w:r>
      <w:r w:rsidRPr="008A4092">
        <w:rPr>
          <w:rFonts w:ascii="Arial" w:eastAsiaTheme="minorEastAsia" w:hAnsi="Arial" w:cs="Arial"/>
          <w:sz w:val="20"/>
          <w:szCs w:val="20"/>
        </w:rPr>
        <w:t xml:space="preserve">he and </w:t>
      </w:r>
      <w:r w:rsidRPr="008A4092">
        <w:rPr>
          <w:rFonts w:ascii="Blackadder ITC”" w:eastAsiaTheme="minorEastAsia" w:hAnsi="Blackadder ITC”" w:cs="Arial"/>
          <w:color w:val="0070C0"/>
          <w:sz w:val="72"/>
          <w:szCs w:val="72"/>
        </w:rPr>
        <w:t>Saena</w:t>
      </w:r>
      <w:r w:rsidRPr="008A4092">
        <w:rPr>
          <w:rFonts w:ascii="Arial" w:eastAsiaTheme="minorEastAsia" w:hAnsi="Arial" w:cs="Arial"/>
          <w:sz w:val="20"/>
          <w:szCs w:val="20"/>
        </w:rPr>
        <w:t xml:space="preserve"> </w:t>
      </w:r>
      <w:r w:rsidRPr="008A4092">
        <w:rPr>
          <w:rFonts w:ascii="Arial" w:eastAsiaTheme="minorEastAsia" w:hAnsi="Arial" w:cs="Arial"/>
          <w:color w:val="00B050"/>
          <w:sz w:val="20"/>
          <w:szCs w:val="20"/>
        </w:rPr>
        <w:t>venture</w:t>
      </w:r>
      <w:r w:rsidRPr="008A4092">
        <w:rPr>
          <w:rFonts w:ascii="Arial" w:eastAsiaTheme="minorEastAsia" w:hAnsi="Arial" w:cs="Arial"/>
          <w:sz w:val="20"/>
          <w:szCs w:val="20"/>
        </w:rPr>
        <w:t xml:space="preserve"> into the </w:t>
      </w:r>
      <w:r w:rsidRPr="008A4092">
        <w:rPr>
          <w:rFonts w:ascii="Arial" w:eastAsiaTheme="minorEastAsia" w:hAnsi="Arial" w:cs="Arial"/>
          <w:color w:val="0070C0"/>
          <w:sz w:val="20"/>
          <w:szCs w:val="20"/>
        </w:rPr>
        <w:t>Forest</w:t>
      </w:r>
      <w:r w:rsidRPr="008A4092">
        <w:rPr>
          <w:rFonts w:ascii="Arial" w:eastAsiaTheme="minorEastAsia" w:hAnsi="Arial" w:cs="Arial"/>
          <w:sz w:val="20"/>
          <w:szCs w:val="20"/>
        </w:rPr>
        <w:t xml:space="preserve"> to </w:t>
      </w:r>
      <w:r w:rsidRPr="008A4092">
        <w:rPr>
          <w:rFonts w:ascii="Arial" w:eastAsiaTheme="minorEastAsia" w:hAnsi="Arial" w:cs="Arial"/>
          <w:color w:val="00B050"/>
          <w:sz w:val="20"/>
          <w:szCs w:val="20"/>
        </w:rPr>
        <w:t>investigate</w:t>
      </w:r>
      <w:r w:rsidRPr="008A4092">
        <w:rPr>
          <w:rFonts w:ascii="Arial" w:eastAsiaTheme="minorEastAsia" w:hAnsi="Arial" w:cs="Arial"/>
          <w:sz w:val="20"/>
          <w:szCs w:val="20"/>
        </w:rPr>
        <w:t xml:space="preserve"> their </w:t>
      </w:r>
      <w:r w:rsidRPr="008A4092">
        <w:rPr>
          <w:rFonts w:ascii="Arial" w:eastAsiaTheme="minorEastAsia" w:hAnsi="Arial" w:cs="Arial"/>
          <w:color w:val="0070C0"/>
          <w:sz w:val="20"/>
          <w:szCs w:val="20"/>
        </w:rPr>
        <w:t>foe</w:t>
      </w:r>
      <w:r w:rsidRPr="008A4092">
        <w:rPr>
          <w:rFonts w:ascii="Arial" w:eastAsiaTheme="minorEastAsia" w:hAnsi="Arial" w:cs="Arial"/>
          <w:sz w:val="20"/>
          <w:szCs w:val="20"/>
        </w:rPr>
        <w:t xml:space="preserve"> and </w:t>
      </w:r>
      <w:r w:rsidRPr="008A4092">
        <w:rPr>
          <w:rFonts w:ascii="Arial" w:eastAsiaTheme="minorEastAsia" w:hAnsi="Arial" w:cs="Arial"/>
          <w:color w:val="00B050"/>
          <w:sz w:val="20"/>
          <w:szCs w:val="20"/>
        </w:rPr>
        <w:t>find</w:t>
      </w:r>
      <w:r w:rsidRPr="008A4092">
        <w:rPr>
          <w:rFonts w:ascii="Arial" w:eastAsiaTheme="minorEastAsia" w:hAnsi="Arial" w:cs="Arial"/>
          <w:sz w:val="20"/>
          <w:szCs w:val="20"/>
        </w:rPr>
        <w:t xml:space="preserve"> the </w:t>
      </w:r>
      <w:r w:rsidRPr="008A4092">
        <w:rPr>
          <w:rFonts w:ascii="Arial" w:eastAsiaTheme="minorEastAsia" w:hAnsi="Arial" w:cs="Arial"/>
          <w:color w:val="0070C0"/>
          <w:sz w:val="20"/>
          <w:szCs w:val="20"/>
        </w:rPr>
        <w:t xml:space="preserve">root </w:t>
      </w:r>
      <w:r w:rsidRPr="008A4092">
        <w:rPr>
          <w:rFonts w:ascii="Arial" w:eastAsiaTheme="minorEastAsia" w:hAnsi="Arial" w:cs="Arial"/>
          <w:sz w:val="20"/>
          <w:szCs w:val="20"/>
        </w:rPr>
        <w:t xml:space="preserve">to the </w:t>
      </w:r>
      <w:r w:rsidRPr="008A4092">
        <w:rPr>
          <w:rFonts w:ascii="Arial" w:eastAsiaTheme="minorEastAsia" w:hAnsi="Arial" w:cs="Arial"/>
          <w:color w:val="00B050"/>
          <w:sz w:val="20"/>
          <w:szCs w:val="20"/>
        </w:rPr>
        <w:t>decay</w:t>
      </w:r>
      <w:r w:rsidRPr="008A4092">
        <w:rPr>
          <w:rFonts w:ascii="Arial" w:eastAsiaTheme="minorEastAsia" w:hAnsi="Arial" w:cs="Arial"/>
          <w:sz w:val="20"/>
          <w:szCs w:val="20"/>
        </w:rPr>
        <w:t xml:space="preserve"> of the </w:t>
      </w:r>
      <w:r w:rsidRPr="008A4092">
        <w:rPr>
          <w:rFonts w:ascii="Arial" w:eastAsiaTheme="minorEastAsia" w:hAnsi="Arial" w:cs="Arial"/>
          <w:color w:val="0070C0"/>
          <w:sz w:val="20"/>
          <w:szCs w:val="20"/>
        </w:rPr>
        <w:t>land</w:t>
      </w:r>
      <w:r w:rsidRPr="008A4092">
        <w:rPr>
          <w:rFonts w:ascii="Arial" w:eastAsiaTheme="minorEastAsia" w:hAnsi="Arial" w:cs="Arial"/>
          <w:sz w:val="20"/>
          <w:szCs w:val="20"/>
        </w:rPr>
        <w:t xml:space="preserve">; he </w:t>
      </w:r>
      <w:r w:rsidRPr="008A4092">
        <w:rPr>
          <w:rFonts w:ascii="Arial" w:eastAsiaTheme="minorEastAsia" w:hAnsi="Arial" w:cs="Arial"/>
          <w:color w:val="00B050"/>
          <w:sz w:val="20"/>
          <w:szCs w:val="20"/>
        </w:rPr>
        <w:t>must</w:t>
      </w:r>
      <w:r w:rsidRPr="008A4092">
        <w:rPr>
          <w:rFonts w:ascii="Arial" w:eastAsiaTheme="minorEastAsia" w:hAnsi="Arial" w:cs="Arial"/>
          <w:sz w:val="20"/>
          <w:szCs w:val="20"/>
        </w:rPr>
        <w:t xml:space="preserve"> ultimately </w:t>
      </w:r>
      <w:r w:rsidRPr="008A4092">
        <w:rPr>
          <w:rFonts w:ascii="Arial" w:eastAsiaTheme="minorEastAsia" w:hAnsi="Arial" w:cs="Arial"/>
          <w:color w:val="00B050"/>
          <w:sz w:val="20"/>
          <w:szCs w:val="20"/>
        </w:rPr>
        <w:t xml:space="preserve">confront </w:t>
      </w:r>
      <w:r w:rsidRPr="008A4092">
        <w:rPr>
          <w:rFonts w:ascii="Arial" w:eastAsiaTheme="minorEastAsia" w:hAnsi="Arial" w:cs="Arial"/>
          <w:sz w:val="20"/>
          <w:szCs w:val="20"/>
        </w:rPr>
        <w:t xml:space="preserve">the </w:t>
      </w:r>
      <w:r w:rsidRPr="008A4092">
        <w:rPr>
          <w:rFonts w:ascii="Arial" w:eastAsiaTheme="minorEastAsia" w:hAnsi="Arial" w:cs="Arial"/>
          <w:color w:val="0070C0"/>
          <w:sz w:val="20"/>
          <w:szCs w:val="20"/>
        </w:rPr>
        <w:t>truth</w:t>
      </w:r>
      <w:r w:rsidRPr="008A4092">
        <w:rPr>
          <w:rFonts w:ascii="Arial" w:eastAsiaTheme="minorEastAsia" w:hAnsi="Arial" w:cs="Arial"/>
          <w:sz w:val="20"/>
          <w:szCs w:val="20"/>
        </w:rPr>
        <w:t xml:space="preserve"> that his </w:t>
      </w:r>
      <w:r w:rsidRPr="008A4092">
        <w:rPr>
          <w:rFonts w:ascii="Arial" w:eastAsiaTheme="minorEastAsia" w:hAnsi="Arial" w:cs="Arial"/>
          <w:color w:val="0070C0"/>
          <w:sz w:val="20"/>
          <w:szCs w:val="20"/>
        </w:rPr>
        <w:t xml:space="preserve">mother </w:t>
      </w:r>
      <w:r w:rsidRPr="008A4092">
        <w:rPr>
          <w:rFonts w:ascii="Arial" w:eastAsiaTheme="minorEastAsia" w:hAnsi="Arial" w:cs="Arial"/>
          <w:sz w:val="20"/>
          <w:szCs w:val="20"/>
        </w:rPr>
        <w:t xml:space="preserve">was a Dark Fae and was responsible for </w:t>
      </w:r>
      <w:r w:rsidRPr="008A4092">
        <w:rPr>
          <w:rFonts w:ascii="Arial" w:eastAsiaTheme="minorEastAsia" w:hAnsi="Arial" w:cs="Arial"/>
          <w:color w:val="00B050"/>
          <w:sz w:val="20"/>
          <w:szCs w:val="20"/>
        </w:rPr>
        <w:t>introducing</w:t>
      </w:r>
      <w:r w:rsidRPr="008A4092">
        <w:rPr>
          <w:rFonts w:ascii="Arial" w:eastAsiaTheme="minorEastAsia" w:hAnsi="Arial" w:cs="Arial"/>
          <w:sz w:val="20"/>
          <w:szCs w:val="20"/>
        </w:rPr>
        <w:t xml:space="preserve"> </w:t>
      </w:r>
      <w:r w:rsidRPr="008A4092">
        <w:rPr>
          <w:rFonts w:ascii="Arial" w:eastAsiaTheme="minorEastAsia" w:hAnsi="Arial" w:cs="Arial"/>
          <w:color w:val="0070C0"/>
          <w:sz w:val="20"/>
          <w:szCs w:val="20"/>
        </w:rPr>
        <w:t>sickness</w:t>
      </w:r>
      <w:r w:rsidRPr="008A4092">
        <w:rPr>
          <w:rFonts w:ascii="Arial" w:eastAsiaTheme="minorEastAsia" w:hAnsi="Arial" w:cs="Arial"/>
          <w:sz w:val="20"/>
          <w:szCs w:val="20"/>
        </w:rPr>
        <w:t xml:space="preserve"> to the </w:t>
      </w:r>
      <w:r w:rsidRPr="008A4092">
        <w:rPr>
          <w:rFonts w:ascii="Arial" w:eastAsiaTheme="minorEastAsia" w:hAnsi="Arial" w:cs="Arial"/>
          <w:color w:val="0070C0"/>
          <w:sz w:val="20"/>
          <w:szCs w:val="20"/>
        </w:rPr>
        <w:t>human race.</w:t>
      </w:r>
    </w:p>
    <w:p w:rsidR="00945295" w:rsidRDefault="00945295" w:rsidP="00670FC0">
      <w:pPr>
        <w:rPr>
          <w:rFonts w:ascii="Arial" w:eastAsiaTheme="minorEastAsia" w:hAnsi="Arial" w:cs="Arial"/>
          <w:color w:val="0070C0"/>
          <w:sz w:val="20"/>
          <w:szCs w:val="20"/>
        </w:rPr>
      </w:pPr>
    </w:p>
    <w:p w:rsidR="00945295" w:rsidRDefault="00945295" w:rsidP="00670FC0">
      <w:pPr>
        <w:rPr>
          <w:rFonts w:ascii="Arial" w:eastAsiaTheme="minorEastAsia" w:hAnsi="Arial" w:cs="Arial"/>
          <w:color w:val="0070C0"/>
          <w:sz w:val="20"/>
          <w:szCs w:val="20"/>
        </w:rPr>
      </w:pPr>
    </w:p>
    <w:p w:rsidR="00945295" w:rsidRDefault="00945295" w:rsidP="00670FC0">
      <w:pPr>
        <w:rPr>
          <w:rFonts w:ascii="Arial" w:eastAsiaTheme="minorEastAsia" w:hAnsi="Arial" w:cs="Arial"/>
          <w:color w:val="0D0D0D" w:themeColor="text1" w:themeTint="F2"/>
          <w:sz w:val="24"/>
          <w:szCs w:val="24"/>
        </w:rPr>
      </w:pPr>
    </w:p>
    <w:p w:rsidR="00B273B4" w:rsidRDefault="00B273B4" w:rsidP="00670FC0">
      <w:pPr>
        <w:rPr>
          <w:rFonts w:ascii="Times New Roman" w:eastAsiaTheme="minorEastAsia" w:hAnsi="Times New Roman" w:cs="Times New Roman"/>
          <w:b/>
          <w:color w:val="0D0D0D" w:themeColor="text1" w:themeTint="F2"/>
          <w:sz w:val="24"/>
          <w:szCs w:val="24"/>
        </w:rPr>
      </w:pPr>
    </w:p>
    <w:p w:rsidR="00B273B4" w:rsidRDefault="00B273B4" w:rsidP="00670FC0">
      <w:pPr>
        <w:rPr>
          <w:rFonts w:ascii="Times New Roman" w:eastAsiaTheme="minorEastAsia" w:hAnsi="Times New Roman" w:cs="Times New Roman"/>
          <w:b/>
          <w:color w:val="0D0D0D" w:themeColor="text1" w:themeTint="F2"/>
          <w:sz w:val="24"/>
          <w:szCs w:val="24"/>
        </w:rPr>
      </w:pPr>
    </w:p>
    <w:p w:rsidR="00BC2658" w:rsidRDefault="00BC2658" w:rsidP="00670FC0">
      <w:pPr>
        <w:rPr>
          <w:rFonts w:ascii="Times New Roman" w:eastAsiaTheme="minorEastAsia" w:hAnsi="Times New Roman" w:cs="Times New Roman"/>
          <w:b/>
          <w:color w:val="0D0D0D" w:themeColor="text1" w:themeTint="F2"/>
          <w:sz w:val="24"/>
          <w:szCs w:val="24"/>
        </w:rPr>
      </w:pPr>
      <w:r>
        <w:rPr>
          <w:rFonts w:ascii="Times New Roman" w:eastAsiaTheme="minorEastAsia" w:hAnsi="Times New Roman" w:cs="Times New Roman"/>
          <w:b/>
          <w:color w:val="0D0D0D" w:themeColor="text1" w:themeTint="F2"/>
          <w:sz w:val="24"/>
          <w:szCs w:val="24"/>
        </w:rPr>
        <w:br w:type="page"/>
      </w:r>
    </w:p>
    <w:p w:rsidR="00945295" w:rsidRPr="005551FD" w:rsidRDefault="00823024" w:rsidP="00670FC0">
      <w:pPr>
        <w:rPr>
          <w:rFonts w:ascii="Times New Roman" w:eastAsiaTheme="minorEastAsia" w:hAnsi="Times New Roman" w:cs="Times New Roman"/>
          <w:b/>
          <w:color w:val="0D0D0D" w:themeColor="text1" w:themeTint="F2"/>
          <w:sz w:val="24"/>
          <w:szCs w:val="24"/>
        </w:rPr>
      </w:pPr>
      <w:r>
        <w:rPr>
          <w:rFonts w:ascii="Times New Roman" w:eastAsiaTheme="minorEastAsia" w:hAnsi="Times New Roman" w:cs="Times New Roman"/>
          <w:b/>
          <w:color w:val="0D0D0D" w:themeColor="text1" w:themeTint="F2"/>
          <w:sz w:val="24"/>
          <w:szCs w:val="24"/>
        </w:rPr>
        <w:lastRenderedPageBreak/>
        <w:t>Q</w:t>
      </w:r>
      <w:r w:rsidR="00945295" w:rsidRPr="005551FD">
        <w:rPr>
          <w:rFonts w:ascii="Times New Roman" w:eastAsiaTheme="minorEastAsia" w:hAnsi="Times New Roman" w:cs="Times New Roman"/>
          <w:b/>
          <w:color w:val="0D0D0D" w:themeColor="text1" w:themeTint="F2"/>
          <w:sz w:val="24"/>
          <w:szCs w:val="24"/>
        </w:rPr>
        <w:t>UESTION 3)</w:t>
      </w:r>
      <w:bookmarkStart w:id="0" w:name="_GoBack"/>
      <w:bookmarkEnd w:id="0"/>
    </w:p>
    <w:p w:rsidR="00945295" w:rsidRPr="005551FD" w:rsidRDefault="00945295" w:rsidP="00670FC0">
      <w:pPr>
        <w:rPr>
          <w:rFonts w:ascii="Times New Roman" w:eastAsiaTheme="minorEastAsia" w:hAnsi="Times New Roman" w:cs="Times New Roman"/>
          <w:color w:val="0D0D0D" w:themeColor="text1" w:themeTint="F2"/>
          <w:sz w:val="24"/>
          <w:szCs w:val="24"/>
        </w:rPr>
      </w:pPr>
    </w:p>
    <w:p w:rsidR="005551FD" w:rsidRPr="005551FD" w:rsidRDefault="005551FD" w:rsidP="005551FD">
      <w:pPr>
        <w:pStyle w:val="NormalWeb"/>
        <w:keepNext/>
        <w:framePr w:dropCap="drop" w:lines="5" w:hSpace="432" w:wrap="around" w:vAnchor="text" w:hAnchor="text"/>
        <w:spacing w:before="120" w:beforeAutospacing="0" w:after="0" w:afterAutospacing="0" w:line="1379" w:lineRule="exact"/>
        <w:textAlignment w:val="baseline"/>
        <w:rPr>
          <w:color w:val="000000"/>
          <w:position w:val="-22"/>
          <w:sz w:val="195"/>
        </w:rPr>
      </w:pPr>
      <w:r w:rsidRPr="005551FD">
        <w:rPr>
          <w:color w:val="000000"/>
          <w:position w:val="-22"/>
          <w:sz w:val="195"/>
        </w:rPr>
        <w:t>M</w:t>
      </w:r>
    </w:p>
    <w:p w:rsidR="00945295" w:rsidRPr="005551FD" w:rsidRDefault="00945295" w:rsidP="00945295">
      <w:pPr>
        <w:pStyle w:val="NormalWeb"/>
        <w:rPr>
          <w:color w:val="000000"/>
        </w:rPr>
      </w:pPr>
      <w:r w:rsidRPr="005551FD">
        <w:rPr>
          <w:color w:val="000000"/>
        </w:rPr>
        <w:t>illions of people are already suffering from the catastrophic effects of extreme disasters exacerbated by climate change – from prolonged drought in sub-Saharan Africa to devastating tropical storms sweeping across Southeast Asia, the Caribbean and the Pacific. During the summer months for the northern hemisphere in 2018, communities from the Arctic Circle to Greece, Japan, Pakistan</w:t>
      </w:r>
      <w:r w:rsidR="00984DF6">
        <w:rPr>
          <w:color w:val="000000"/>
        </w:rPr>
        <w:t xml:space="preserve"> (on 22 May 2018 temperature reached as high as 44 degrees creating around 65 casualties )</w:t>
      </w:r>
      <w:r w:rsidRPr="005551FD">
        <w:rPr>
          <w:color w:val="000000"/>
        </w:rPr>
        <w:t xml:space="preserve"> and the USA experienced devastating heatwaves and wildfires that resulted in the deaths of hundreds of people.</w:t>
      </w:r>
    </w:p>
    <w:p w:rsidR="00945295" w:rsidRDefault="00945295" w:rsidP="00945295">
      <w:pPr>
        <w:pStyle w:val="NormalWeb"/>
        <w:rPr>
          <w:color w:val="000000"/>
        </w:rPr>
      </w:pPr>
      <w:r w:rsidRPr="005551FD">
        <w:rPr>
          <w:color w:val="000000"/>
        </w:rPr>
        <w:t>While we largely understand climate change through the impacts it will have on our natural world, it is the devastation that it is causing and will continue to cause for humanity that makes it an urgent human rights issue. It will compound and magnify existing inequalities. And its effects will continue to grow and worsen over time, creating ruin for current and future generations. This is why the failure of governments to act on climate change in the face of overwhelming scientific evidence may well be the biggest inter-generational human rights violation in history.</w:t>
      </w:r>
    </w:p>
    <w:p w:rsidR="0041697A" w:rsidRPr="005551FD" w:rsidRDefault="0041697A" w:rsidP="003E53F4">
      <w:pPr>
        <w:pStyle w:val="NormalWeb"/>
        <w:rPr>
          <w:color w:val="000000"/>
        </w:rPr>
      </w:pPr>
      <w:commentRangeStart w:id="1"/>
      <w:r>
        <w:rPr>
          <w:noProof/>
          <w:color w:val="000000"/>
        </w:rPr>
        <w:drawing>
          <wp:inline distT="0" distB="0" distL="0" distR="0" wp14:anchorId="0847B654" wp14:editId="422A7C99">
            <wp:extent cx="2990850" cy="15851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4056" cy="1586851"/>
                    </a:xfrm>
                    <a:prstGeom prst="rect">
                      <a:avLst/>
                    </a:prstGeom>
                  </pic:spPr>
                </pic:pic>
              </a:graphicData>
            </a:graphic>
          </wp:inline>
        </w:drawing>
      </w:r>
      <w:r>
        <w:rPr>
          <w:color w:val="000000"/>
        </w:rPr>
        <w:t xml:space="preserve">               </w:t>
      </w:r>
      <w:r w:rsidR="003E53F4">
        <w:rPr>
          <w:color w:val="000000"/>
        </w:rPr>
        <w:t xml:space="preserve">             </w:t>
      </w:r>
      <w:r>
        <w:rPr>
          <w:color w:val="000000"/>
        </w:rPr>
        <w:t xml:space="preserve">    </w:t>
      </w:r>
      <w:r w:rsidR="003E53F4">
        <w:rPr>
          <w:noProof/>
          <w:color w:val="000000"/>
        </w:rPr>
        <w:drawing>
          <wp:inline distT="0" distB="0" distL="0" distR="0" wp14:anchorId="72FAC961" wp14:editId="1A0C793D">
            <wp:extent cx="2984896" cy="2101366"/>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0087" cy="2105021"/>
                    </a:xfrm>
                    <a:prstGeom prst="rect">
                      <a:avLst/>
                    </a:prstGeom>
                  </pic:spPr>
                </pic:pic>
              </a:graphicData>
            </a:graphic>
          </wp:inline>
        </w:drawing>
      </w:r>
      <w:r>
        <w:rPr>
          <w:color w:val="000000"/>
        </w:rPr>
        <w:t xml:space="preserve">                                      </w:t>
      </w:r>
      <w:commentRangeEnd w:id="1"/>
      <w:r w:rsidR="003E53F4">
        <w:rPr>
          <w:rStyle w:val="CommentReference"/>
          <w:rFonts w:asciiTheme="minorHAnsi" w:eastAsiaTheme="minorHAnsi" w:hAnsiTheme="minorHAnsi" w:cstheme="minorBidi"/>
        </w:rPr>
        <w:commentReference w:id="1"/>
      </w:r>
    </w:p>
    <w:p w:rsidR="00945295" w:rsidRPr="005551FD" w:rsidRDefault="00945295" w:rsidP="00945295">
      <w:pPr>
        <w:pStyle w:val="NormalWeb"/>
        <w:rPr>
          <w:color w:val="000000"/>
        </w:rPr>
      </w:pPr>
      <w:r w:rsidRPr="005551FD">
        <w:rPr>
          <w:color w:val="000000"/>
        </w:rPr>
        <w:t>The planet's climate has constantly been changing over geological time, with significant fluctuations of global average temperatures.</w:t>
      </w:r>
    </w:p>
    <w:p w:rsidR="00945295" w:rsidRPr="005551FD" w:rsidRDefault="00945295" w:rsidP="00945295">
      <w:pPr>
        <w:pStyle w:val="NormalWeb"/>
        <w:rPr>
          <w:color w:val="000000"/>
        </w:rPr>
      </w:pPr>
      <w:r w:rsidRPr="005551FD">
        <w:rPr>
          <w:color w:val="000000"/>
        </w:rPr>
        <w:t>However, this current period of warming is occurring more rapidly than any past events. It has become clear that humanity has caused most of the last century’s warming by releasing heat-trapping gases—commonly referred to as greenhouse gases—to power our modern lives. We are doing this through burning fossil fuels, agriculture and land-use and other activities that drive climate change. Greenhouse gases are at the highest levels they have ever been over the last 800,000 years. This rapid rise is a problem because it’s changing our climate at a rate that is too fast for living things to adapt to.</w:t>
      </w:r>
    </w:p>
    <w:p w:rsidR="00945295" w:rsidRDefault="00945295" w:rsidP="00945295">
      <w:pPr>
        <w:pStyle w:val="NormalWeb"/>
        <w:rPr>
          <w:color w:val="000000"/>
        </w:rPr>
      </w:pPr>
      <w:r w:rsidRPr="005551FD">
        <w:rPr>
          <w:color w:val="000000"/>
        </w:rPr>
        <w:t>Climate change involves not only rising temperatures, but also extreme weather events, rising sea levels, shifting wildlife populations and habitats, and a range of other impacts.</w:t>
      </w:r>
    </w:p>
    <w:p w:rsidR="00CE16E9" w:rsidRDefault="00CE16E9" w:rsidP="00945295">
      <w:pPr>
        <w:pStyle w:val="NormalWeb"/>
        <w:rPr>
          <w:color w:val="000000"/>
        </w:rPr>
      </w:pPr>
      <w:r>
        <w:rPr>
          <w:color w:val="000000"/>
        </w:rPr>
        <w:t>Reference:</w:t>
      </w:r>
    </w:p>
    <w:p w:rsidR="00CE16E9" w:rsidRDefault="004B75D0" w:rsidP="00945295">
      <w:pPr>
        <w:pStyle w:val="NormalWeb"/>
        <w:rPr>
          <w:color w:val="000000"/>
        </w:rPr>
      </w:pPr>
      <w:sdt>
        <w:sdtPr>
          <w:rPr>
            <w:color w:val="000000"/>
          </w:rPr>
          <w:id w:val="554744401"/>
          <w:citation/>
        </w:sdtPr>
        <w:sdtEndPr/>
        <w:sdtContent>
          <w:r w:rsidR="00A96EAC">
            <w:rPr>
              <w:color w:val="000000"/>
            </w:rPr>
            <w:fldChar w:fldCharType="begin"/>
          </w:r>
          <w:r w:rsidR="00A96EAC">
            <w:instrText xml:space="preserve"> CITATION Amnesty \l 1033 </w:instrText>
          </w:r>
          <w:r w:rsidR="00A96EAC">
            <w:rPr>
              <w:color w:val="000000"/>
            </w:rPr>
            <w:fldChar w:fldCharType="separate"/>
          </w:r>
          <w:r w:rsidR="00A96EAC">
            <w:rPr>
              <w:noProof/>
            </w:rPr>
            <w:t>(Climate change, 2020)</w:t>
          </w:r>
          <w:r w:rsidR="00A96EAC">
            <w:rPr>
              <w:color w:val="000000"/>
            </w:rPr>
            <w:fldChar w:fldCharType="end"/>
          </w:r>
        </w:sdtContent>
      </w:sdt>
    </w:p>
    <w:p w:rsidR="00A65561" w:rsidRDefault="00A65561" w:rsidP="00670FC0">
      <w:pPr>
        <w:rPr>
          <w:rFonts w:ascii="Times New Roman" w:eastAsia="Times New Roman" w:hAnsi="Times New Roman" w:cs="Times New Roman"/>
          <w:color w:val="000000"/>
          <w:sz w:val="24"/>
          <w:szCs w:val="24"/>
        </w:rPr>
      </w:pPr>
    </w:p>
    <w:p w:rsidR="00DD250D" w:rsidRDefault="00DD250D" w:rsidP="00670FC0">
      <w:pPr>
        <w:rPr>
          <w:rFonts w:ascii="Times New Roman" w:eastAsia="Times New Roman" w:hAnsi="Times New Roman" w:cs="Times New Roman"/>
          <w:color w:val="000000"/>
          <w:sz w:val="24"/>
          <w:szCs w:val="24"/>
        </w:rPr>
      </w:pPr>
    </w:p>
    <w:p w:rsidR="00DD250D" w:rsidRDefault="00DD250D" w:rsidP="00670FC0">
      <w:pPr>
        <w:rPr>
          <w:rFonts w:ascii="Arial" w:eastAsiaTheme="minorEastAsia" w:hAnsi="Arial" w:cs="Arial"/>
          <w:color w:val="0D0D0D" w:themeColor="text1" w:themeTint="F2"/>
          <w:sz w:val="24"/>
          <w:szCs w:val="24"/>
        </w:rPr>
        <w:sectPr w:rsidR="00DD250D" w:rsidSect="00823024">
          <w:headerReference w:type="default" r:id="rId12"/>
          <w:headerReference w:type="first" r:id="rId13"/>
          <w:pgSz w:w="24480" w:h="15840" w:orient="landscape" w:code="3"/>
          <w:pgMar w:top="1440" w:right="1440" w:bottom="1800" w:left="1440" w:header="720" w:footer="720" w:gutter="0"/>
          <w:cols w:space="720"/>
          <w:vAlign w:val="both"/>
          <w:titlePg/>
          <w:docGrid w:linePitch="360"/>
        </w:sectPr>
      </w:pPr>
    </w:p>
    <w:p w:rsidR="00DD250D" w:rsidRDefault="00DD250D" w:rsidP="00DD250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QUESTION 4)</w:t>
      </w:r>
    </w:p>
    <w:p w:rsidR="00DD250D" w:rsidRDefault="00DD250D" w:rsidP="00DD250D">
      <w:pPr>
        <w:rPr>
          <w:rFonts w:ascii="Times New Roman" w:eastAsiaTheme="minorEastAsia" w:hAnsi="Times New Roman" w:cs="Times New Roman"/>
          <w:sz w:val="28"/>
          <w:szCs w:val="28"/>
        </w:rPr>
      </w:pPr>
    </w:p>
    <w:p w:rsidR="00DD250D" w:rsidRPr="00DD250D" w:rsidRDefault="00DD250D" w:rsidP="00DD250D">
      <w:pPr>
        <w:rPr>
          <w:rFonts w:ascii="Times New Roman" w:eastAsiaTheme="minorEastAsia" w:hAnsi="Times New Roman" w:cs="Times New Roman"/>
          <w:b/>
          <w:sz w:val="28"/>
          <w:szCs w:val="28"/>
        </w:rPr>
      </w:pPr>
      <w:r>
        <w:rPr>
          <w:rFonts w:ascii="Times New Roman" w:eastAsiaTheme="minorEastAsia" w:hAnsi="Times New Roman" w:cs="Times New Roman"/>
          <w:sz w:val="28"/>
          <w:szCs w:val="28"/>
        </w:rPr>
        <w:t xml:space="preserve">                                          </w:t>
      </w:r>
      <w:r w:rsidRPr="00DD250D">
        <w:rPr>
          <w:rFonts w:ascii="Times New Roman" w:eastAsiaTheme="minorEastAsia" w:hAnsi="Times New Roman" w:cs="Times New Roman"/>
          <w:b/>
          <w:sz w:val="28"/>
          <w:szCs w:val="28"/>
        </w:rPr>
        <w:t>SALES TABLE</w:t>
      </w:r>
    </w:p>
    <w:tbl>
      <w:tblPr>
        <w:tblStyle w:val="TableGrid"/>
        <w:tblW w:w="0" w:type="auto"/>
        <w:tblLayout w:type="fixed"/>
        <w:tblLook w:val="04A0" w:firstRow="1" w:lastRow="0" w:firstColumn="1" w:lastColumn="0" w:noHBand="0" w:noVBand="1"/>
      </w:tblPr>
      <w:tblGrid>
        <w:gridCol w:w="1311"/>
        <w:gridCol w:w="1587"/>
        <w:gridCol w:w="1350"/>
        <w:gridCol w:w="1530"/>
        <w:gridCol w:w="1350"/>
        <w:gridCol w:w="900"/>
        <w:gridCol w:w="1188"/>
      </w:tblGrid>
      <w:tr w:rsidR="0003636A" w:rsidTr="00AE2C8C">
        <w:tc>
          <w:tcPr>
            <w:tcW w:w="1311" w:type="dxa"/>
            <w:shd w:val="clear" w:color="auto" w:fill="2F5496" w:themeFill="accent5" w:themeFillShade="BF"/>
          </w:tcPr>
          <w:p w:rsidR="00DD250D" w:rsidRPr="0003636A" w:rsidRDefault="0003636A" w:rsidP="00DD250D">
            <w:pPr>
              <w:rPr>
                <w:rFonts w:ascii="Times New Roman" w:eastAsiaTheme="minorEastAsia" w:hAnsi="Times New Roman" w:cs="Times New Roman"/>
                <w:sz w:val="28"/>
                <w:szCs w:val="28"/>
              </w:rPr>
            </w:pPr>
            <w:r w:rsidRPr="0003636A">
              <w:rPr>
                <w:rFonts w:ascii="Times New Roman" w:eastAsiaTheme="minorEastAsia" w:hAnsi="Times New Roman" w:cs="Times New Roman"/>
                <w:sz w:val="28"/>
                <w:szCs w:val="28"/>
              </w:rPr>
              <w:t>Region</w:t>
            </w:r>
          </w:p>
        </w:tc>
        <w:tc>
          <w:tcPr>
            <w:tcW w:w="1587" w:type="dxa"/>
            <w:shd w:val="clear" w:color="auto" w:fill="2F5496" w:themeFill="accent5" w:themeFillShade="BF"/>
          </w:tcPr>
          <w:p w:rsidR="00DD250D" w:rsidRPr="0003636A" w:rsidRDefault="0003636A" w:rsidP="00DD250D">
            <w:pPr>
              <w:rPr>
                <w:rFonts w:ascii="Times New Roman" w:eastAsiaTheme="minorEastAsia" w:hAnsi="Times New Roman" w:cs="Times New Roman"/>
                <w:sz w:val="28"/>
                <w:szCs w:val="28"/>
              </w:rPr>
            </w:pPr>
            <w:r w:rsidRPr="0003636A">
              <w:rPr>
                <w:rFonts w:ascii="Times New Roman" w:eastAsiaTheme="minorEastAsia" w:hAnsi="Times New Roman" w:cs="Times New Roman"/>
                <w:sz w:val="28"/>
                <w:szCs w:val="28"/>
              </w:rPr>
              <w:t>District</w:t>
            </w:r>
          </w:p>
        </w:tc>
        <w:tc>
          <w:tcPr>
            <w:tcW w:w="1350" w:type="dxa"/>
            <w:shd w:val="clear" w:color="auto" w:fill="2F5496" w:themeFill="accent5" w:themeFillShade="BF"/>
          </w:tcPr>
          <w:p w:rsidR="00DD250D" w:rsidRPr="0003636A" w:rsidRDefault="0003636A" w:rsidP="00DD250D">
            <w:pPr>
              <w:rPr>
                <w:rFonts w:ascii="Times New Roman" w:eastAsiaTheme="minorEastAsia" w:hAnsi="Times New Roman" w:cs="Times New Roman"/>
                <w:sz w:val="28"/>
                <w:szCs w:val="28"/>
              </w:rPr>
            </w:pPr>
            <w:r w:rsidRPr="0003636A">
              <w:rPr>
                <w:rFonts w:ascii="Times New Roman" w:eastAsiaTheme="minorEastAsia" w:hAnsi="Times New Roman" w:cs="Times New Roman"/>
                <w:sz w:val="28"/>
                <w:szCs w:val="28"/>
              </w:rPr>
              <w:t>Store</w:t>
            </w:r>
          </w:p>
          <w:p w:rsidR="0003636A" w:rsidRPr="0003636A" w:rsidRDefault="0003636A" w:rsidP="00DD250D">
            <w:pPr>
              <w:rPr>
                <w:rFonts w:ascii="Times New Roman" w:eastAsiaTheme="minorEastAsia" w:hAnsi="Times New Roman" w:cs="Times New Roman"/>
                <w:sz w:val="28"/>
                <w:szCs w:val="28"/>
              </w:rPr>
            </w:pPr>
            <w:r w:rsidRPr="0003636A">
              <w:rPr>
                <w:rFonts w:ascii="Times New Roman" w:eastAsiaTheme="minorEastAsia" w:hAnsi="Times New Roman" w:cs="Times New Roman"/>
                <w:sz w:val="28"/>
                <w:szCs w:val="28"/>
              </w:rPr>
              <w:t>Name</w:t>
            </w:r>
          </w:p>
        </w:tc>
        <w:tc>
          <w:tcPr>
            <w:tcW w:w="1530" w:type="dxa"/>
            <w:shd w:val="clear" w:color="auto" w:fill="2F5496" w:themeFill="accent5" w:themeFillShade="BF"/>
          </w:tcPr>
          <w:p w:rsidR="00DD250D" w:rsidRDefault="0003636A" w:rsidP="00DD250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Employee</w:t>
            </w:r>
          </w:p>
          <w:p w:rsidR="0003636A" w:rsidRPr="0003636A" w:rsidRDefault="0003636A" w:rsidP="00DD250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Name</w:t>
            </w:r>
          </w:p>
        </w:tc>
        <w:tc>
          <w:tcPr>
            <w:tcW w:w="1350" w:type="dxa"/>
            <w:shd w:val="clear" w:color="auto" w:fill="2F5496" w:themeFill="accent5" w:themeFillShade="BF"/>
          </w:tcPr>
          <w:p w:rsidR="00DD250D" w:rsidRPr="0003636A" w:rsidRDefault="0003636A" w:rsidP="00DD250D">
            <w:pPr>
              <w:rPr>
                <w:rFonts w:ascii="Times New Roman" w:eastAsiaTheme="minorEastAsia" w:hAnsi="Times New Roman" w:cs="Times New Roman"/>
                <w:sz w:val="28"/>
                <w:szCs w:val="28"/>
              </w:rPr>
            </w:pPr>
            <w:r w:rsidRPr="0003636A">
              <w:rPr>
                <w:rFonts w:ascii="Times New Roman" w:eastAsiaTheme="minorEastAsia" w:hAnsi="Times New Roman" w:cs="Times New Roman"/>
                <w:sz w:val="28"/>
                <w:szCs w:val="28"/>
              </w:rPr>
              <w:t xml:space="preserve">Customer </w:t>
            </w:r>
          </w:p>
          <w:p w:rsidR="0003636A" w:rsidRPr="0003636A" w:rsidRDefault="0003636A" w:rsidP="00DD250D">
            <w:pPr>
              <w:rPr>
                <w:rFonts w:ascii="Times New Roman" w:eastAsiaTheme="minorEastAsia" w:hAnsi="Times New Roman" w:cs="Times New Roman"/>
                <w:sz w:val="28"/>
                <w:szCs w:val="28"/>
              </w:rPr>
            </w:pPr>
            <w:r w:rsidRPr="0003636A">
              <w:rPr>
                <w:rFonts w:ascii="Times New Roman" w:eastAsiaTheme="minorEastAsia" w:hAnsi="Times New Roman" w:cs="Times New Roman"/>
                <w:sz w:val="28"/>
                <w:szCs w:val="28"/>
              </w:rPr>
              <w:t>Count</w:t>
            </w:r>
          </w:p>
        </w:tc>
        <w:tc>
          <w:tcPr>
            <w:tcW w:w="900" w:type="dxa"/>
            <w:shd w:val="clear" w:color="auto" w:fill="2F5496" w:themeFill="accent5" w:themeFillShade="BF"/>
          </w:tcPr>
          <w:p w:rsidR="00DD250D" w:rsidRPr="0003636A" w:rsidRDefault="0003636A" w:rsidP="00DD250D">
            <w:pPr>
              <w:rPr>
                <w:rFonts w:ascii="Times New Roman" w:eastAsiaTheme="minorEastAsia" w:hAnsi="Times New Roman" w:cs="Times New Roman"/>
                <w:sz w:val="28"/>
                <w:szCs w:val="28"/>
              </w:rPr>
            </w:pPr>
            <w:r w:rsidRPr="0003636A">
              <w:rPr>
                <w:rFonts w:ascii="Times New Roman" w:eastAsiaTheme="minorEastAsia" w:hAnsi="Times New Roman" w:cs="Times New Roman"/>
                <w:sz w:val="28"/>
                <w:szCs w:val="28"/>
              </w:rPr>
              <w:t>Cost</w:t>
            </w:r>
          </w:p>
        </w:tc>
        <w:tc>
          <w:tcPr>
            <w:tcW w:w="1188" w:type="dxa"/>
            <w:shd w:val="clear" w:color="auto" w:fill="2F5496" w:themeFill="accent5" w:themeFillShade="BF"/>
          </w:tcPr>
          <w:p w:rsidR="00DD250D" w:rsidRPr="0003636A" w:rsidRDefault="0003636A" w:rsidP="00DD250D">
            <w:pPr>
              <w:rPr>
                <w:rFonts w:ascii="Times New Roman" w:eastAsiaTheme="minorEastAsia" w:hAnsi="Times New Roman" w:cs="Times New Roman"/>
                <w:sz w:val="28"/>
                <w:szCs w:val="28"/>
              </w:rPr>
            </w:pPr>
            <w:r w:rsidRPr="0003636A">
              <w:rPr>
                <w:rFonts w:ascii="Times New Roman" w:eastAsiaTheme="minorEastAsia" w:hAnsi="Times New Roman" w:cs="Times New Roman"/>
                <w:sz w:val="28"/>
                <w:szCs w:val="28"/>
              </w:rPr>
              <w:t>Sale</w:t>
            </w:r>
          </w:p>
        </w:tc>
      </w:tr>
      <w:tr w:rsidR="0003636A" w:rsidTr="00AE2C8C">
        <w:tc>
          <w:tcPr>
            <w:tcW w:w="1311" w:type="dxa"/>
            <w:shd w:val="clear" w:color="auto" w:fill="2E74B5" w:themeFill="accent1" w:themeFillShade="BF"/>
          </w:tcPr>
          <w:p w:rsidR="00DD250D" w:rsidRPr="00AE2C8C" w:rsidRDefault="0003636A" w:rsidP="00DD250D">
            <w:pPr>
              <w:rPr>
                <w:rFonts w:ascii="Times New Roman" w:eastAsiaTheme="minorEastAsia" w:hAnsi="Times New Roman" w:cs="Times New Roman"/>
                <w:sz w:val="24"/>
                <w:szCs w:val="24"/>
              </w:rPr>
            </w:pPr>
            <w:r w:rsidRPr="00AE2C8C">
              <w:rPr>
                <w:rFonts w:ascii="Times New Roman" w:eastAsiaTheme="minorEastAsia" w:hAnsi="Times New Roman" w:cs="Times New Roman"/>
                <w:sz w:val="24"/>
                <w:szCs w:val="24"/>
              </w:rPr>
              <w:t>± Ali</w:t>
            </w:r>
          </w:p>
        </w:tc>
        <w:tc>
          <w:tcPr>
            <w:tcW w:w="1587" w:type="dxa"/>
            <w:shd w:val="clear" w:color="auto" w:fill="2E74B5" w:themeFill="accent1" w:themeFillShade="BF"/>
          </w:tcPr>
          <w:p w:rsidR="00DD250D" w:rsidRPr="00AE2C8C" w:rsidRDefault="0003636A" w:rsidP="00DD250D">
            <w:pPr>
              <w:rPr>
                <w:rFonts w:ascii="Times New Roman" w:eastAsiaTheme="minorEastAsia" w:hAnsi="Times New Roman" w:cs="Times New Roman"/>
                <w:sz w:val="24"/>
                <w:szCs w:val="24"/>
              </w:rPr>
            </w:pPr>
            <w:r w:rsidRPr="00AE2C8C">
              <w:rPr>
                <w:rFonts w:ascii="Times New Roman" w:eastAsiaTheme="minorEastAsia" w:hAnsi="Times New Roman" w:cs="Times New Roman"/>
                <w:sz w:val="24"/>
                <w:szCs w:val="24"/>
              </w:rPr>
              <w:t>Total</w:t>
            </w:r>
          </w:p>
        </w:tc>
        <w:tc>
          <w:tcPr>
            <w:tcW w:w="1350" w:type="dxa"/>
            <w:shd w:val="clear" w:color="auto" w:fill="2E74B5" w:themeFill="accent1" w:themeFillShade="BF"/>
          </w:tcPr>
          <w:p w:rsidR="00DD250D" w:rsidRDefault="00DD250D" w:rsidP="00DD250D">
            <w:pPr>
              <w:rPr>
                <w:rFonts w:eastAsiaTheme="minorEastAsia"/>
                <w:sz w:val="24"/>
                <w:szCs w:val="24"/>
              </w:rPr>
            </w:pPr>
          </w:p>
        </w:tc>
        <w:tc>
          <w:tcPr>
            <w:tcW w:w="1530" w:type="dxa"/>
            <w:shd w:val="clear" w:color="auto" w:fill="2E74B5" w:themeFill="accent1" w:themeFillShade="BF"/>
          </w:tcPr>
          <w:p w:rsidR="00DD250D" w:rsidRDefault="00DD250D" w:rsidP="00DD250D">
            <w:pPr>
              <w:rPr>
                <w:rFonts w:eastAsiaTheme="minorEastAsia"/>
                <w:sz w:val="24"/>
                <w:szCs w:val="24"/>
              </w:rPr>
            </w:pPr>
          </w:p>
        </w:tc>
        <w:tc>
          <w:tcPr>
            <w:tcW w:w="1350" w:type="dxa"/>
            <w:shd w:val="clear" w:color="auto" w:fill="2E74B5" w:themeFill="accent1" w:themeFillShade="BF"/>
          </w:tcPr>
          <w:p w:rsidR="00DD250D" w:rsidRDefault="00AE2C8C" w:rsidP="00DD250D">
            <w:pPr>
              <w:rPr>
                <w:rFonts w:eastAsiaTheme="minorEastAsia"/>
                <w:sz w:val="24"/>
                <w:szCs w:val="24"/>
              </w:rPr>
            </w:pPr>
            <w:r>
              <w:rPr>
                <w:rFonts w:eastAsiaTheme="minorEastAsia"/>
                <w:sz w:val="24"/>
                <w:szCs w:val="24"/>
              </w:rPr>
              <w:t>153</w:t>
            </w:r>
          </w:p>
        </w:tc>
        <w:tc>
          <w:tcPr>
            <w:tcW w:w="900" w:type="dxa"/>
            <w:shd w:val="clear" w:color="auto" w:fill="2E74B5" w:themeFill="accent1" w:themeFillShade="BF"/>
          </w:tcPr>
          <w:p w:rsidR="00DD250D" w:rsidRDefault="00AE2C8C" w:rsidP="00DD250D">
            <w:pPr>
              <w:rPr>
                <w:rFonts w:eastAsiaTheme="minorEastAsia"/>
                <w:sz w:val="24"/>
                <w:szCs w:val="24"/>
              </w:rPr>
            </w:pPr>
            <w:r>
              <w:rPr>
                <w:rFonts w:eastAsiaTheme="minorEastAsia"/>
                <w:sz w:val="24"/>
                <w:szCs w:val="24"/>
              </w:rPr>
              <w:t>9724</w:t>
            </w:r>
          </w:p>
        </w:tc>
        <w:tc>
          <w:tcPr>
            <w:tcW w:w="1188" w:type="dxa"/>
            <w:shd w:val="clear" w:color="auto" w:fill="2E74B5" w:themeFill="accent1" w:themeFillShade="BF"/>
          </w:tcPr>
          <w:p w:rsidR="00DD250D" w:rsidRDefault="00AE2C8C" w:rsidP="00DD250D">
            <w:pPr>
              <w:rPr>
                <w:rFonts w:eastAsiaTheme="minorEastAsia"/>
                <w:sz w:val="24"/>
                <w:szCs w:val="24"/>
              </w:rPr>
            </w:pPr>
            <w:r>
              <w:rPr>
                <w:rFonts w:eastAsiaTheme="minorEastAsia"/>
                <w:sz w:val="24"/>
                <w:szCs w:val="24"/>
              </w:rPr>
              <w:t>13149</w:t>
            </w:r>
          </w:p>
        </w:tc>
      </w:tr>
      <w:tr w:rsidR="00AE2C8C" w:rsidTr="00AE2C8C">
        <w:tc>
          <w:tcPr>
            <w:tcW w:w="1311" w:type="dxa"/>
            <w:vMerge w:val="restart"/>
            <w:shd w:val="clear" w:color="auto" w:fill="2E74B5" w:themeFill="accent1" w:themeFillShade="BF"/>
          </w:tcPr>
          <w:p w:rsidR="00AE2C8C" w:rsidRDefault="00AE2C8C" w:rsidP="00DD250D">
            <w:pPr>
              <w:rPr>
                <w:rFonts w:eastAsiaTheme="minorEastAsia"/>
                <w:sz w:val="24"/>
                <w:szCs w:val="24"/>
              </w:rPr>
            </w:pPr>
          </w:p>
        </w:tc>
        <w:tc>
          <w:tcPr>
            <w:tcW w:w="1587" w:type="dxa"/>
            <w:shd w:val="clear" w:color="auto" w:fill="9CC2E5" w:themeFill="accent1" w:themeFillTint="99"/>
          </w:tcPr>
          <w:p w:rsidR="00AE2C8C" w:rsidRPr="00AE2C8C" w:rsidRDefault="00AE2C8C" w:rsidP="00DD250D">
            <w:pPr>
              <w:rPr>
                <w:rFonts w:ascii="Times New Roman" w:eastAsiaTheme="minorEastAsia" w:hAnsi="Times New Roman" w:cs="Times New Roman"/>
                <w:sz w:val="24"/>
                <w:szCs w:val="24"/>
              </w:rPr>
            </w:pPr>
            <w:r w:rsidRPr="00AE2C8C">
              <w:rPr>
                <w:rFonts w:ascii="Times New Roman" w:eastAsiaTheme="minorEastAsia" w:hAnsi="Times New Roman" w:cs="Times New Roman"/>
                <w:sz w:val="24"/>
                <w:szCs w:val="24"/>
              </w:rPr>
              <w:t xml:space="preserve">     ±Ahmed</w:t>
            </w:r>
          </w:p>
        </w:tc>
        <w:tc>
          <w:tcPr>
            <w:tcW w:w="1350" w:type="dxa"/>
            <w:shd w:val="clear" w:color="auto" w:fill="9CC2E5" w:themeFill="accent1" w:themeFillTint="99"/>
          </w:tcPr>
          <w:p w:rsidR="00AE2C8C" w:rsidRPr="00AE2C8C" w:rsidRDefault="00AE2C8C" w:rsidP="00DD250D">
            <w:pPr>
              <w:rPr>
                <w:rFonts w:ascii="Times New Roman" w:eastAsiaTheme="minorEastAsia" w:hAnsi="Times New Roman" w:cs="Times New Roman"/>
                <w:sz w:val="24"/>
                <w:szCs w:val="24"/>
              </w:rPr>
            </w:pPr>
            <w:r w:rsidRPr="00AE2C8C">
              <w:rPr>
                <w:rFonts w:ascii="Times New Roman" w:eastAsiaTheme="minorEastAsia" w:hAnsi="Times New Roman" w:cs="Times New Roman"/>
                <w:sz w:val="24"/>
                <w:szCs w:val="24"/>
              </w:rPr>
              <w:t>Total</w:t>
            </w:r>
          </w:p>
        </w:tc>
        <w:tc>
          <w:tcPr>
            <w:tcW w:w="1530" w:type="dxa"/>
            <w:shd w:val="clear" w:color="auto" w:fill="9CC2E5" w:themeFill="accent1" w:themeFillTint="99"/>
          </w:tcPr>
          <w:p w:rsidR="00AE2C8C" w:rsidRDefault="00AE2C8C" w:rsidP="00DD250D">
            <w:pPr>
              <w:rPr>
                <w:rFonts w:eastAsiaTheme="minorEastAsia"/>
                <w:sz w:val="24"/>
                <w:szCs w:val="24"/>
              </w:rPr>
            </w:pPr>
          </w:p>
        </w:tc>
        <w:tc>
          <w:tcPr>
            <w:tcW w:w="1350" w:type="dxa"/>
            <w:shd w:val="clear" w:color="auto" w:fill="9CC2E5" w:themeFill="accent1" w:themeFillTint="99"/>
          </w:tcPr>
          <w:p w:rsidR="00AE2C8C" w:rsidRDefault="00AE2C8C" w:rsidP="00DD250D">
            <w:pPr>
              <w:rPr>
                <w:rFonts w:eastAsiaTheme="minorEastAsia"/>
                <w:sz w:val="24"/>
                <w:szCs w:val="24"/>
              </w:rPr>
            </w:pPr>
            <w:r>
              <w:rPr>
                <w:rFonts w:eastAsiaTheme="minorEastAsia"/>
                <w:sz w:val="24"/>
                <w:szCs w:val="24"/>
              </w:rPr>
              <w:t>153</w:t>
            </w:r>
          </w:p>
        </w:tc>
        <w:tc>
          <w:tcPr>
            <w:tcW w:w="900" w:type="dxa"/>
            <w:shd w:val="clear" w:color="auto" w:fill="9CC2E5" w:themeFill="accent1" w:themeFillTint="99"/>
          </w:tcPr>
          <w:p w:rsidR="00AE2C8C" w:rsidRDefault="00AE2C8C" w:rsidP="00DD250D">
            <w:pPr>
              <w:rPr>
                <w:rFonts w:eastAsiaTheme="minorEastAsia"/>
                <w:sz w:val="24"/>
                <w:szCs w:val="24"/>
              </w:rPr>
            </w:pPr>
            <w:r>
              <w:rPr>
                <w:rFonts w:eastAsiaTheme="minorEastAsia"/>
                <w:sz w:val="24"/>
                <w:szCs w:val="24"/>
              </w:rPr>
              <w:t>9724</w:t>
            </w:r>
          </w:p>
        </w:tc>
        <w:tc>
          <w:tcPr>
            <w:tcW w:w="1188" w:type="dxa"/>
            <w:shd w:val="clear" w:color="auto" w:fill="9CC2E5" w:themeFill="accent1" w:themeFillTint="99"/>
          </w:tcPr>
          <w:p w:rsidR="00AE2C8C" w:rsidRDefault="00AE2C8C" w:rsidP="00DD250D">
            <w:pPr>
              <w:rPr>
                <w:rFonts w:eastAsiaTheme="minorEastAsia"/>
                <w:sz w:val="24"/>
                <w:szCs w:val="24"/>
              </w:rPr>
            </w:pPr>
            <w:r>
              <w:rPr>
                <w:rFonts w:eastAsiaTheme="minorEastAsia"/>
                <w:sz w:val="24"/>
                <w:szCs w:val="24"/>
              </w:rPr>
              <w:t>13149</w:t>
            </w:r>
          </w:p>
        </w:tc>
      </w:tr>
      <w:tr w:rsidR="00AE2C8C" w:rsidTr="00AE2C8C">
        <w:tc>
          <w:tcPr>
            <w:tcW w:w="1311" w:type="dxa"/>
            <w:vMerge/>
            <w:shd w:val="clear" w:color="auto" w:fill="2E74B5" w:themeFill="accent1" w:themeFillShade="BF"/>
          </w:tcPr>
          <w:p w:rsidR="00AE2C8C" w:rsidRDefault="00AE2C8C" w:rsidP="00DD250D">
            <w:pPr>
              <w:rPr>
                <w:rFonts w:eastAsiaTheme="minorEastAsia"/>
                <w:sz w:val="24"/>
                <w:szCs w:val="24"/>
              </w:rPr>
            </w:pPr>
          </w:p>
        </w:tc>
        <w:tc>
          <w:tcPr>
            <w:tcW w:w="1587" w:type="dxa"/>
            <w:vMerge w:val="restart"/>
            <w:shd w:val="clear" w:color="auto" w:fill="9CC2E5" w:themeFill="accent1" w:themeFillTint="99"/>
          </w:tcPr>
          <w:p w:rsidR="00AE2C8C" w:rsidRDefault="00AE2C8C" w:rsidP="00DD250D">
            <w:pPr>
              <w:rPr>
                <w:rFonts w:eastAsiaTheme="minorEastAsia"/>
                <w:sz w:val="24"/>
                <w:szCs w:val="24"/>
              </w:rPr>
            </w:pPr>
          </w:p>
        </w:tc>
        <w:tc>
          <w:tcPr>
            <w:tcW w:w="1350" w:type="dxa"/>
            <w:shd w:val="clear" w:color="auto" w:fill="BDD6EE" w:themeFill="accent1" w:themeFillTint="66"/>
          </w:tcPr>
          <w:p w:rsidR="00AE2C8C" w:rsidRPr="00AE2C8C" w:rsidRDefault="00AE2C8C" w:rsidP="00DD250D">
            <w:pPr>
              <w:rPr>
                <w:rFonts w:ascii="Times New Roman" w:eastAsiaTheme="minorEastAsia" w:hAnsi="Times New Roman" w:cs="Times New Roman"/>
                <w:sz w:val="24"/>
                <w:szCs w:val="24"/>
              </w:rPr>
            </w:pPr>
            <w:r w:rsidRPr="00AE2C8C">
              <w:rPr>
                <w:rFonts w:ascii="Times New Roman" w:eastAsiaTheme="minorEastAsia" w:hAnsi="Times New Roman" w:cs="Times New Roman"/>
                <w:sz w:val="24"/>
                <w:szCs w:val="24"/>
              </w:rPr>
              <w:t xml:space="preserve">    ±Imtiaz</w:t>
            </w:r>
          </w:p>
        </w:tc>
        <w:tc>
          <w:tcPr>
            <w:tcW w:w="1530" w:type="dxa"/>
            <w:shd w:val="clear" w:color="auto" w:fill="BDD6EE" w:themeFill="accent1" w:themeFillTint="66"/>
          </w:tcPr>
          <w:p w:rsidR="00AE2C8C" w:rsidRDefault="00AE2C8C" w:rsidP="00DD250D">
            <w:pPr>
              <w:rPr>
                <w:rFonts w:eastAsiaTheme="minorEastAsia"/>
                <w:sz w:val="24"/>
                <w:szCs w:val="24"/>
              </w:rPr>
            </w:pPr>
          </w:p>
        </w:tc>
        <w:tc>
          <w:tcPr>
            <w:tcW w:w="1350" w:type="dxa"/>
            <w:shd w:val="clear" w:color="auto" w:fill="BDD6EE" w:themeFill="accent1" w:themeFillTint="66"/>
          </w:tcPr>
          <w:p w:rsidR="00AE2C8C" w:rsidRDefault="00AE2C8C" w:rsidP="00DD250D">
            <w:pPr>
              <w:rPr>
                <w:rFonts w:eastAsiaTheme="minorEastAsia"/>
                <w:sz w:val="24"/>
                <w:szCs w:val="24"/>
              </w:rPr>
            </w:pPr>
          </w:p>
        </w:tc>
        <w:tc>
          <w:tcPr>
            <w:tcW w:w="900" w:type="dxa"/>
            <w:shd w:val="clear" w:color="auto" w:fill="BDD6EE" w:themeFill="accent1" w:themeFillTint="66"/>
          </w:tcPr>
          <w:p w:rsidR="00AE2C8C" w:rsidRDefault="00AE2C8C" w:rsidP="00DD250D">
            <w:pPr>
              <w:rPr>
                <w:rFonts w:eastAsiaTheme="minorEastAsia"/>
                <w:sz w:val="24"/>
                <w:szCs w:val="24"/>
              </w:rPr>
            </w:pPr>
          </w:p>
        </w:tc>
        <w:tc>
          <w:tcPr>
            <w:tcW w:w="1188" w:type="dxa"/>
            <w:shd w:val="clear" w:color="auto" w:fill="BDD6EE" w:themeFill="accent1" w:themeFillTint="66"/>
          </w:tcPr>
          <w:p w:rsidR="00AE2C8C" w:rsidRDefault="00AE2C8C" w:rsidP="00DD250D">
            <w:pPr>
              <w:rPr>
                <w:rFonts w:eastAsiaTheme="minorEastAsia"/>
                <w:sz w:val="24"/>
                <w:szCs w:val="24"/>
              </w:rPr>
            </w:pPr>
          </w:p>
        </w:tc>
      </w:tr>
      <w:tr w:rsidR="00AE2C8C" w:rsidTr="00AE2C8C">
        <w:tc>
          <w:tcPr>
            <w:tcW w:w="1311" w:type="dxa"/>
            <w:vMerge/>
            <w:shd w:val="clear" w:color="auto" w:fill="2E74B5" w:themeFill="accent1" w:themeFillShade="BF"/>
          </w:tcPr>
          <w:p w:rsidR="00AE2C8C" w:rsidRDefault="00AE2C8C" w:rsidP="00DD250D">
            <w:pPr>
              <w:rPr>
                <w:rFonts w:eastAsiaTheme="minorEastAsia"/>
                <w:sz w:val="24"/>
                <w:szCs w:val="24"/>
              </w:rPr>
            </w:pPr>
          </w:p>
        </w:tc>
        <w:tc>
          <w:tcPr>
            <w:tcW w:w="1587" w:type="dxa"/>
            <w:vMerge/>
            <w:shd w:val="clear" w:color="auto" w:fill="9CC2E5" w:themeFill="accent1" w:themeFillTint="99"/>
          </w:tcPr>
          <w:p w:rsidR="00AE2C8C" w:rsidRDefault="00AE2C8C" w:rsidP="00DD250D">
            <w:pPr>
              <w:rPr>
                <w:rFonts w:eastAsiaTheme="minorEastAsia"/>
                <w:sz w:val="24"/>
                <w:szCs w:val="24"/>
              </w:rPr>
            </w:pPr>
          </w:p>
        </w:tc>
        <w:tc>
          <w:tcPr>
            <w:tcW w:w="1350" w:type="dxa"/>
            <w:vMerge w:val="restart"/>
            <w:shd w:val="clear" w:color="auto" w:fill="BDD6EE" w:themeFill="accent1" w:themeFillTint="66"/>
          </w:tcPr>
          <w:p w:rsidR="00AE2C8C" w:rsidRDefault="00AE2C8C" w:rsidP="00DD250D">
            <w:pPr>
              <w:rPr>
                <w:rFonts w:eastAsiaTheme="minorEastAsia"/>
                <w:sz w:val="24"/>
                <w:szCs w:val="24"/>
              </w:rPr>
            </w:pPr>
          </w:p>
        </w:tc>
        <w:tc>
          <w:tcPr>
            <w:tcW w:w="1530" w:type="dxa"/>
          </w:tcPr>
          <w:p w:rsidR="00AE2C8C" w:rsidRPr="00AE2C8C" w:rsidRDefault="00AE2C8C" w:rsidP="00DD250D">
            <w:pPr>
              <w:rPr>
                <w:rFonts w:ascii="Times New Roman" w:eastAsiaTheme="minorEastAsia" w:hAnsi="Times New Roman" w:cs="Times New Roman"/>
                <w:sz w:val="24"/>
                <w:szCs w:val="24"/>
              </w:rPr>
            </w:pPr>
            <w:r w:rsidRPr="00AE2C8C">
              <w:rPr>
                <w:rFonts w:ascii="Times New Roman" w:eastAsiaTheme="minorEastAsia" w:hAnsi="Times New Roman" w:cs="Times New Roman"/>
                <w:sz w:val="24"/>
                <w:szCs w:val="24"/>
              </w:rPr>
              <w:t>Ayaz</w:t>
            </w:r>
          </w:p>
        </w:tc>
        <w:tc>
          <w:tcPr>
            <w:tcW w:w="1350" w:type="dxa"/>
          </w:tcPr>
          <w:p w:rsidR="00AE2C8C" w:rsidRDefault="00AE2C8C" w:rsidP="00DD250D">
            <w:pPr>
              <w:rPr>
                <w:rFonts w:eastAsiaTheme="minorEastAsia"/>
                <w:sz w:val="24"/>
                <w:szCs w:val="24"/>
              </w:rPr>
            </w:pPr>
            <w:r>
              <w:rPr>
                <w:rFonts w:eastAsiaTheme="minorEastAsia"/>
                <w:sz w:val="24"/>
                <w:szCs w:val="24"/>
              </w:rPr>
              <w:t>53</w:t>
            </w:r>
          </w:p>
        </w:tc>
        <w:tc>
          <w:tcPr>
            <w:tcW w:w="900" w:type="dxa"/>
          </w:tcPr>
          <w:p w:rsidR="00AE2C8C" w:rsidRDefault="00AE2C8C" w:rsidP="00DD250D">
            <w:pPr>
              <w:rPr>
                <w:rFonts w:eastAsiaTheme="minorEastAsia"/>
                <w:sz w:val="24"/>
                <w:szCs w:val="24"/>
              </w:rPr>
            </w:pPr>
            <w:r>
              <w:rPr>
                <w:rFonts w:eastAsiaTheme="minorEastAsia"/>
                <w:sz w:val="24"/>
                <w:szCs w:val="24"/>
              </w:rPr>
              <w:t>611</w:t>
            </w:r>
          </w:p>
        </w:tc>
        <w:tc>
          <w:tcPr>
            <w:tcW w:w="1188" w:type="dxa"/>
          </w:tcPr>
          <w:p w:rsidR="00AE2C8C" w:rsidRDefault="00AE2C8C" w:rsidP="00DD250D">
            <w:pPr>
              <w:rPr>
                <w:rFonts w:eastAsiaTheme="minorEastAsia"/>
                <w:sz w:val="24"/>
                <w:szCs w:val="24"/>
              </w:rPr>
            </w:pPr>
            <w:r>
              <w:rPr>
                <w:rFonts w:eastAsiaTheme="minorEastAsia"/>
                <w:sz w:val="24"/>
                <w:szCs w:val="24"/>
              </w:rPr>
              <w:t>830</w:t>
            </w:r>
          </w:p>
        </w:tc>
      </w:tr>
      <w:tr w:rsidR="00AE2C8C" w:rsidTr="00AE2C8C">
        <w:tc>
          <w:tcPr>
            <w:tcW w:w="1311" w:type="dxa"/>
            <w:vMerge/>
            <w:shd w:val="clear" w:color="auto" w:fill="2E74B5" w:themeFill="accent1" w:themeFillShade="BF"/>
          </w:tcPr>
          <w:p w:rsidR="00AE2C8C" w:rsidRDefault="00AE2C8C" w:rsidP="00DD250D">
            <w:pPr>
              <w:rPr>
                <w:rFonts w:eastAsiaTheme="minorEastAsia"/>
                <w:sz w:val="24"/>
                <w:szCs w:val="24"/>
              </w:rPr>
            </w:pPr>
          </w:p>
        </w:tc>
        <w:tc>
          <w:tcPr>
            <w:tcW w:w="1587" w:type="dxa"/>
            <w:vMerge/>
            <w:shd w:val="clear" w:color="auto" w:fill="9CC2E5" w:themeFill="accent1" w:themeFillTint="99"/>
          </w:tcPr>
          <w:p w:rsidR="00AE2C8C" w:rsidRDefault="00AE2C8C" w:rsidP="00DD250D">
            <w:pPr>
              <w:rPr>
                <w:rFonts w:eastAsiaTheme="minorEastAsia"/>
                <w:sz w:val="24"/>
                <w:szCs w:val="24"/>
              </w:rPr>
            </w:pPr>
          </w:p>
        </w:tc>
        <w:tc>
          <w:tcPr>
            <w:tcW w:w="1350" w:type="dxa"/>
            <w:vMerge/>
            <w:shd w:val="clear" w:color="auto" w:fill="BDD6EE" w:themeFill="accent1" w:themeFillTint="66"/>
          </w:tcPr>
          <w:p w:rsidR="00AE2C8C" w:rsidRDefault="00AE2C8C" w:rsidP="00DD250D">
            <w:pPr>
              <w:rPr>
                <w:rFonts w:eastAsiaTheme="minorEastAsia"/>
                <w:sz w:val="24"/>
                <w:szCs w:val="24"/>
              </w:rPr>
            </w:pPr>
          </w:p>
        </w:tc>
        <w:tc>
          <w:tcPr>
            <w:tcW w:w="1530" w:type="dxa"/>
          </w:tcPr>
          <w:p w:rsidR="00AE2C8C" w:rsidRPr="00AE2C8C" w:rsidRDefault="00AE2C8C" w:rsidP="00DD250D">
            <w:pPr>
              <w:rPr>
                <w:rFonts w:ascii="Times New Roman" w:eastAsiaTheme="minorEastAsia" w:hAnsi="Times New Roman" w:cs="Times New Roman"/>
                <w:sz w:val="24"/>
                <w:szCs w:val="24"/>
              </w:rPr>
            </w:pPr>
            <w:r w:rsidRPr="00AE2C8C">
              <w:rPr>
                <w:rFonts w:ascii="Times New Roman" w:eastAsiaTheme="minorEastAsia" w:hAnsi="Times New Roman" w:cs="Times New Roman"/>
                <w:sz w:val="24"/>
                <w:szCs w:val="24"/>
              </w:rPr>
              <w:t>Wajahat</w:t>
            </w:r>
          </w:p>
        </w:tc>
        <w:tc>
          <w:tcPr>
            <w:tcW w:w="1350" w:type="dxa"/>
          </w:tcPr>
          <w:p w:rsidR="00AE2C8C" w:rsidRDefault="00AE2C8C" w:rsidP="00DD250D">
            <w:pPr>
              <w:rPr>
                <w:rFonts w:eastAsiaTheme="minorEastAsia"/>
                <w:sz w:val="24"/>
                <w:szCs w:val="24"/>
              </w:rPr>
            </w:pPr>
            <w:r>
              <w:rPr>
                <w:rFonts w:eastAsiaTheme="minorEastAsia"/>
                <w:sz w:val="24"/>
                <w:szCs w:val="24"/>
              </w:rPr>
              <w:t>40</w:t>
            </w:r>
          </w:p>
        </w:tc>
        <w:tc>
          <w:tcPr>
            <w:tcW w:w="900" w:type="dxa"/>
          </w:tcPr>
          <w:p w:rsidR="00AE2C8C" w:rsidRDefault="00AE2C8C" w:rsidP="00DD250D">
            <w:pPr>
              <w:rPr>
                <w:rFonts w:eastAsiaTheme="minorEastAsia"/>
                <w:sz w:val="24"/>
                <w:szCs w:val="24"/>
              </w:rPr>
            </w:pPr>
            <w:r>
              <w:rPr>
                <w:rFonts w:eastAsiaTheme="minorEastAsia"/>
                <w:sz w:val="24"/>
                <w:szCs w:val="24"/>
              </w:rPr>
              <w:t>731</w:t>
            </w:r>
          </w:p>
        </w:tc>
        <w:tc>
          <w:tcPr>
            <w:tcW w:w="1188" w:type="dxa"/>
          </w:tcPr>
          <w:p w:rsidR="00AE2C8C" w:rsidRDefault="00AE2C8C" w:rsidP="00DD250D">
            <w:pPr>
              <w:rPr>
                <w:rFonts w:eastAsiaTheme="minorEastAsia"/>
                <w:sz w:val="24"/>
                <w:szCs w:val="24"/>
              </w:rPr>
            </w:pPr>
            <w:r>
              <w:rPr>
                <w:rFonts w:eastAsiaTheme="minorEastAsia"/>
                <w:sz w:val="24"/>
                <w:szCs w:val="24"/>
              </w:rPr>
              <w:t>1429</w:t>
            </w:r>
          </w:p>
        </w:tc>
      </w:tr>
      <w:tr w:rsidR="00AE2C8C" w:rsidTr="00AE2C8C">
        <w:tc>
          <w:tcPr>
            <w:tcW w:w="1311" w:type="dxa"/>
            <w:vMerge/>
            <w:shd w:val="clear" w:color="auto" w:fill="2E74B5" w:themeFill="accent1" w:themeFillShade="BF"/>
          </w:tcPr>
          <w:p w:rsidR="00AE2C8C" w:rsidRDefault="00AE2C8C" w:rsidP="00DD250D">
            <w:pPr>
              <w:rPr>
                <w:rFonts w:eastAsiaTheme="minorEastAsia"/>
                <w:sz w:val="24"/>
                <w:szCs w:val="24"/>
              </w:rPr>
            </w:pPr>
          </w:p>
        </w:tc>
        <w:tc>
          <w:tcPr>
            <w:tcW w:w="1587" w:type="dxa"/>
            <w:vMerge/>
            <w:shd w:val="clear" w:color="auto" w:fill="9CC2E5" w:themeFill="accent1" w:themeFillTint="99"/>
          </w:tcPr>
          <w:p w:rsidR="00AE2C8C" w:rsidRDefault="00AE2C8C" w:rsidP="00DD250D">
            <w:pPr>
              <w:rPr>
                <w:rFonts w:eastAsiaTheme="minorEastAsia"/>
                <w:sz w:val="24"/>
                <w:szCs w:val="24"/>
              </w:rPr>
            </w:pPr>
          </w:p>
        </w:tc>
        <w:tc>
          <w:tcPr>
            <w:tcW w:w="1350" w:type="dxa"/>
            <w:vMerge/>
            <w:shd w:val="clear" w:color="auto" w:fill="BDD6EE" w:themeFill="accent1" w:themeFillTint="66"/>
          </w:tcPr>
          <w:p w:rsidR="00AE2C8C" w:rsidRDefault="00AE2C8C" w:rsidP="00DD250D">
            <w:pPr>
              <w:rPr>
                <w:rFonts w:eastAsiaTheme="minorEastAsia"/>
                <w:sz w:val="24"/>
                <w:szCs w:val="24"/>
              </w:rPr>
            </w:pPr>
          </w:p>
        </w:tc>
        <w:tc>
          <w:tcPr>
            <w:tcW w:w="1530" w:type="dxa"/>
          </w:tcPr>
          <w:p w:rsidR="00AE2C8C" w:rsidRPr="00AE2C8C" w:rsidRDefault="00AE2C8C" w:rsidP="00DD250D">
            <w:pPr>
              <w:rPr>
                <w:rFonts w:ascii="Times New Roman" w:eastAsiaTheme="minorEastAsia" w:hAnsi="Times New Roman" w:cs="Times New Roman"/>
                <w:sz w:val="24"/>
                <w:szCs w:val="24"/>
              </w:rPr>
            </w:pPr>
            <w:r w:rsidRPr="00AE2C8C">
              <w:rPr>
                <w:rFonts w:ascii="Times New Roman" w:eastAsiaTheme="minorEastAsia" w:hAnsi="Times New Roman" w:cs="Times New Roman"/>
                <w:sz w:val="24"/>
                <w:szCs w:val="24"/>
              </w:rPr>
              <w:t>Maaz</w:t>
            </w:r>
          </w:p>
        </w:tc>
        <w:tc>
          <w:tcPr>
            <w:tcW w:w="1350" w:type="dxa"/>
          </w:tcPr>
          <w:p w:rsidR="00AE2C8C" w:rsidRDefault="00AE2C8C" w:rsidP="00DD250D">
            <w:pPr>
              <w:rPr>
                <w:rFonts w:eastAsiaTheme="minorEastAsia"/>
                <w:sz w:val="24"/>
                <w:szCs w:val="24"/>
              </w:rPr>
            </w:pPr>
            <w:r>
              <w:rPr>
                <w:rFonts w:eastAsiaTheme="minorEastAsia"/>
                <w:sz w:val="24"/>
                <w:szCs w:val="24"/>
              </w:rPr>
              <w:t>60</w:t>
            </w:r>
          </w:p>
        </w:tc>
        <w:tc>
          <w:tcPr>
            <w:tcW w:w="900" w:type="dxa"/>
          </w:tcPr>
          <w:p w:rsidR="00AE2C8C" w:rsidRDefault="00AE2C8C" w:rsidP="00DD250D">
            <w:pPr>
              <w:rPr>
                <w:rFonts w:eastAsiaTheme="minorEastAsia"/>
                <w:sz w:val="24"/>
                <w:szCs w:val="24"/>
              </w:rPr>
            </w:pPr>
            <w:r>
              <w:rPr>
                <w:rFonts w:eastAsiaTheme="minorEastAsia"/>
                <w:sz w:val="24"/>
                <w:szCs w:val="24"/>
              </w:rPr>
              <w:t>8382</w:t>
            </w:r>
          </w:p>
        </w:tc>
        <w:tc>
          <w:tcPr>
            <w:tcW w:w="1188" w:type="dxa"/>
          </w:tcPr>
          <w:p w:rsidR="00AE2C8C" w:rsidRDefault="00AE2C8C" w:rsidP="00DD250D">
            <w:pPr>
              <w:rPr>
                <w:rFonts w:eastAsiaTheme="minorEastAsia"/>
                <w:sz w:val="24"/>
                <w:szCs w:val="24"/>
              </w:rPr>
            </w:pPr>
            <w:r>
              <w:rPr>
                <w:rFonts w:eastAsiaTheme="minorEastAsia"/>
                <w:sz w:val="24"/>
                <w:szCs w:val="24"/>
              </w:rPr>
              <w:t>10890</w:t>
            </w:r>
          </w:p>
        </w:tc>
      </w:tr>
      <w:tr w:rsidR="0003636A" w:rsidTr="00AE2C8C">
        <w:trPr>
          <w:trHeight w:val="323"/>
        </w:trPr>
        <w:tc>
          <w:tcPr>
            <w:tcW w:w="1311" w:type="dxa"/>
            <w:shd w:val="clear" w:color="auto" w:fill="2E74B5" w:themeFill="accent1" w:themeFillShade="BF"/>
          </w:tcPr>
          <w:p w:rsidR="00DD250D" w:rsidRDefault="00AE2C8C" w:rsidP="00DD250D">
            <w:pPr>
              <w:rPr>
                <w:rFonts w:eastAsiaTheme="minorEastAsia"/>
                <w:sz w:val="24"/>
                <w:szCs w:val="24"/>
              </w:rPr>
            </w:pPr>
            <w:r>
              <w:rPr>
                <w:rFonts w:eastAsiaTheme="minorEastAsia"/>
                <w:sz w:val="24"/>
                <w:szCs w:val="24"/>
              </w:rPr>
              <w:t>Total</w:t>
            </w:r>
          </w:p>
        </w:tc>
        <w:tc>
          <w:tcPr>
            <w:tcW w:w="1587" w:type="dxa"/>
            <w:shd w:val="clear" w:color="auto" w:fill="2E74B5" w:themeFill="accent1" w:themeFillShade="BF"/>
          </w:tcPr>
          <w:p w:rsidR="00DD250D" w:rsidRDefault="00DD250D" w:rsidP="00DD250D">
            <w:pPr>
              <w:rPr>
                <w:rFonts w:eastAsiaTheme="minorEastAsia"/>
                <w:sz w:val="24"/>
                <w:szCs w:val="24"/>
              </w:rPr>
            </w:pPr>
          </w:p>
        </w:tc>
        <w:tc>
          <w:tcPr>
            <w:tcW w:w="1350" w:type="dxa"/>
            <w:shd w:val="clear" w:color="auto" w:fill="2E74B5" w:themeFill="accent1" w:themeFillShade="BF"/>
          </w:tcPr>
          <w:p w:rsidR="00DD250D" w:rsidRDefault="00DD250D" w:rsidP="00DD250D">
            <w:pPr>
              <w:rPr>
                <w:rFonts w:eastAsiaTheme="minorEastAsia"/>
                <w:sz w:val="24"/>
                <w:szCs w:val="24"/>
              </w:rPr>
            </w:pPr>
          </w:p>
        </w:tc>
        <w:tc>
          <w:tcPr>
            <w:tcW w:w="1530" w:type="dxa"/>
            <w:shd w:val="clear" w:color="auto" w:fill="2E74B5" w:themeFill="accent1" w:themeFillShade="BF"/>
          </w:tcPr>
          <w:p w:rsidR="00DD250D" w:rsidRDefault="00DD250D" w:rsidP="00DD250D">
            <w:pPr>
              <w:rPr>
                <w:rFonts w:eastAsiaTheme="minorEastAsia"/>
                <w:sz w:val="24"/>
                <w:szCs w:val="24"/>
              </w:rPr>
            </w:pPr>
          </w:p>
        </w:tc>
        <w:tc>
          <w:tcPr>
            <w:tcW w:w="1350" w:type="dxa"/>
            <w:shd w:val="clear" w:color="auto" w:fill="2E74B5" w:themeFill="accent1" w:themeFillShade="BF"/>
          </w:tcPr>
          <w:p w:rsidR="00DD250D" w:rsidRDefault="00AE2C8C" w:rsidP="00DD250D">
            <w:pPr>
              <w:rPr>
                <w:rFonts w:eastAsiaTheme="minorEastAsia"/>
                <w:sz w:val="24"/>
                <w:szCs w:val="24"/>
              </w:rPr>
            </w:pPr>
            <w:r>
              <w:rPr>
                <w:rFonts w:eastAsiaTheme="minorEastAsia"/>
                <w:sz w:val="24"/>
                <w:szCs w:val="24"/>
              </w:rPr>
              <w:t>153</w:t>
            </w:r>
          </w:p>
        </w:tc>
        <w:tc>
          <w:tcPr>
            <w:tcW w:w="900" w:type="dxa"/>
            <w:shd w:val="clear" w:color="auto" w:fill="2E74B5" w:themeFill="accent1" w:themeFillShade="BF"/>
          </w:tcPr>
          <w:p w:rsidR="00DD250D" w:rsidRDefault="00AE2C8C" w:rsidP="00DD250D">
            <w:pPr>
              <w:rPr>
                <w:rFonts w:eastAsiaTheme="minorEastAsia"/>
                <w:sz w:val="24"/>
                <w:szCs w:val="24"/>
              </w:rPr>
            </w:pPr>
            <w:r>
              <w:rPr>
                <w:rFonts w:eastAsiaTheme="minorEastAsia"/>
                <w:sz w:val="24"/>
                <w:szCs w:val="24"/>
              </w:rPr>
              <w:t>9724</w:t>
            </w:r>
          </w:p>
        </w:tc>
        <w:tc>
          <w:tcPr>
            <w:tcW w:w="1188" w:type="dxa"/>
            <w:shd w:val="clear" w:color="auto" w:fill="2E74B5" w:themeFill="accent1" w:themeFillShade="BF"/>
          </w:tcPr>
          <w:p w:rsidR="00DD250D" w:rsidRDefault="00AE2C8C" w:rsidP="00DD250D">
            <w:pPr>
              <w:rPr>
                <w:rFonts w:eastAsiaTheme="minorEastAsia"/>
                <w:sz w:val="24"/>
                <w:szCs w:val="24"/>
              </w:rPr>
            </w:pPr>
            <w:r>
              <w:rPr>
                <w:rFonts w:eastAsiaTheme="minorEastAsia"/>
                <w:sz w:val="24"/>
                <w:szCs w:val="24"/>
              </w:rPr>
              <w:t>10890</w:t>
            </w:r>
          </w:p>
        </w:tc>
      </w:tr>
    </w:tbl>
    <w:p w:rsidR="00CC45C5" w:rsidRPr="00DD250D" w:rsidRDefault="00CC45C5" w:rsidP="00DD250D">
      <w:pPr>
        <w:rPr>
          <w:rFonts w:eastAsiaTheme="minorEastAsia"/>
          <w:sz w:val="24"/>
          <w:szCs w:val="24"/>
        </w:rPr>
      </w:pPr>
      <w:r w:rsidRPr="00DD250D">
        <w:rPr>
          <w:rFonts w:eastAsiaTheme="minorEastAsia"/>
          <w:sz w:val="24"/>
          <w:szCs w:val="24"/>
        </w:rPr>
        <w:t xml:space="preserve"> </w:t>
      </w:r>
    </w:p>
    <w:p w:rsidR="00A029FA" w:rsidRDefault="00A029FA" w:rsidP="00CC45C5">
      <w:pPr>
        <w:rPr>
          <w:rFonts w:ascii="Arial" w:eastAsiaTheme="minorEastAsia" w:hAnsi="Arial" w:cs="Arial"/>
          <w:sz w:val="20"/>
          <w:szCs w:val="20"/>
        </w:rPr>
      </w:pPr>
    </w:p>
    <w:p w:rsidR="00A029FA" w:rsidRDefault="00A029FA" w:rsidP="00CC45C5">
      <w:pPr>
        <w:rPr>
          <w:rFonts w:ascii="Arial" w:eastAsiaTheme="minorEastAsia" w:hAnsi="Arial" w:cs="Arial"/>
          <w:sz w:val="20"/>
          <w:szCs w:val="20"/>
        </w:rPr>
      </w:pPr>
    </w:p>
    <w:p w:rsidR="00A029FA" w:rsidRDefault="00A029FA" w:rsidP="00CC45C5">
      <w:pPr>
        <w:rPr>
          <w:rFonts w:ascii="Arial" w:eastAsiaTheme="minorEastAsia" w:hAnsi="Arial" w:cs="Arial"/>
          <w:sz w:val="20"/>
          <w:szCs w:val="20"/>
        </w:rPr>
      </w:pPr>
    </w:p>
    <w:p w:rsidR="00A029FA" w:rsidRDefault="00A029FA" w:rsidP="00CC45C5">
      <w:pPr>
        <w:rPr>
          <w:rFonts w:ascii="Arial" w:eastAsiaTheme="minorEastAsia" w:hAnsi="Arial" w:cs="Arial"/>
          <w:sz w:val="20"/>
          <w:szCs w:val="20"/>
        </w:rPr>
      </w:pPr>
    </w:p>
    <w:p w:rsidR="00A029FA" w:rsidRDefault="00A029FA" w:rsidP="00CC45C5">
      <w:pPr>
        <w:rPr>
          <w:rFonts w:ascii="Arial" w:eastAsiaTheme="minorEastAsia" w:hAnsi="Arial" w:cs="Arial"/>
          <w:sz w:val="20"/>
          <w:szCs w:val="20"/>
        </w:rPr>
      </w:pPr>
    </w:p>
    <w:p w:rsidR="00A029FA" w:rsidRDefault="00A029FA" w:rsidP="00CC45C5">
      <w:pPr>
        <w:rPr>
          <w:rFonts w:ascii="Arial" w:eastAsiaTheme="minorEastAsia" w:hAnsi="Arial" w:cs="Arial"/>
          <w:sz w:val="20"/>
          <w:szCs w:val="20"/>
        </w:rPr>
      </w:pPr>
    </w:p>
    <w:p w:rsidR="00A029FA" w:rsidRDefault="00A029FA" w:rsidP="00CC45C5">
      <w:pPr>
        <w:rPr>
          <w:rFonts w:ascii="Arial" w:eastAsiaTheme="minorEastAsia" w:hAnsi="Arial" w:cs="Arial"/>
          <w:sz w:val="20"/>
          <w:szCs w:val="20"/>
        </w:rPr>
      </w:pPr>
    </w:p>
    <w:p w:rsidR="00A029FA" w:rsidRDefault="00A029FA" w:rsidP="00CC45C5">
      <w:pPr>
        <w:rPr>
          <w:rFonts w:ascii="Arial" w:eastAsiaTheme="minorEastAsia" w:hAnsi="Arial" w:cs="Arial"/>
          <w:sz w:val="20"/>
          <w:szCs w:val="20"/>
        </w:rPr>
      </w:pPr>
    </w:p>
    <w:p w:rsidR="00A029FA" w:rsidRDefault="00A029FA" w:rsidP="00CC45C5">
      <w:pPr>
        <w:rPr>
          <w:rFonts w:ascii="Arial" w:eastAsiaTheme="minorEastAsia" w:hAnsi="Arial" w:cs="Arial"/>
          <w:sz w:val="20"/>
          <w:szCs w:val="20"/>
        </w:rPr>
      </w:pPr>
    </w:p>
    <w:p w:rsidR="00A029FA" w:rsidRDefault="00A029FA" w:rsidP="00CC45C5">
      <w:pPr>
        <w:rPr>
          <w:rFonts w:ascii="Arial" w:eastAsiaTheme="minorEastAsia" w:hAnsi="Arial" w:cs="Arial"/>
          <w:sz w:val="20"/>
          <w:szCs w:val="20"/>
        </w:rPr>
      </w:pPr>
    </w:p>
    <w:p w:rsidR="00A029FA" w:rsidRDefault="00A029FA" w:rsidP="00CC45C5">
      <w:pPr>
        <w:rPr>
          <w:rFonts w:ascii="Arial" w:eastAsiaTheme="minorEastAsia" w:hAnsi="Arial" w:cs="Arial"/>
          <w:sz w:val="20"/>
          <w:szCs w:val="20"/>
        </w:rPr>
      </w:pPr>
    </w:p>
    <w:p w:rsidR="00A029FA" w:rsidRDefault="00A029FA" w:rsidP="00CC45C5">
      <w:pPr>
        <w:rPr>
          <w:rFonts w:ascii="Arial" w:eastAsiaTheme="minorEastAsia" w:hAnsi="Arial" w:cs="Arial"/>
          <w:sz w:val="20"/>
          <w:szCs w:val="20"/>
        </w:rPr>
      </w:pPr>
    </w:p>
    <w:p w:rsidR="00A029FA" w:rsidRDefault="00A029FA" w:rsidP="00CC45C5">
      <w:pPr>
        <w:rPr>
          <w:rFonts w:ascii="Arial" w:eastAsiaTheme="minorEastAsia" w:hAnsi="Arial" w:cs="Arial"/>
          <w:sz w:val="20"/>
          <w:szCs w:val="20"/>
        </w:rPr>
      </w:pPr>
    </w:p>
    <w:p w:rsidR="00A029FA" w:rsidRDefault="00A029FA" w:rsidP="00CC45C5">
      <w:pPr>
        <w:rPr>
          <w:rFonts w:ascii="Arial" w:eastAsiaTheme="minorEastAsia" w:hAnsi="Arial" w:cs="Arial"/>
          <w:sz w:val="20"/>
          <w:szCs w:val="20"/>
        </w:rPr>
      </w:pPr>
    </w:p>
    <w:p w:rsidR="00A029FA" w:rsidRDefault="00A029FA" w:rsidP="00CC45C5">
      <w:pPr>
        <w:rPr>
          <w:rFonts w:ascii="Arial" w:eastAsiaTheme="minorEastAsia" w:hAnsi="Arial" w:cs="Arial"/>
          <w:sz w:val="20"/>
          <w:szCs w:val="20"/>
        </w:rPr>
      </w:pPr>
    </w:p>
    <w:p w:rsidR="00A029FA" w:rsidRDefault="00A029FA" w:rsidP="00CC45C5">
      <w:pPr>
        <w:rPr>
          <w:rFonts w:ascii="Arial" w:eastAsiaTheme="minorEastAsia" w:hAnsi="Arial" w:cs="Arial"/>
          <w:sz w:val="20"/>
          <w:szCs w:val="20"/>
        </w:rPr>
      </w:pPr>
    </w:p>
    <w:p w:rsidR="00A029FA" w:rsidRDefault="00A029FA" w:rsidP="00CC45C5">
      <w:pPr>
        <w:rPr>
          <w:rFonts w:ascii="Arial" w:eastAsiaTheme="minorEastAsia" w:hAnsi="Arial" w:cs="Arial"/>
          <w:sz w:val="20"/>
          <w:szCs w:val="20"/>
        </w:rPr>
      </w:pPr>
    </w:p>
    <w:p w:rsidR="00A029FA" w:rsidRDefault="00A029FA" w:rsidP="00CC45C5">
      <w:pPr>
        <w:rPr>
          <w:rFonts w:ascii="Arial" w:eastAsiaTheme="minorEastAsia" w:hAnsi="Arial" w:cs="Arial"/>
          <w:sz w:val="20"/>
          <w:szCs w:val="20"/>
        </w:rPr>
      </w:pPr>
    </w:p>
    <w:p w:rsidR="00A029FA" w:rsidRDefault="00A029FA" w:rsidP="00CC45C5">
      <w:pPr>
        <w:rPr>
          <w:rFonts w:ascii="Arial" w:eastAsiaTheme="minorEastAsia" w:hAnsi="Arial" w:cs="Arial"/>
          <w:sz w:val="20"/>
          <w:szCs w:val="20"/>
        </w:rPr>
      </w:pPr>
    </w:p>
    <w:p w:rsidR="00A029FA" w:rsidRDefault="00A029FA" w:rsidP="00CC45C5">
      <w:pPr>
        <w:rPr>
          <w:rFonts w:ascii="Arial" w:eastAsiaTheme="minorEastAsia" w:hAnsi="Arial" w:cs="Arial"/>
          <w:sz w:val="20"/>
          <w:szCs w:val="20"/>
        </w:rPr>
      </w:pPr>
    </w:p>
    <w:p w:rsidR="00A029FA" w:rsidRDefault="00A029FA" w:rsidP="00CC45C5">
      <w:pPr>
        <w:rPr>
          <w:rFonts w:ascii="Times New Roman" w:eastAsiaTheme="minorEastAsia" w:hAnsi="Times New Roman" w:cs="Times New Roman"/>
          <w:sz w:val="28"/>
          <w:szCs w:val="28"/>
        </w:rPr>
      </w:pPr>
      <w:r w:rsidRPr="00A029FA">
        <w:rPr>
          <w:rFonts w:ascii="Times New Roman" w:eastAsiaTheme="minorEastAsia" w:hAnsi="Times New Roman" w:cs="Times New Roman"/>
          <w:sz w:val="28"/>
          <w:szCs w:val="28"/>
        </w:rPr>
        <w:lastRenderedPageBreak/>
        <w:t>QUESTION 5)</w:t>
      </w:r>
    </w:p>
    <w:p w:rsidR="00A029FA" w:rsidRDefault="00A029FA" w:rsidP="00BD74BA">
      <w:pPr>
        <w:pStyle w:val="NormalWeb"/>
        <w:shd w:val="clear" w:color="auto" w:fill="FFF2CC" w:themeFill="accent4" w:themeFillTint="33"/>
        <w:jc w:val="both"/>
        <w:rPr>
          <w:rFonts w:ascii="Arial" w:hAnsi="Arial" w:cs="Arial"/>
          <w:color w:val="030719"/>
          <w:sz w:val="26"/>
          <w:szCs w:val="26"/>
        </w:rPr>
      </w:pPr>
      <w:r w:rsidRPr="00BD74BA">
        <w:rPr>
          <w:rFonts w:ascii="Arial" w:hAnsi="Arial" w:cs="Arial"/>
          <w:b/>
          <w:color w:val="030719"/>
          <w:sz w:val="26"/>
          <w:szCs w:val="26"/>
        </w:rPr>
        <w:t xml:space="preserve">The pandemic we are facing today is turning the world upside down. Influencing all spheres of action, from business, to arts, to international development. Influencing the way we interact, the way we work, the way we live. As we confront this unprecedented pandemic, the world has come to the realization that </w:t>
      </w:r>
      <w:bookmarkStart w:id="2" w:name="handwashing"/>
      <w:r w:rsidRPr="00BD74BA">
        <w:rPr>
          <w:rFonts w:ascii="Arial" w:hAnsi="Arial" w:cs="Arial"/>
          <w:b/>
          <w:color w:val="030719"/>
          <w:sz w:val="26"/>
          <w:szCs w:val="26"/>
        </w:rPr>
        <w:t>handwashing</w:t>
      </w:r>
      <w:bookmarkEnd w:id="2"/>
      <w:r w:rsidRPr="00BD74BA">
        <w:rPr>
          <w:rFonts w:ascii="Arial" w:hAnsi="Arial" w:cs="Arial"/>
          <w:b/>
          <w:color w:val="030719"/>
          <w:sz w:val="26"/>
          <w:szCs w:val="26"/>
        </w:rPr>
        <w:t xml:space="preserve"> with water and soap is one of the best preventative measures when it comes to saving </w:t>
      </w:r>
      <w:r w:rsidR="009A75E0" w:rsidRPr="00BD74BA">
        <w:rPr>
          <w:rFonts w:ascii="Arial" w:hAnsi="Arial" w:cs="Arial"/>
          <w:b/>
          <w:color w:val="030719"/>
          <w:sz w:val="26"/>
          <w:szCs w:val="26"/>
        </w:rPr>
        <w:t>lives.</w:t>
      </w:r>
      <w:r w:rsidR="009A75E0" w:rsidRPr="00A029FA">
        <w:rPr>
          <w:rFonts w:ascii="Arial" w:hAnsi="Arial" w:cs="Arial"/>
          <w:b/>
          <w:color w:val="030719"/>
          <w:sz w:val="26"/>
          <w:szCs w:val="26"/>
        </w:rPr>
        <w:t xml:space="preserve"> Much</w:t>
      </w:r>
      <w:r w:rsidRPr="00A029FA">
        <w:rPr>
          <w:rFonts w:ascii="Arial" w:hAnsi="Arial" w:cs="Arial"/>
          <w:b/>
          <w:color w:val="030719"/>
          <w:sz w:val="26"/>
          <w:szCs w:val="26"/>
        </w:rPr>
        <w:t xml:space="preserve"> of the world’s populations do not have access to water, soap, or even toilets. Less than half of health care facilities in the least developed countries lack basic water services</w:t>
      </w:r>
      <w:r w:rsidRPr="00BD74BA">
        <w:rPr>
          <w:rStyle w:val="FootnoteReference"/>
          <w:rFonts w:ascii="Arial" w:hAnsi="Arial" w:cs="Arial"/>
          <w:b/>
          <w:color w:val="030719"/>
          <w:sz w:val="26"/>
          <w:szCs w:val="26"/>
        </w:rPr>
        <w:footnoteReference w:id="2"/>
      </w:r>
      <w:r w:rsidRPr="00A029FA">
        <w:rPr>
          <w:rFonts w:ascii="Arial" w:hAnsi="Arial" w:cs="Arial"/>
          <w:b/>
          <w:color w:val="030719"/>
          <w:sz w:val="26"/>
          <w:szCs w:val="26"/>
        </w:rPr>
        <w:t>. This not only puts patients and health care providers at risk of contracting COVID-19 but also extends to entire communities</w:t>
      </w:r>
      <w:r w:rsidRPr="00A029FA">
        <w:rPr>
          <w:rFonts w:ascii="Arial" w:hAnsi="Arial" w:cs="Arial"/>
          <w:color w:val="030719"/>
          <w:sz w:val="26"/>
          <w:szCs w:val="26"/>
        </w:rPr>
        <w:t>.</w:t>
      </w:r>
    </w:p>
    <w:p w:rsidR="00A029FA" w:rsidRDefault="00A029FA" w:rsidP="00CE31B1">
      <w:pPr>
        <w:pStyle w:val="NormalWeb"/>
        <w:rPr>
          <w:rFonts w:ascii="Arial" w:hAnsi="Arial" w:cs="Arial"/>
          <w:color w:val="030719"/>
          <w:sz w:val="26"/>
          <w:szCs w:val="26"/>
        </w:rPr>
      </w:pPr>
    </w:p>
    <w:p w:rsidR="00BC2658" w:rsidRDefault="00A029FA" w:rsidP="00BC2658">
      <w:pPr>
        <w:shd w:val="clear" w:color="auto" w:fill="E2EFD9" w:themeFill="accent6" w:themeFillTint="33"/>
        <w:spacing w:before="100" w:beforeAutospacing="1" w:after="100" w:afterAutospacing="1" w:line="240" w:lineRule="auto"/>
        <w:jc w:val="right"/>
        <w:rPr>
          <w:rFonts w:ascii="Times New Roman" w:eastAsia="Times New Roman" w:hAnsi="Times New Roman" w:cs="Times New Roman"/>
          <w:i/>
          <w:color w:val="030719"/>
          <w:sz w:val="26"/>
          <w:szCs w:val="26"/>
        </w:rPr>
      </w:pPr>
      <w:r w:rsidRPr="00A029FA">
        <w:rPr>
          <w:rFonts w:ascii="Times New Roman" w:eastAsia="Times New Roman" w:hAnsi="Times New Roman" w:cs="Times New Roman"/>
          <w:i/>
          <w:color w:val="030719"/>
          <w:sz w:val="26"/>
          <w:szCs w:val="26"/>
        </w:rPr>
        <w:t xml:space="preserve">Providing </w:t>
      </w:r>
      <w:bookmarkStart w:id="3" w:name="vulnerable"/>
      <w:bookmarkStart w:id="4" w:name="UN"/>
      <w:r w:rsidRPr="00A029FA">
        <w:rPr>
          <w:rFonts w:ascii="Times New Roman" w:eastAsia="Times New Roman" w:hAnsi="Times New Roman" w:cs="Times New Roman"/>
          <w:i/>
          <w:color w:val="030719"/>
          <w:sz w:val="26"/>
          <w:szCs w:val="26"/>
        </w:rPr>
        <w:t>vulnerable</w:t>
      </w:r>
      <w:bookmarkEnd w:id="3"/>
      <w:r w:rsidRPr="00A029FA">
        <w:rPr>
          <w:rFonts w:ascii="Times New Roman" w:eastAsia="Times New Roman" w:hAnsi="Times New Roman" w:cs="Times New Roman"/>
          <w:i/>
          <w:color w:val="030719"/>
          <w:sz w:val="26"/>
          <w:szCs w:val="26"/>
        </w:rPr>
        <w:t xml:space="preserve"> </w:t>
      </w:r>
      <w:bookmarkEnd w:id="4"/>
      <w:r w:rsidRPr="00A029FA">
        <w:rPr>
          <w:rFonts w:ascii="Times New Roman" w:eastAsia="Times New Roman" w:hAnsi="Times New Roman" w:cs="Times New Roman"/>
          <w:i/>
          <w:color w:val="030719"/>
          <w:sz w:val="26"/>
          <w:szCs w:val="26"/>
        </w:rPr>
        <w:t xml:space="preserve">communities what it takes for proper hygiene is vital. </w:t>
      </w:r>
      <w:proofErr w:type="gramStart"/>
      <w:r w:rsidRPr="00A029FA">
        <w:rPr>
          <w:rFonts w:ascii="Times New Roman" w:eastAsia="Times New Roman" w:hAnsi="Times New Roman" w:cs="Times New Roman"/>
          <w:i/>
          <w:color w:val="030719"/>
          <w:sz w:val="26"/>
          <w:szCs w:val="26"/>
        </w:rPr>
        <w:t>Literally.</w:t>
      </w:r>
      <w:proofErr w:type="gramEnd"/>
      <w:r w:rsidRPr="00A029FA">
        <w:rPr>
          <w:rFonts w:ascii="Times New Roman" w:eastAsia="Times New Roman" w:hAnsi="Times New Roman" w:cs="Times New Roman"/>
          <w:i/>
          <w:color w:val="030719"/>
          <w:sz w:val="26"/>
          <w:szCs w:val="26"/>
        </w:rPr>
        <w:t xml:space="preserve"> But we cannot tackle this challenge by simply digging wells and building handwashing stations or toilets. To make sure health practitioners and patients all over the world are empowered to do what is necessary to prevent contagion, we must be united in promoting a </w:t>
      </w:r>
      <w:r w:rsidR="009A75E0" w:rsidRPr="00A029FA">
        <w:rPr>
          <w:rFonts w:ascii="Times New Roman" w:eastAsia="Times New Roman" w:hAnsi="Times New Roman" w:cs="Times New Roman"/>
          <w:i/>
          <w:color w:val="030719"/>
          <w:sz w:val="26"/>
          <w:szCs w:val="26"/>
        </w:rPr>
        <w:t>behavioral</w:t>
      </w:r>
      <w:r w:rsidRPr="00A029FA">
        <w:rPr>
          <w:rFonts w:ascii="Times New Roman" w:eastAsia="Times New Roman" w:hAnsi="Times New Roman" w:cs="Times New Roman"/>
          <w:i/>
          <w:color w:val="030719"/>
          <w:sz w:val="26"/>
          <w:szCs w:val="26"/>
        </w:rPr>
        <w:t xml:space="preserve"> shift as </w:t>
      </w:r>
      <w:r w:rsidR="009A75E0" w:rsidRPr="00A029FA">
        <w:rPr>
          <w:rFonts w:ascii="Times New Roman" w:eastAsia="Times New Roman" w:hAnsi="Times New Roman" w:cs="Times New Roman"/>
          <w:i/>
          <w:color w:val="030719"/>
          <w:sz w:val="26"/>
          <w:szCs w:val="26"/>
        </w:rPr>
        <w:t>well. And</w:t>
      </w:r>
      <w:r w:rsidRPr="00A029FA">
        <w:rPr>
          <w:rFonts w:ascii="Times New Roman" w:eastAsia="Times New Roman" w:hAnsi="Times New Roman" w:cs="Times New Roman"/>
          <w:i/>
          <w:color w:val="030719"/>
          <w:sz w:val="26"/>
          <w:szCs w:val="26"/>
        </w:rPr>
        <w:t xml:space="preserve"> we must remain open to creative solutions, especially those that are proven to work, and that are endorsed by leading organizations such as the United Nations and the </w:t>
      </w:r>
      <w:bookmarkStart w:id="5" w:name="WHO"/>
      <w:r w:rsidR="006E1EDC" w:rsidRPr="00A029FA">
        <w:rPr>
          <w:rFonts w:ascii="Times New Roman" w:eastAsia="Times New Roman" w:hAnsi="Times New Roman" w:cs="Times New Roman"/>
          <w:i/>
          <w:color w:val="030719"/>
          <w:sz w:val="26"/>
          <w:szCs w:val="26"/>
        </w:rPr>
        <w:t>World Health Organization</w:t>
      </w:r>
      <w:bookmarkEnd w:id="5"/>
      <w:r w:rsidRPr="00A029FA">
        <w:rPr>
          <w:rFonts w:ascii="Times New Roman" w:eastAsia="Times New Roman" w:hAnsi="Times New Roman" w:cs="Times New Roman"/>
          <w:i/>
          <w:color w:val="030719"/>
          <w:sz w:val="26"/>
          <w:szCs w:val="26"/>
        </w:rPr>
        <w:t>.</w:t>
      </w:r>
    </w:p>
    <w:p w:rsidR="00BC2658" w:rsidRPr="00BD74BA" w:rsidRDefault="00BC2658" w:rsidP="00BC2658">
      <w:pPr>
        <w:shd w:val="clear" w:color="auto" w:fill="E2EFD9" w:themeFill="accent6" w:themeFillTint="33"/>
        <w:spacing w:before="100" w:beforeAutospacing="1" w:after="100" w:afterAutospacing="1" w:line="240" w:lineRule="auto"/>
        <w:jc w:val="right"/>
        <w:rPr>
          <w:rFonts w:ascii="Times New Roman" w:eastAsia="Times New Roman" w:hAnsi="Times New Roman" w:cs="Times New Roman"/>
          <w:i/>
          <w:color w:val="030719"/>
          <w:sz w:val="26"/>
          <w:szCs w:val="26"/>
        </w:rPr>
      </w:pPr>
    </w:p>
    <w:p w:rsidR="00A029FA" w:rsidRPr="00E85991" w:rsidRDefault="00A029FA" w:rsidP="00E85991">
      <w:pPr>
        <w:shd w:val="clear" w:color="auto" w:fill="D9E2F3" w:themeFill="accent5" w:themeFillTint="33"/>
        <w:spacing w:before="100" w:beforeAutospacing="1" w:after="100" w:afterAutospacing="1" w:line="240" w:lineRule="auto"/>
        <w:jc w:val="both"/>
        <w:rPr>
          <w:rFonts w:eastAsia="Times New Roman" w:cs="Arial"/>
          <w:color w:val="030719"/>
          <w:sz w:val="26"/>
          <w:szCs w:val="26"/>
          <w:u w:val="single"/>
        </w:rPr>
      </w:pPr>
      <w:r w:rsidRPr="00BD74BA">
        <w:rPr>
          <w:rFonts w:eastAsia="Times New Roman" w:cs="Arial"/>
          <w:color w:val="030719"/>
          <w:sz w:val="26"/>
          <w:szCs w:val="26"/>
          <w:u w:val="single"/>
        </w:rPr>
        <w:t>T</w:t>
      </w:r>
      <w:r w:rsidRPr="00A029FA">
        <w:rPr>
          <w:rFonts w:eastAsia="Times New Roman" w:cs="Arial"/>
          <w:color w:val="030719"/>
          <w:sz w:val="26"/>
          <w:szCs w:val="26"/>
          <w:u w:val="single"/>
        </w:rPr>
        <w:t xml:space="preserve">oday, with coronavirus rapidly spreading into low to middle-income countries, we can all agree that the momentum is stronger than ever and that it is time to take action, </w:t>
      </w:r>
      <w:r w:rsidR="009A75E0" w:rsidRPr="00A029FA">
        <w:rPr>
          <w:rFonts w:eastAsia="Times New Roman" w:cs="Arial"/>
          <w:color w:val="030719"/>
          <w:sz w:val="26"/>
          <w:szCs w:val="26"/>
          <w:u w:val="single"/>
        </w:rPr>
        <w:t>together. Lately</w:t>
      </w:r>
      <w:r w:rsidRPr="00A029FA">
        <w:rPr>
          <w:rFonts w:eastAsia="Times New Roman" w:cs="Arial"/>
          <w:color w:val="030719"/>
          <w:sz w:val="26"/>
          <w:szCs w:val="26"/>
          <w:u w:val="single"/>
        </w:rPr>
        <w:t>, we have seen 1.3 billion people in India</w:t>
      </w:r>
      <w:r w:rsidR="002954A4" w:rsidRPr="00BD74BA">
        <w:rPr>
          <w:rStyle w:val="FootnoteReference"/>
          <w:rFonts w:eastAsia="Times New Roman" w:cs="Arial"/>
          <w:color w:val="030719"/>
          <w:sz w:val="26"/>
          <w:szCs w:val="26"/>
          <w:u w:val="single"/>
        </w:rPr>
        <w:footnoteReference w:id="3"/>
      </w:r>
      <w:r w:rsidRPr="00A029FA">
        <w:rPr>
          <w:rFonts w:eastAsia="Times New Roman" w:cs="Arial"/>
          <w:color w:val="030719"/>
          <w:sz w:val="26"/>
          <w:szCs w:val="26"/>
          <w:u w:val="single"/>
        </w:rPr>
        <w:t> —one fifth of the global population—being ordered to stay inside. The situation in the country was already critical, as 42 per cent of its health care facilities do not have hand hygiene facilities</w:t>
      </w:r>
      <w:r w:rsidR="002954A4" w:rsidRPr="00BD74BA">
        <w:rPr>
          <w:rStyle w:val="FootnoteReference"/>
          <w:rFonts w:eastAsia="Times New Roman" w:cs="Arial"/>
          <w:color w:val="030719"/>
          <w:sz w:val="26"/>
          <w:szCs w:val="26"/>
          <w:u w:val="single"/>
        </w:rPr>
        <w:footnoteReference w:id="4"/>
      </w:r>
      <w:r w:rsidRPr="00A029FA">
        <w:rPr>
          <w:rFonts w:eastAsia="Times New Roman" w:cs="Arial"/>
          <w:color w:val="030719"/>
          <w:sz w:val="26"/>
          <w:szCs w:val="26"/>
          <w:u w:val="single"/>
        </w:rPr>
        <w:t>. Imagine the unprecedented spread of the virus in a population that is already vulnerable. And what about sub-Saharan Africa, where four out of ten</w:t>
      </w:r>
      <w:r w:rsidR="00BC2658">
        <w:rPr>
          <w:rFonts w:eastAsia="Times New Roman" w:cs="Arial"/>
          <w:color w:val="030719"/>
          <w:sz w:val="26"/>
          <w:szCs w:val="26"/>
          <w:u w:val="single"/>
        </w:rPr>
        <w:t xml:space="preserve"> </w:t>
      </w:r>
      <w:r w:rsidRPr="00A029FA">
        <w:rPr>
          <w:rFonts w:eastAsia="Times New Roman" w:cs="Arial"/>
          <w:color w:val="030719"/>
          <w:sz w:val="26"/>
          <w:szCs w:val="26"/>
          <w:u w:val="single"/>
        </w:rPr>
        <w:t>people cannot wash their hands at home</w:t>
      </w:r>
      <w:r w:rsidR="002954A4" w:rsidRPr="00BD74BA">
        <w:rPr>
          <w:rStyle w:val="FootnoteReference"/>
          <w:rFonts w:eastAsia="Times New Roman" w:cs="Arial"/>
          <w:color w:val="030719"/>
          <w:sz w:val="26"/>
          <w:szCs w:val="26"/>
          <w:u w:val="single"/>
        </w:rPr>
        <w:footnoteReference w:id="5"/>
      </w:r>
      <w:r w:rsidRPr="00A029FA">
        <w:rPr>
          <w:rFonts w:eastAsia="Times New Roman" w:cs="Arial"/>
          <w:color w:val="030719"/>
          <w:sz w:val="26"/>
          <w:szCs w:val="26"/>
          <w:u w:val="single"/>
        </w:rPr>
        <w:t> ? We need to increase our actions in these areas</w:t>
      </w:r>
      <w:r w:rsidR="00A257E3" w:rsidRPr="00BD74BA">
        <w:rPr>
          <w:rStyle w:val="FootnoteReference"/>
          <w:rFonts w:eastAsia="Times New Roman" w:cs="Arial"/>
          <w:color w:val="030719"/>
          <w:sz w:val="26"/>
          <w:szCs w:val="26"/>
          <w:u w:val="single"/>
        </w:rPr>
        <w:footnoteReference w:id="6"/>
      </w:r>
      <w:r w:rsidRPr="00A029FA">
        <w:rPr>
          <w:rFonts w:eastAsia="Times New Roman" w:cs="Arial"/>
          <w:color w:val="030719"/>
          <w:sz w:val="26"/>
          <w:szCs w:val="26"/>
          <w:u w:val="single"/>
        </w:rPr>
        <w:t>.</w:t>
      </w:r>
    </w:p>
    <w:p w:rsidR="00A029FA" w:rsidRDefault="00A029FA" w:rsidP="00CC45C5">
      <w:pPr>
        <w:rPr>
          <w:rFonts w:ascii="Arial" w:eastAsiaTheme="minorEastAsia" w:hAnsi="Arial" w:cs="Arial"/>
          <w:sz w:val="20"/>
          <w:szCs w:val="20"/>
        </w:rPr>
      </w:pPr>
    </w:p>
    <w:p w:rsidR="00A029FA" w:rsidRDefault="00E85991" w:rsidP="00CC45C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QUESTION 6)</w:t>
      </w:r>
    </w:p>
    <w:p w:rsidR="00E85991" w:rsidRDefault="00E85991" w:rsidP="00CC45C5">
      <w:pPr>
        <w:rPr>
          <w:rFonts w:ascii="Times New Roman" w:eastAsiaTheme="minorEastAsia" w:hAnsi="Times New Roman" w:cs="Times New Roman"/>
          <w:sz w:val="28"/>
          <w:szCs w:val="28"/>
        </w:rPr>
      </w:pPr>
    </w:p>
    <w:p w:rsidR="00E85991" w:rsidRPr="0092067A" w:rsidRDefault="007562F1" w:rsidP="00CC45C5">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58240" behindDoc="1" locked="0" layoutInCell="1" allowOverlap="1" wp14:anchorId="69C25A8D" wp14:editId="6018B467">
            <wp:simplePos x="0" y="0"/>
            <wp:positionH relativeFrom="column">
              <wp:posOffset>1676400</wp:posOffset>
            </wp:positionH>
            <wp:positionV relativeFrom="paragraph">
              <wp:posOffset>829945</wp:posOffset>
            </wp:positionV>
            <wp:extent cx="2434590" cy="1371600"/>
            <wp:effectExtent l="0" t="0" r="3810" b="0"/>
            <wp:wrapTight wrapText="bothSides">
              <wp:wrapPolygon edited="0">
                <wp:start x="0" y="0"/>
                <wp:lineTo x="0" y="21300"/>
                <wp:lineTo x="21465" y="21300"/>
                <wp:lineTo x="2146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0921_07_07_26_5DS27637__1_.0.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4590" cy="1371600"/>
                    </a:xfrm>
                    <a:prstGeom prst="rect">
                      <a:avLst/>
                    </a:prstGeom>
                  </pic:spPr>
                </pic:pic>
              </a:graphicData>
            </a:graphic>
            <wp14:sizeRelH relativeFrom="page">
              <wp14:pctWidth>0</wp14:pctWidth>
            </wp14:sizeRelH>
            <wp14:sizeRelV relativeFrom="page">
              <wp14:pctHeight>0</wp14:pctHeight>
            </wp14:sizeRelV>
          </wp:anchor>
        </w:drawing>
      </w:r>
      <w:r w:rsidR="00E85991">
        <w:rPr>
          <w:rFonts w:ascii="Times New Roman" w:eastAsiaTheme="minorEastAsia" w:hAnsi="Times New Roman" w:cs="Times New Roman"/>
          <w:sz w:val="24"/>
          <w:szCs w:val="24"/>
        </w:rPr>
        <w:t xml:space="preserve">San Francisco is the financial, cultural, and transportation center of the San Francisco Bay area, a region of 7.15 million people which includes San Jose and Oakland. The only consolidated city-county in California, it encompasses a land area of about 121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m:t>
            </m:r>
          </m:e>
          <m:sup>
            <m:r>
              <w:rPr>
                <w:rFonts w:ascii="Cambria Math" w:eastAsiaTheme="minorEastAsia" w:hAnsi="Cambria Math" w:cs="Times New Roman"/>
                <w:sz w:val="24"/>
                <w:szCs w:val="24"/>
              </w:rPr>
              <m:t>2</m:t>
            </m:r>
          </m:sup>
        </m:sSup>
      </m:oMath>
      <w:r w:rsidR="00E85991">
        <w:rPr>
          <w:rFonts w:ascii="Times New Roman" w:eastAsiaTheme="minorEastAsia" w:hAnsi="Times New Roman" w:cs="Times New Roman"/>
          <w:sz w:val="24"/>
          <w:szCs w:val="24"/>
        </w:rPr>
        <w:t xml:space="preserve"> on the northern end of the San Francisco peninsula, giving it a density of about 6,632 people per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m:t>
            </m:r>
          </m:e>
          <m:sup>
            <m:r>
              <w:rPr>
                <w:rFonts w:ascii="Cambria Math" w:eastAsiaTheme="minorEastAsia" w:hAnsi="Cambria Math" w:cs="Times New Roman"/>
                <w:sz w:val="24"/>
                <w:szCs w:val="24"/>
              </w:rPr>
              <m:t>2</m:t>
            </m:r>
          </m:sup>
        </m:sSup>
      </m:oMath>
      <w:r w:rsidR="0092067A">
        <w:rPr>
          <w:rFonts w:ascii="Times New Roman" w:eastAsiaTheme="minorEastAsia" w:hAnsi="Times New Roman" w:cs="Times New Roman"/>
          <w:sz w:val="24"/>
          <w:szCs w:val="24"/>
        </w:rPr>
        <w:t>. It is the most densely settled large city (population greater than 200,000) in the state of California and the second-most densely populated large city in the United States after New York City. Today, San Francisco is one of the top tourist destinations in the world, ranking 33</w:t>
      </w:r>
      <w:r w:rsidR="0092067A" w:rsidRPr="0092067A">
        <w:rPr>
          <w:rFonts w:ascii="Times New Roman" w:eastAsiaTheme="minorEastAsia" w:hAnsi="Times New Roman" w:cs="Times New Roman"/>
          <w:sz w:val="24"/>
          <w:szCs w:val="24"/>
          <w:vertAlign w:val="superscript"/>
        </w:rPr>
        <w:t>rd</w:t>
      </w:r>
      <w:r w:rsidR="0092067A">
        <w:rPr>
          <w:rFonts w:ascii="Times New Roman" w:eastAsiaTheme="minorEastAsia" w:hAnsi="Times New Roman" w:cs="Times New Roman"/>
          <w:sz w:val="24"/>
          <w:szCs w:val="24"/>
        </w:rPr>
        <w:t xml:space="preserve"> out of 100 most visited cities worldwide, and is renowned for its chilly summer fog, steep rolling hills, eclectic mix of architecture, and its famous landmarks, including the </w:t>
      </w:r>
      <w:r w:rsidR="0092067A" w:rsidRPr="0092067A">
        <w:rPr>
          <w:rFonts w:ascii="Times New Roman" w:eastAsiaTheme="minorEastAsia" w:hAnsi="Times New Roman" w:cs="Times New Roman"/>
          <w:b/>
          <w:sz w:val="24"/>
          <w:szCs w:val="24"/>
        </w:rPr>
        <w:t>Golden Gate Bridge,</w:t>
      </w:r>
      <w:r w:rsidR="0092067A">
        <w:rPr>
          <w:rFonts w:ascii="Times New Roman" w:eastAsiaTheme="minorEastAsia" w:hAnsi="Times New Roman" w:cs="Times New Roman"/>
          <w:sz w:val="24"/>
          <w:szCs w:val="24"/>
        </w:rPr>
        <w:t xml:space="preserve"> cable cars, and Chinatown. The city is also a principal</w:t>
      </w:r>
      <w:r w:rsidR="00BC2658">
        <w:rPr>
          <w:rFonts w:ascii="Times New Roman" w:eastAsiaTheme="minorEastAsia" w:hAnsi="Times New Roman" w:cs="Times New Roman"/>
          <w:sz w:val="24"/>
          <w:szCs w:val="24"/>
        </w:rPr>
        <w:t xml:space="preserve"> </w:t>
      </w:r>
      <w:r w:rsidR="0092067A">
        <w:rPr>
          <w:rFonts w:ascii="Times New Roman" w:eastAsiaTheme="minorEastAsia" w:hAnsi="Times New Roman" w:cs="Times New Roman"/>
          <w:sz w:val="24"/>
          <w:szCs w:val="24"/>
        </w:rPr>
        <w:t>banking and finance center, and the home to more than 30 International financial institutions, helping to make San Francisco rank eighteenth in the world’s top producing cities, ninth in the United States, and thirteenth place in the top twenty global financial centers.</w:t>
      </w:r>
    </w:p>
    <w:p w:rsidR="00A029FA" w:rsidRDefault="00A029FA" w:rsidP="00CC45C5">
      <w:pPr>
        <w:rPr>
          <w:rFonts w:ascii="Arial" w:eastAsiaTheme="minorEastAsia" w:hAnsi="Arial" w:cs="Arial"/>
          <w:sz w:val="20"/>
          <w:szCs w:val="20"/>
        </w:rPr>
      </w:pPr>
    </w:p>
    <w:p w:rsidR="00A029FA" w:rsidRDefault="00A029FA" w:rsidP="00CC45C5">
      <w:pPr>
        <w:rPr>
          <w:rFonts w:ascii="Arial" w:eastAsiaTheme="minorEastAsia" w:hAnsi="Arial" w:cs="Arial"/>
          <w:sz w:val="20"/>
          <w:szCs w:val="20"/>
        </w:rPr>
      </w:pPr>
    </w:p>
    <w:p w:rsidR="00A029FA" w:rsidRDefault="00A029FA" w:rsidP="00CC45C5">
      <w:pPr>
        <w:rPr>
          <w:rFonts w:ascii="Arial" w:eastAsiaTheme="minorEastAsia" w:hAnsi="Arial" w:cs="Arial"/>
          <w:sz w:val="20"/>
          <w:szCs w:val="20"/>
        </w:rPr>
      </w:pPr>
    </w:p>
    <w:p w:rsidR="00A029FA" w:rsidRDefault="00A029FA" w:rsidP="00CC45C5">
      <w:pPr>
        <w:rPr>
          <w:rFonts w:ascii="Arial" w:eastAsiaTheme="minorEastAsia" w:hAnsi="Arial" w:cs="Arial"/>
          <w:sz w:val="20"/>
          <w:szCs w:val="20"/>
        </w:rPr>
      </w:pPr>
    </w:p>
    <w:p w:rsidR="00A029FA" w:rsidRDefault="00A029FA" w:rsidP="00CC45C5">
      <w:pPr>
        <w:rPr>
          <w:rFonts w:ascii="Arial" w:eastAsiaTheme="minorEastAsia" w:hAnsi="Arial" w:cs="Arial"/>
          <w:sz w:val="20"/>
          <w:szCs w:val="20"/>
        </w:rPr>
      </w:pPr>
    </w:p>
    <w:p w:rsidR="00A029FA" w:rsidRDefault="00A029FA" w:rsidP="00CC45C5">
      <w:pPr>
        <w:rPr>
          <w:rFonts w:ascii="Arial" w:eastAsiaTheme="minorEastAsia" w:hAnsi="Arial" w:cs="Arial"/>
          <w:sz w:val="20"/>
          <w:szCs w:val="20"/>
        </w:rPr>
      </w:pPr>
    </w:p>
    <w:p w:rsidR="00A029FA" w:rsidRDefault="00A029FA" w:rsidP="00CC45C5">
      <w:pPr>
        <w:rPr>
          <w:rFonts w:ascii="Arial" w:eastAsiaTheme="minorEastAsia" w:hAnsi="Arial" w:cs="Arial"/>
          <w:sz w:val="20"/>
          <w:szCs w:val="20"/>
        </w:rPr>
      </w:pPr>
    </w:p>
    <w:p w:rsidR="00A029FA" w:rsidRDefault="00A029FA" w:rsidP="00CC45C5">
      <w:pPr>
        <w:rPr>
          <w:rFonts w:ascii="Arial" w:eastAsiaTheme="minorEastAsia" w:hAnsi="Arial" w:cs="Arial"/>
          <w:sz w:val="20"/>
          <w:szCs w:val="20"/>
        </w:rPr>
      </w:pPr>
    </w:p>
    <w:p w:rsidR="00770644" w:rsidRDefault="00770644" w:rsidP="00CC45C5">
      <w:pPr>
        <w:rPr>
          <w:rFonts w:ascii="Arial" w:eastAsiaTheme="minorEastAsia" w:hAnsi="Arial" w:cs="Arial"/>
          <w:sz w:val="20"/>
          <w:szCs w:val="20"/>
        </w:rPr>
      </w:pPr>
    </w:p>
    <w:p w:rsidR="00770644" w:rsidRDefault="00770644" w:rsidP="00CC45C5">
      <w:pPr>
        <w:rPr>
          <w:rFonts w:ascii="Arial" w:eastAsiaTheme="minorEastAsia" w:hAnsi="Arial" w:cs="Arial"/>
          <w:sz w:val="20"/>
          <w:szCs w:val="20"/>
        </w:rPr>
      </w:pPr>
    </w:p>
    <w:p w:rsidR="00770644" w:rsidRDefault="00770644" w:rsidP="00CC45C5">
      <w:pPr>
        <w:rPr>
          <w:rFonts w:ascii="Arial" w:eastAsiaTheme="minorEastAsia" w:hAnsi="Arial" w:cs="Arial"/>
          <w:sz w:val="20"/>
          <w:szCs w:val="20"/>
        </w:rPr>
      </w:pPr>
    </w:p>
    <w:p w:rsidR="00770644" w:rsidRDefault="00770644" w:rsidP="00CC45C5">
      <w:pPr>
        <w:rPr>
          <w:rFonts w:ascii="Arial" w:eastAsiaTheme="minorEastAsia" w:hAnsi="Arial" w:cs="Arial"/>
          <w:sz w:val="20"/>
          <w:szCs w:val="20"/>
        </w:rPr>
      </w:pPr>
      <w:r>
        <w:rPr>
          <w:rFonts w:ascii="Arial" w:eastAsiaTheme="minorEastAsia" w:hAnsi="Arial" w:cs="Arial"/>
          <w:sz w:val="20"/>
          <w:szCs w:val="20"/>
        </w:rPr>
        <w:t xml:space="preserve"> </w:t>
      </w:r>
    </w:p>
    <w:sectPr w:rsidR="00770644" w:rsidSect="00A26C3D">
      <w:headerReference w:type="default" r:id="rId15"/>
      <w:headerReference w:type="first" r:id="rId16"/>
      <w:pgSz w:w="12240" w:h="15840"/>
      <w:pgMar w:top="1440" w:right="1440" w:bottom="1440" w:left="180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TARIZ.PK" w:date="2020-09-27T23:13:00Z" w:initials="S">
    <w:p w:rsidR="003E53F4" w:rsidRPr="005551FD" w:rsidRDefault="003E53F4" w:rsidP="003E53F4">
      <w:pPr>
        <w:pStyle w:val="NormalWeb"/>
        <w:rPr>
          <w:color w:val="000000"/>
        </w:rPr>
      </w:pPr>
      <w:r>
        <w:rPr>
          <w:rStyle w:val="CommentReference"/>
        </w:rPr>
        <w:annotationRef/>
      </w:r>
      <w:r>
        <w:rPr>
          <w:color w:val="000000"/>
        </w:rPr>
        <w:t>The figures shows the heatwave affecting Pakistan and the wild fires in USA in 2018 respectively.</w:t>
      </w:r>
    </w:p>
    <w:p w:rsidR="003E53F4" w:rsidRDefault="003E53F4">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75D0" w:rsidRDefault="004B75D0" w:rsidP="005551FD">
      <w:pPr>
        <w:spacing w:after="0" w:line="240" w:lineRule="auto"/>
      </w:pPr>
      <w:r>
        <w:separator/>
      </w:r>
    </w:p>
  </w:endnote>
  <w:endnote w:type="continuationSeparator" w:id="0">
    <w:p w:rsidR="004B75D0" w:rsidRDefault="004B75D0" w:rsidP="00555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Blackadder ITC”">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75D0" w:rsidRDefault="004B75D0" w:rsidP="005477B4">
      <w:pPr>
        <w:spacing w:after="0" w:line="14" w:lineRule="auto"/>
      </w:pPr>
    </w:p>
  </w:footnote>
  <w:footnote w:type="continuationSeparator" w:id="0">
    <w:p w:rsidR="004B75D0" w:rsidRDefault="004B75D0" w:rsidP="005551FD">
      <w:pPr>
        <w:spacing w:after="0" w:line="240" w:lineRule="auto"/>
      </w:pPr>
    </w:p>
  </w:footnote>
  <w:footnote w:type="continuationNotice" w:id="1">
    <w:p w:rsidR="004B75D0" w:rsidRDefault="004B75D0">
      <w:pPr>
        <w:spacing w:after="0" w:line="240" w:lineRule="auto"/>
      </w:pPr>
    </w:p>
  </w:footnote>
  <w:footnote w:id="2">
    <w:p w:rsidR="00A029FA" w:rsidRDefault="00A029FA">
      <w:pPr>
        <w:pStyle w:val="FootnoteText"/>
      </w:pPr>
      <w:r>
        <w:rPr>
          <w:rStyle w:val="FootnoteReference"/>
        </w:rPr>
        <w:footnoteRef/>
      </w:r>
      <w:r>
        <w:t xml:space="preserve"> WASH in  health care facilities : Global Baseline Report 2019</w:t>
      </w:r>
    </w:p>
  </w:footnote>
  <w:footnote w:id="3">
    <w:p w:rsidR="002954A4" w:rsidRDefault="002954A4">
      <w:pPr>
        <w:pStyle w:val="FootnoteText"/>
      </w:pPr>
      <w:r>
        <w:rPr>
          <w:rStyle w:val="FootnoteReference"/>
        </w:rPr>
        <w:footnoteRef/>
      </w:r>
      <w:r>
        <w:t xml:space="preserve"> New York Time , May 24 2020</w:t>
      </w:r>
    </w:p>
  </w:footnote>
  <w:footnote w:id="4">
    <w:p w:rsidR="002954A4" w:rsidRDefault="002954A4">
      <w:pPr>
        <w:pStyle w:val="FootnoteText"/>
      </w:pPr>
      <w:r>
        <w:rPr>
          <w:rStyle w:val="FootnoteReference"/>
        </w:rPr>
        <w:footnoteRef/>
      </w:r>
      <w:r>
        <w:t xml:space="preserve"> Joint Monitoring Program 2019</w:t>
      </w:r>
    </w:p>
  </w:footnote>
  <w:footnote w:id="5">
    <w:p w:rsidR="002954A4" w:rsidRDefault="002954A4">
      <w:pPr>
        <w:pStyle w:val="FootnoteText"/>
      </w:pPr>
      <w:r>
        <w:rPr>
          <w:rStyle w:val="FootnoteReference"/>
        </w:rPr>
        <w:footnoteRef/>
      </w:r>
      <w:r>
        <w:t xml:space="preserve"> Joint Monitoring Program 2017</w:t>
      </w:r>
    </w:p>
  </w:footnote>
  <w:footnote w:id="6">
    <w:p w:rsidR="005477B4" w:rsidRDefault="00A257E3" w:rsidP="005477B4">
      <w:pPr>
        <w:pStyle w:val="FootnoteText"/>
      </w:pPr>
      <w:r>
        <w:rPr>
          <w:rStyle w:val="FootnoteReference"/>
        </w:rPr>
        <w:footnoteRef/>
      </w:r>
      <w:r>
        <w:t xml:space="preserve"> </w:t>
      </w:r>
      <w:r w:rsidR="00CE31B1">
        <w:t>The need to protect populations all over the world is clearer than ever , and we must be proactive in reflecting on what must come next</w:t>
      </w:r>
    </w:p>
    <w:p w:rsidR="005477B4" w:rsidRDefault="005477B4" w:rsidP="005477B4">
      <w:pPr>
        <w:pStyle w:val="FootnoteText"/>
      </w:pPr>
    </w:p>
    <w:p w:rsidR="005477B4" w:rsidRPr="005477B4" w:rsidRDefault="005477B4" w:rsidP="005477B4">
      <w:pPr>
        <w:pStyle w:val="FootnoteText"/>
        <w:rPr>
          <w:rFonts w:cs="Arial"/>
          <w:color w:val="030719"/>
          <w:shd w:val="clear" w:color="auto" w:fill="EEF3F0"/>
        </w:rPr>
      </w:pPr>
      <w:r w:rsidRPr="006E1EDC">
        <w:rPr>
          <w:rFonts w:ascii="Arial" w:eastAsia="Times New Roman" w:hAnsi="Arial" w:cs="Arial"/>
          <w:color w:val="030719"/>
          <w:sz w:val="24"/>
          <w:szCs w:val="24"/>
          <w:u w:val="single"/>
        </w:rPr>
        <w:t>BOOKMARKS:</w:t>
      </w:r>
    </w:p>
    <w:p w:rsidR="005477B4" w:rsidRPr="006E1EDC" w:rsidRDefault="005477B4" w:rsidP="005477B4">
      <w:pPr>
        <w:spacing w:before="100" w:beforeAutospacing="1" w:after="100" w:afterAutospacing="1" w:line="240" w:lineRule="auto"/>
        <w:rPr>
          <w:rFonts w:ascii="Times New Roman" w:eastAsia="Times New Roman" w:hAnsi="Times New Roman" w:cs="Times New Roman"/>
          <w:color w:val="030719"/>
          <w:sz w:val="24"/>
          <w:szCs w:val="24"/>
        </w:rPr>
      </w:pPr>
      <w:r>
        <w:rPr>
          <w:rFonts w:ascii="Times New Roman" w:eastAsia="Times New Roman" w:hAnsi="Times New Roman" w:cs="Times New Roman"/>
          <w:color w:val="030719"/>
          <w:sz w:val="24"/>
          <w:szCs w:val="24"/>
        </w:rPr>
        <w:t xml:space="preserve">1 </w:t>
      </w:r>
      <w:r w:rsidRPr="006E1EDC">
        <w:rPr>
          <w:rFonts w:ascii="Arial" w:eastAsia="Times New Roman" w:hAnsi="Arial" w:cs="Arial"/>
          <w:color w:val="030719"/>
          <w:sz w:val="24"/>
          <w:szCs w:val="24"/>
        </w:rPr>
        <w:t xml:space="preserve">) </w:t>
      </w:r>
      <w:r w:rsidRPr="006E1EDC">
        <w:rPr>
          <w:rFonts w:ascii="Times New Roman" w:eastAsia="Times New Roman" w:hAnsi="Times New Roman" w:cs="Times New Roman"/>
          <w:color w:val="030719"/>
          <w:sz w:val="24"/>
          <w:szCs w:val="24"/>
        </w:rPr>
        <w:t>HANDWASHING</w:t>
      </w:r>
    </w:p>
    <w:p w:rsidR="005477B4" w:rsidRDefault="005477B4" w:rsidP="005477B4">
      <w:pPr>
        <w:spacing w:before="100" w:beforeAutospacing="1" w:after="100" w:afterAutospacing="1" w:line="240" w:lineRule="auto"/>
        <w:rPr>
          <w:rFonts w:ascii="Times New Roman" w:eastAsia="Times New Roman" w:hAnsi="Times New Roman" w:cs="Times New Roman"/>
          <w:i/>
          <w:color w:val="030719"/>
          <w:sz w:val="24"/>
          <w:szCs w:val="24"/>
        </w:rPr>
      </w:pPr>
      <w:r>
        <w:rPr>
          <w:rFonts w:ascii="Times New Roman" w:eastAsia="Times New Roman" w:hAnsi="Times New Roman" w:cs="Times New Roman"/>
          <w:color w:val="030719"/>
          <w:sz w:val="24"/>
          <w:szCs w:val="24"/>
        </w:rPr>
        <w:t xml:space="preserve">2 </w:t>
      </w:r>
      <w:r w:rsidRPr="006E1EDC">
        <w:rPr>
          <w:rFonts w:ascii="Arial" w:eastAsia="Times New Roman" w:hAnsi="Arial" w:cs="Arial"/>
          <w:color w:val="030719"/>
          <w:sz w:val="24"/>
          <w:szCs w:val="24"/>
        </w:rPr>
        <w:t xml:space="preserve">) </w:t>
      </w:r>
      <w:r w:rsidRPr="006E1EDC">
        <w:rPr>
          <w:rFonts w:ascii="Times New Roman" w:eastAsia="Times New Roman" w:hAnsi="Times New Roman" w:cs="Times New Roman"/>
          <w:color w:val="030719"/>
          <w:sz w:val="24"/>
          <w:szCs w:val="24"/>
        </w:rPr>
        <w:t>VULNERABLE</w:t>
      </w:r>
    </w:p>
    <w:p w:rsidR="005477B4" w:rsidRDefault="005477B4" w:rsidP="005477B4">
      <w:pPr>
        <w:spacing w:before="100" w:beforeAutospacing="1" w:after="100" w:afterAutospacing="1" w:line="240" w:lineRule="auto"/>
        <w:rPr>
          <w:rFonts w:ascii="Times New Roman" w:eastAsia="Times New Roman" w:hAnsi="Times New Roman" w:cs="Times New Roman"/>
          <w:color w:val="030719"/>
          <w:sz w:val="24"/>
          <w:szCs w:val="24"/>
        </w:rPr>
      </w:pPr>
      <w:r>
        <w:rPr>
          <w:rFonts w:ascii="Times New Roman" w:eastAsia="Times New Roman" w:hAnsi="Times New Roman" w:cs="Times New Roman"/>
          <w:color w:val="030719"/>
          <w:sz w:val="24"/>
          <w:szCs w:val="24"/>
        </w:rPr>
        <w:t>3) WHO (</w:t>
      </w:r>
      <w:r w:rsidRPr="00A029FA">
        <w:rPr>
          <w:rFonts w:ascii="Times New Roman" w:eastAsia="Times New Roman" w:hAnsi="Times New Roman" w:cs="Times New Roman"/>
          <w:color w:val="030719"/>
          <w:sz w:val="24"/>
          <w:szCs w:val="24"/>
        </w:rPr>
        <w:t>World Health Organization</w:t>
      </w:r>
      <w:r>
        <w:rPr>
          <w:rFonts w:ascii="Times New Roman" w:eastAsia="Times New Roman" w:hAnsi="Times New Roman" w:cs="Times New Roman"/>
          <w:color w:val="030719"/>
          <w:sz w:val="24"/>
          <w:szCs w:val="24"/>
        </w:rPr>
        <w:t>)</w:t>
      </w:r>
    </w:p>
    <w:p w:rsidR="005477B4" w:rsidRDefault="005477B4" w:rsidP="005477B4">
      <w:pPr>
        <w:spacing w:before="100" w:beforeAutospacing="1" w:after="100" w:afterAutospacing="1" w:line="240" w:lineRule="auto"/>
        <w:rPr>
          <w:rFonts w:ascii="Times New Roman" w:eastAsia="Times New Roman" w:hAnsi="Times New Roman" w:cs="Times New Roman"/>
          <w:color w:val="030719"/>
          <w:sz w:val="24"/>
          <w:szCs w:val="24"/>
        </w:rPr>
      </w:pPr>
    </w:p>
    <w:p w:rsidR="005477B4" w:rsidRPr="006E1EDC" w:rsidRDefault="005477B4" w:rsidP="005477B4">
      <w:pPr>
        <w:spacing w:before="100" w:beforeAutospacing="1" w:after="100" w:afterAutospacing="1" w:line="240" w:lineRule="auto"/>
        <w:rPr>
          <w:rFonts w:ascii="Times New Roman" w:eastAsia="Times New Roman" w:hAnsi="Times New Roman" w:cs="Times New Roman"/>
          <w:color w:val="030719"/>
          <w:sz w:val="24"/>
          <w:szCs w:val="24"/>
        </w:rPr>
      </w:pPr>
      <w:r>
        <w:rPr>
          <w:rFonts w:ascii="Times New Roman" w:eastAsia="Times New Roman" w:hAnsi="Times New Roman" w:cs="Times New Roman"/>
          <w:color w:val="030719"/>
          <w:sz w:val="24"/>
          <w:szCs w:val="24"/>
        </w:rPr>
        <w:t>4 ) UN (</w:t>
      </w:r>
      <w:r w:rsidRPr="006E1EDC">
        <w:rPr>
          <w:rFonts w:ascii="Times New Roman" w:eastAsia="Times New Roman" w:hAnsi="Times New Roman" w:cs="Times New Roman"/>
          <w:color w:val="030719"/>
          <w:sz w:val="26"/>
          <w:szCs w:val="26"/>
        </w:rPr>
        <w:t>United Nation</w:t>
      </w:r>
      <w:r>
        <w:rPr>
          <w:rFonts w:ascii="Times New Roman" w:eastAsia="Times New Roman" w:hAnsi="Times New Roman" w:cs="Times New Roman"/>
          <w:color w:val="030719"/>
          <w:sz w:val="24"/>
          <w:szCs w:val="24"/>
        </w:rPr>
        <w:t>)</w:t>
      </w:r>
    </w:p>
    <w:p w:rsidR="005477B4" w:rsidRDefault="005477B4" w:rsidP="005477B4">
      <w:pPr>
        <w:spacing w:before="100" w:beforeAutospacing="1" w:after="100" w:afterAutospacing="1" w:line="240" w:lineRule="auto"/>
        <w:rPr>
          <w:rFonts w:ascii="Arial" w:eastAsia="Times New Roman" w:hAnsi="Arial" w:cs="Arial"/>
          <w:color w:val="030719"/>
        </w:rPr>
      </w:pPr>
    </w:p>
    <w:p w:rsidR="005477B4" w:rsidRPr="00770644" w:rsidRDefault="005477B4" w:rsidP="005477B4">
      <w:pPr>
        <w:pStyle w:val="Heading1"/>
        <w:rPr>
          <w:rFonts w:eastAsia="Times New Roman"/>
        </w:rPr>
      </w:pPr>
      <w:r>
        <w:rPr>
          <w:rFonts w:eastAsia="Times New Roman"/>
        </w:rPr>
        <w:t>PAKISTAN</w:t>
      </w:r>
    </w:p>
    <w:p w:rsidR="00770644" w:rsidRDefault="00770644">
      <w:pPr>
        <w:pStyle w:val="FootnoteText"/>
        <w:rPr>
          <w:sz w:val="22"/>
          <w:szCs w:val="22"/>
        </w:rPr>
      </w:pPr>
    </w:p>
    <w:p w:rsidR="00770644" w:rsidRDefault="00770644">
      <w:pPr>
        <w:pStyle w:val="FootnoteText"/>
        <w:rPr>
          <w:sz w:val="22"/>
          <w:szCs w:val="22"/>
        </w:rPr>
      </w:pPr>
    </w:p>
    <w:p w:rsidR="00770644" w:rsidRDefault="00770644">
      <w:pPr>
        <w:pStyle w:val="FootnoteText"/>
        <w:rPr>
          <w:sz w:val="22"/>
          <w:szCs w:val="22"/>
        </w:rPr>
      </w:pPr>
    </w:p>
    <w:p w:rsidR="00770644" w:rsidRDefault="00770644">
      <w:pPr>
        <w:pStyle w:val="FootnoteText"/>
        <w:rPr>
          <w:sz w:val="22"/>
          <w:szCs w:val="22"/>
        </w:rPr>
      </w:pPr>
    </w:p>
    <w:p w:rsidR="00770644" w:rsidRDefault="00770644">
      <w:pPr>
        <w:pStyle w:val="FootnoteText"/>
        <w:rPr>
          <w:sz w:val="22"/>
          <w:szCs w:val="22"/>
        </w:rPr>
      </w:pPr>
    </w:p>
    <w:p w:rsidR="00770644" w:rsidRDefault="00770644">
      <w:pPr>
        <w:pStyle w:val="FootnoteText"/>
        <w:rPr>
          <w:sz w:val="22"/>
          <w:szCs w:val="22"/>
        </w:rPr>
      </w:pPr>
    </w:p>
    <w:p w:rsidR="00770644" w:rsidRDefault="00770644">
      <w:pPr>
        <w:pStyle w:val="FootnoteText"/>
        <w:rPr>
          <w:sz w:val="22"/>
          <w:szCs w:val="22"/>
        </w:rPr>
      </w:pPr>
    </w:p>
    <w:p w:rsidR="00770644" w:rsidRDefault="00770644">
      <w:pPr>
        <w:pStyle w:val="FootnoteText"/>
        <w:rPr>
          <w:sz w:val="22"/>
          <w:szCs w:val="22"/>
        </w:rPr>
      </w:pPr>
    </w:p>
    <w:p w:rsidR="00770644" w:rsidRDefault="00770644">
      <w:pPr>
        <w:pStyle w:val="FootnoteText"/>
        <w:rPr>
          <w:sz w:val="22"/>
          <w:szCs w:val="22"/>
        </w:rPr>
      </w:pPr>
    </w:p>
    <w:p w:rsidR="00770644" w:rsidRDefault="00770644">
      <w:pPr>
        <w:pStyle w:val="FootnoteText"/>
        <w:rPr>
          <w:sz w:val="22"/>
          <w:szCs w:val="22"/>
        </w:rPr>
      </w:pPr>
    </w:p>
    <w:p w:rsidR="00770644" w:rsidRDefault="00770644">
      <w:pPr>
        <w:pStyle w:val="FootnoteText"/>
        <w:rPr>
          <w:sz w:val="22"/>
          <w:szCs w:val="22"/>
        </w:rPr>
      </w:pPr>
    </w:p>
    <w:p w:rsidR="00770644" w:rsidRDefault="00770644">
      <w:pPr>
        <w:pStyle w:val="FootnoteText"/>
        <w:rPr>
          <w:sz w:val="22"/>
          <w:szCs w:val="22"/>
        </w:rPr>
      </w:pPr>
    </w:p>
    <w:p w:rsidR="00770644" w:rsidRDefault="00770644">
      <w:pPr>
        <w:pStyle w:val="FootnoteText"/>
        <w:rPr>
          <w:sz w:val="22"/>
          <w:szCs w:val="22"/>
        </w:rPr>
      </w:pPr>
    </w:p>
    <w:p w:rsidR="00770644" w:rsidRDefault="00770644">
      <w:pPr>
        <w:pStyle w:val="FootnoteText"/>
        <w:rPr>
          <w:sz w:val="22"/>
          <w:szCs w:val="22"/>
        </w:rPr>
      </w:pPr>
    </w:p>
    <w:p w:rsidR="00770644" w:rsidRDefault="00770644">
      <w:pPr>
        <w:pStyle w:val="FootnoteText"/>
        <w:rPr>
          <w:sz w:val="22"/>
          <w:szCs w:val="22"/>
        </w:rPr>
      </w:pPr>
    </w:p>
    <w:p w:rsidR="00770644" w:rsidRDefault="00770644">
      <w:pPr>
        <w:pStyle w:val="FootnoteText"/>
        <w:rPr>
          <w:sz w:val="22"/>
          <w:szCs w:val="22"/>
        </w:rPr>
      </w:pPr>
    </w:p>
    <w:p w:rsidR="00770644" w:rsidRDefault="00770644">
      <w:pPr>
        <w:pStyle w:val="FootnoteText"/>
        <w:rPr>
          <w:sz w:val="22"/>
          <w:szCs w:val="22"/>
        </w:rPr>
      </w:pPr>
    </w:p>
    <w:p w:rsidR="00770644" w:rsidRDefault="00770644">
      <w:pPr>
        <w:pStyle w:val="FootnoteText"/>
        <w:rPr>
          <w:sz w:val="22"/>
          <w:szCs w:val="22"/>
        </w:rPr>
      </w:pPr>
    </w:p>
    <w:p w:rsidR="00770644" w:rsidRDefault="00770644">
      <w:pPr>
        <w:pStyle w:val="FootnoteText"/>
        <w:rPr>
          <w:sz w:val="22"/>
          <w:szCs w:val="22"/>
        </w:rPr>
      </w:pPr>
    </w:p>
    <w:p w:rsidR="00770644" w:rsidRDefault="00770644">
      <w:pPr>
        <w:pStyle w:val="FootnoteText"/>
        <w:rPr>
          <w:sz w:val="22"/>
          <w:szCs w:val="22"/>
        </w:rPr>
      </w:pPr>
    </w:p>
    <w:p w:rsidR="00770644" w:rsidRDefault="00770644">
      <w:pPr>
        <w:pStyle w:val="FootnoteText"/>
        <w:rPr>
          <w:sz w:val="22"/>
          <w:szCs w:val="22"/>
        </w:rPr>
      </w:pPr>
    </w:p>
    <w:p w:rsidR="00770644" w:rsidRDefault="00770644">
      <w:pPr>
        <w:pStyle w:val="FootnoteText"/>
        <w:rPr>
          <w:sz w:val="22"/>
          <w:szCs w:val="22"/>
        </w:rPr>
      </w:pPr>
    </w:p>
    <w:p w:rsidR="00770644" w:rsidRDefault="00770644">
      <w:pPr>
        <w:pStyle w:val="FootnoteText"/>
        <w:rPr>
          <w:sz w:val="22"/>
          <w:szCs w:val="22"/>
        </w:rPr>
      </w:pPr>
    </w:p>
    <w:p w:rsidR="00770644" w:rsidRDefault="00770644">
      <w:pPr>
        <w:pStyle w:val="FootnoteText"/>
        <w:rPr>
          <w:sz w:val="22"/>
          <w:szCs w:val="22"/>
        </w:rPr>
      </w:pPr>
    </w:p>
    <w:p w:rsidR="00770644" w:rsidRDefault="00770644">
      <w:pPr>
        <w:pStyle w:val="FootnoteText"/>
        <w:rPr>
          <w:sz w:val="22"/>
          <w:szCs w:val="22"/>
        </w:rPr>
      </w:pPr>
    </w:p>
    <w:p w:rsidR="00770644" w:rsidRDefault="00770644">
      <w:pPr>
        <w:pStyle w:val="FootnoteText"/>
        <w:rPr>
          <w:sz w:val="22"/>
          <w:szCs w:val="22"/>
        </w:rPr>
      </w:pPr>
    </w:p>
    <w:p w:rsidR="00770644" w:rsidRDefault="00770644">
      <w:pPr>
        <w:pStyle w:val="FootnoteText"/>
        <w:rPr>
          <w:sz w:val="22"/>
          <w:szCs w:val="22"/>
        </w:rPr>
      </w:pPr>
    </w:p>
    <w:p w:rsidR="00770644" w:rsidRDefault="00770644">
      <w:pPr>
        <w:pStyle w:val="FootnoteText"/>
        <w:rPr>
          <w:sz w:val="22"/>
          <w:szCs w:val="22"/>
        </w:rPr>
      </w:pPr>
    </w:p>
    <w:p w:rsidR="00770644" w:rsidRDefault="00770644">
      <w:pPr>
        <w:pStyle w:val="FootnoteText"/>
        <w:rPr>
          <w:sz w:val="22"/>
          <w:szCs w:val="22"/>
        </w:rPr>
      </w:pPr>
    </w:p>
    <w:p w:rsidR="00770644" w:rsidRDefault="00770644">
      <w:pPr>
        <w:pStyle w:val="FootnoteText"/>
        <w:rPr>
          <w:sz w:val="22"/>
          <w:szCs w:val="22"/>
        </w:rPr>
      </w:pPr>
    </w:p>
    <w:p w:rsidR="00770644" w:rsidRDefault="00770644">
      <w:pPr>
        <w:pStyle w:val="FootnoteText"/>
        <w:rPr>
          <w:sz w:val="22"/>
          <w:szCs w:val="22"/>
        </w:rPr>
      </w:pPr>
    </w:p>
    <w:p w:rsidR="00770644" w:rsidRDefault="00770644">
      <w:pPr>
        <w:pStyle w:val="FootnoteText"/>
        <w:rPr>
          <w:sz w:val="22"/>
          <w:szCs w:val="22"/>
        </w:rPr>
      </w:pPr>
    </w:p>
    <w:p w:rsidR="00770644" w:rsidRDefault="00770644">
      <w:pPr>
        <w:pStyle w:val="FootnoteText"/>
        <w:rPr>
          <w:sz w:val="22"/>
          <w:szCs w:val="22"/>
        </w:rPr>
      </w:pPr>
    </w:p>
    <w:p w:rsidR="00770644" w:rsidRDefault="00770644">
      <w:pPr>
        <w:pStyle w:val="FootnoteText"/>
        <w:rPr>
          <w:sz w:val="22"/>
          <w:szCs w:val="22"/>
        </w:rPr>
      </w:pPr>
    </w:p>
    <w:p w:rsidR="005477B4" w:rsidRDefault="005477B4">
      <w:pPr>
        <w:pStyle w:val="FootnoteText"/>
        <w:rPr>
          <w:sz w:val="22"/>
          <w:szCs w:val="22"/>
        </w:rPr>
      </w:pPr>
    </w:p>
    <w:p w:rsidR="005477B4" w:rsidRDefault="005477B4">
      <w:pPr>
        <w:pStyle w:val="FootnoteText"/>
        <w:rPr>
          <w:sz w:val="22"/>
          <w:szCs w:val="22"/>
        </w:rPr>
      </w:pPr>
    </w:p>
    <w:p w:rsidR="005477B4" w:rsidRDefault="005477B4">
      <w:pPr>
        <w:pStyle w:val="FootnoteText"/>
        <w:rPr>
          <w:sz w:val="22"/>
          <w:szCs w:val="22"/>
        </w:rPr>
      </w:pPr>
    </w:p>
    <w:p w:rsidR="005477B4" w:rsidRDefault="005477B4">
      <w:pPr>
        <w:pStyle w:val="FootnoteText"/>
        <w:rPr>
          <w:sz w:val="22"/>
          <w:szCs w:val="22"/>
        </w:rPr>
      </w:pPr>
    </w:p>
    <w:p w:rsidR="005477B4" w:rsidRDefault="005477B4">
      <w:pPr>
        <w:pStyle w:val="FootnoteText"/>
        <w:rPr>
          <w:sz w:val="22"/>
          <w:szCs w:val="22"/>
        </w:rPr>
      </w:pPr>
    </w:p>
    <w:p w:rsidR="005477B4" w:rsidRDefault="005477B4">
      <w:pPr>
        <w:pStyle w:val="FootnoteText"/>
        <w:rPr>
          <w:sz w:val="22"/>
          <w:szCs w:val="22"/>
        </w:rPr>
      </w:pPr>
    </w:p>
    <w:p w:rsidR="005477B4" w:rsidRDefault="005477B4">
      <w:pPr>
        <w:pStyle w:val="FootnoteText"/>
        <w:rPr>
          <w:sz w:val="22"/>
          <w:szCs w:val="22"/>
        </w:rPr>
      </w:pPr>
    </w:p>
    <w:p w:rsidR="005477B4" w:rsidRDefault="005477B4">
      <w:pPr>
        <w:pStyle w:val="FootnoteText"/>
        <w:rPr>
          <w:sz w:val="22"/>
          <w:szCs w:val="22"/>
        </w:rPr>
      </w:pPr>
    </w:p>
    <w:p w:rsidR="005477B4" w:rsidRDefault="005477B4">
      <w:pPr>
        <w:pStyle w:val="FootnoteText"/>
        <w:rPr>
          <w:sz w:val="22"/>
          <w:szCs w:val="22"/>
        </w:rPr>
      </w:pPr>
    </w:p>
    <w:p w:rsidR="005477B4" w:rsidRPr="009A75E0" w:rsidRDefault="005477B4">
      <w:pPr>
        <w:pStyle w:val="FootnoteText"/>
        <w:rPr>
          <w:sz w:val="22"/>
          <w:szCs w:val="22"/>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024" w:rsidRDefault="00823024">
    <w:pPr>
      <w:pStyle w:val="Header"/>
    </w:pPr>
    <w:r>
      <w:t xml:space="preserve">NAME: MUHAMMED ALI QURESHI                                    PAGE </w:t>
    </w:r>
    <w:proofErr w:type="gramStart"/>
    <w:r>
      <w:t>NO :</w:t>
    </w:r>
    <w:proofErr w:type="gramEnd"/>
    <w:r>
      <w:t xml:space="preserve"> 02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A68" w:rsidRDefault="00823024">
    <w:pPr>
      <w:pStyle w:val="Header"/>
    </w:pPr>
    <w:r>
      <w:t xml:space="preserve"> </w:t>
    </w:r>
    <w:r w:rsidR="00F26A68">
      <w:t xml:space="preserve">                    </w:t>
    </w:r>
    <w:r w:rsidR="00A234D9">
      <w:t>NAME:</w:t>
    </w:r>
    <w:r w:rsidR="00F26A68">
      <w:t xml:space="preserve"> MUHAMMED ALI QURESHI             </w:t>
    </w:r>
    <w:r>
      <w:t>ROLL NO</w:t>
    </w:r>
    <w:proofErr w:type="gramStart"/>
    <w:r>
      <w:t>:20</w:t>
    </w:r>
    <w:proofErr w:type="gramEnd"/>
    <w:r>
      <w:t xml:space="preserve"> K-0149</w:t>
    </w:r>
  </w:p>
  <w:p w:rsidR="00F26A68" w:rsidRDefault="00F26A6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9FA" w:rsidRDefault="00A029FA">
    <w:pPr>
      <w:pStyle w:val="Header"/>
    </w:pPr>
  </w:p>
  <w:p w:rsidR="00A029FA" w:rsidRDefault="00A029F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34D9" w:rsidRDefault="00A234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B31D4"/>
    <w:multiLevelType w:val="hybridMultilevel"/>
    <w:tmpl w:val="C3EAA346"/>
    <w:lvl w:ilvl="0" w:tplc="F84AF7D8">
      <w:start w:val="1"/>
      <w:numFmt w:val="decimal"/>
      <w:lvlText w:val="(%1)"/>
      <w:lvlJc w:val="left"/>
      <w:pPr>
        <w:ind w:left="1125" w:hanging="360"/>
      </w:pPr>
      <w:rPr>
        <w:rFonts w:eastAsiaTheme="minorHAnsi"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mirrorMargins/>
  <w:proofState w:spelling="clean" w:grammar="clean"/>
  <w:documentType w:val="eMail"/>
  <w:defaultTabStop w:val="72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F6A"/>
    <w:rsid w:val="0003636A"/>
    <w:rsid w:val="000440D4"/>
    <w:rsid w:val="000A6D89"/>
    <w:rsid w:val="00223907"/>
    <w:rsid w:val="002954A4"/>
    <w:rsid w:val="002B4D00"/>
    <w:rsid w:val="002B71FB"/>
    <w:rsid w:val="00396898"/>
    <w:rsid w:val="003E53F4"/>
    <w:rsid w:val="0041697A"/>
    <w:rsid w:val="004545AC"/>
    <w:rsid w:val="004B75D0"/>
    <w:rsid w:val="005477B4"/>
    <w:rsid w:val="005551FD"/>
    <w:rsid w:val="005757A6"/>
    <w:rsid w:val="00603EA3"/>
    <w:rsid w:val="00670FC0"/>
    <w:rsid w:val="006E1EDC"/>
    <w:rsid w:val="006F7B1C"/>
    <w:rsid w:val="007562F1"/>
    <w:rsid w:val="00770644"/>
    <w:rsid w:val="00781B5A"/>
    <w:rsid w:val="007E6D4E"/>
    <w:rsid w:val="00823024"/>
    <w:rsid w:val="008275E9"/>
    <w:rsid w:val="008439EB"/>
    <w:rsid w:val="00885E70"/>
    <w:rsid w:val="008A4092"/>
    <w:rsid w:val="0092067A"/>
    <w:rsid w:val="0093726C"/>
    <w:rsid w:val="00945295"/>
    <w:rsid w:val="0095133E"/>
    <w:rsid w:val="00984DF6"/>
    <w:rsid w:val="00996DA3"/>
    <w:rsid w:val="009A339F"/>
    <w:rsid w:val="009A75E0"/>
    <w:rsid w:val="009D5CAC"/>
    <w:rsid w:val="00A029FA"/>
    <w:rsid w:val="00A234D9"/>
    <w:rsid w:val="00A257E3"/>
    <w:rsid w:val="00A26C3D"/>
    <w:rsid w:val="00A65561"/>
    <w:rsid w:val="00A96EAC"/>
    <w:rsid w:val="00AE2C8C"/>
    <w:rsid w:val="00B23585"/>
    <w:rsid w:val="00B273B4"/>
    <w:rsid w:val="00B33989"/>
    <w:rsid w:val="00BC2658"/>
    <w:rsid w:val="00BD74BA"/>
    <w:rsid w:val="00BE6E8A"/>
    <w:rsid w:val="00C01B2B"/>
    <w:rsid w:val="00C20A49"/>
    <w:rsid w:val="00C31F6A"/>
    <w:rsid w:val="00C35796"/>
    <w:rsid w:val="00CC45C5"/>
    <w:rsid w:val="00CE16E9"/>
    <w:rsid w:val="00CE31B1"/>
    <w:rsid w:val="00DD250D"/>
    <w:rsid w:val="00E40918"/>
    <w:rsid w:val="00E85991"/>
    <w:rsid w:val="00EB3EF1"/>
    <w:rsid w:val="00F0112E"/>
    <w:rsid w:val="00F26A68"/>
    <w:rsid w:val="00F91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064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1F6A"/>
    <w:rPr>
      <w:color w:val="808080"/>
    </w:rPr>
  </w:style>
  <w:style w:type="paragraph" w:styleId="ListParagraph">
    <w:name w:val="List Paragraph"/>
    <w:basedOn w:val="Normal"/>
    <w:uiPriority w:val="34"/>
    <w:qFormat/>
    <w:rsid w:val="0093726C"/>
    <w:pPr>
      <w:ind w:left="720"/>
      <w:contextualSpacing/>
    </w:pPr>
  </w:style>
  <w:style w:type="paragraph" w:styleId="BalloonText">
    <w:name w:val="Balloon Text"/>
    <w:basedOn w:val="Normal"/>
    <w:link w:val="BalloonTextChar"/>
    <w:uiPriority w:val="99"/>
    <w:semiHidden/>
    <w:unhideWhenUsed/>
    <w:rsid w:val="00CC45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5C5"/>
    <w:rPr>
      <w:rFonts w:ascii="Tahoma" w:hAnsi="Tahoma" w:cs="Tahoma"/>
      <w:sz w:val="16"/>
      <w:szCs w:val="16"/>
    </w:rPr>
  </w:style>
  <w:style w:type="paragraph" w:styleId="NormalWeb">
    <w:name w:val="Normal (Web)"/>
    <w:basedOn w:val="Normal"/>
    <w:uiPriority w:val="99"/>
    <w:unhideWhenUsed/>
    <w:rsid w:val="0094529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551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51FD"/>
  </w:style>
  <w:style w:type="paragraph" w:styleId="Footer">
    <w:name w:val="footer"/>
    <w:basedOn w:val="Normal"/>
    <w:link w:val="FooterChar"/>
    <w:uiPriority w:val="99"/>
    <w:unhideWhenUsed/>
    <w:rsid w:val="005551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51FD"/>
  </w:style>
  <w:style w:type="character" w:styleId="Hyperlink">
    <w:name w:val="Hyperlink"/>
    <w:basedOn w:val="DefaultParagraphFont"/>
    <w:uiPriority w:val="99"/>
    <w:semiHidden/>
    <w:unhideWhenUsed/>
    <w:rsid w:val="00CE16E9"/>
    <w:rPr>
      <w:color w:val="0000FF"/>
      <w:u w:val="single"/>
    </w:rPr>
  </w:style>
  <w:style w:type="character" w:styleId="CommentReference">
    <w:name w:val="annotation reference"/>
    <w:basedOn w:val="DefaultParagraphFont"/>
    <w:uiPriority w:val="99"/>
    <w:semiHidden/>
    <w:unhideWhenUsed/>
    <w:rsid w:val="003E53F4"/>
    <w:rPr>
      <w:sz w:val="16"/>
      <w:szCs w:val="16"/>
    </w:rPr>
  </w:style>
  <w:style w:type="paragraph" w:styleId="CommentText">
    <w:name w:val="annotation text"/>
    <w:basedOn w:val="Normal"/>
    <w:link w:val="CommentTextChar"/>
    <w:uiPriority w:val="99"/>
    <w:semiHidden/>
    <w:unhideWhenUsed/>
    <w:rsid w:val="003E53F4"/>
    <w:pPr>
      <w:spacing w:line="240" w:lineRule="auto"/>
    </w:pPr>
    <w:rPr>
      <w:sz w:val="20"/>
      <w:szCs w:val="20"/>
    </w:rPr>
  </w:style>
  <w:style w:type="character" w:customStyle="1" w:styleId="CommentTextChar">
    <w:name w:val="Comment Text Char"/>
    <w:basedOn w:val="DefaultParagraphFont"/>
    <w:link w:val="CommentText"/>
    <w:uiPriority w:val="99"/>
    <w:semiHidden/>
    <w:rsid w:val="003E53F4"/>
    <w:rPr>
      <w:sz w:val="20"/>
      <w:szCs w:val="20"/>
    </w:rPr>
  </w:style>
  <w:style w:type="paragraph" w:styleId="CommentSubject">
    <w:name w:val="annotation subject"/>
    <w:basedOn w:val="CommentText"/>
    <w:next w:val="CommentText"/>
    <w:link w:val="CommentSubjectChar"/>
    <w:uiPriority w:val="99"/>
    <w:semiHidden/>
    <w:unhideWhenUsed/>
    <w:rsid w:val="003E53F4"/>
    <w:rPr>
      <w:b/>
      <w:bCs/>
    </w:rPr>
  </w:style>
  <w:style w:type="character" w:customStyle="1" w:styleId="CommentSubjectChar">
    <w:name w:val="Comment Subject Char"/>
    <w:basedOn w:val="CommentTextChar"/>
    <w:link w:val="CommentSubject"/>
    <w:uiPriority w:val="99"/>
    <w:semiHidden/>
    <w:rsid w:val="003E53F4"/>
    <w:rPr>
      <w:b/>
      <w:bCs/>
      <w:sz w:val="20"/>
      <w:szCs w:val="20"/>
    </w:rPr>
  </w:style>
  <w:style w:type="paragraph" w:styleId="Revision">
    <w:name w:val="Revision"/>
    <w:hidden/>
    <w:uiPriority w:val="99"/>
    <w:semiHidden/>
    <w:rsid w:val="00996DA3"/>
    <w:pPr>
      <w:spacing w:after="0" w:line="240" w:lineRule="auto"/>
    </w:pPr>
  </w:style>
  <w:style w:type="paragraph" w:styleId="FootnoteText">
    <w:name w:val="footnote text"/>
    <w:basedOn w:val="Normal"/>
    <w:link w:val="FootnoteTextChar"/>
    <w:uiPriority w:val="99"/>
    <w:unhideWhenUsed/>
    <w:rsid w:val="00A029FA"/>
    <w:pPr>
      <w:spacing w:after="0" w:line="240" w:lineRule="auto"/>
    </w:pPr>
    <w:rPr>
      <w:sz w:val="20"/>
      <w:szCs w:val="20"/>
    </w:rPr>
  </w:style>
  <w:style w:type="character" w:customStyle="1" w:styleId="FootnoteTextChar">
    <w:name w:val="Footnote Text Char"/>
    <w:basedOn w:val="DefaultParagraphFont"/>
    <w:link w:val="FootnoteText"/>
    <w:uiPriority w:val="99"/>
    <w:rsid w:val="00A029FA"/>
    <w:rPr>
      <w:sz w:val="20"/>
      <w:szCs w:val="20"/>
    </w:rPr>
  </w:style>
  <w:style w:type="character" w:styleId="FootnoteReference">
    <w:name w:val="footnote reference"/>
    <w:basedOn w:val="DefaultParagraphFont"/>
    <w:uiPriority w:val="99"/>
    <w:semiHidden/>
    <w:unhideWhenUsed/>
    <w:rsid w:val="00A029FA"/>
    <w:rPr>
      <w:vertAlign w:val="superscript"/>
    </w:rPr>
  </w:style>
  <w:style w:type="character" w:customStyle="1" w:styleId="Heading1Char">
    <w:name w:val="Heading 1 Char"/>
    <w:basedOn w:val="DefaultParagraphFont"/>
    <w:link w:val="Heading1"/>
    <w:uiPriority w:val="9"/>
    <w:rsid w:val="00770644"/>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DD2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064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1F6A"/>
    <w:rPr>
      <w:color w:val="808080"/>
    </w:rPr>
  </w:style>
  <w:style w:type="paragraph" w:styleId="ListParagraph">
    <w:name w:val="List Paragraph"/>
    <w:basedOn w:val="Normal"/>
    <w:uiPriority w:val="34"/>
    <w:qFormat/>
    <w:rsid w:val="0093726C"/>
    <w:pPr>
      <w:ind w:left="720"/>
      <w:contextualSpacing/>
    </w:pPr>
  </w:style>
  <w:style w:type="paragraph" w:styleId="BalloonText">
    <w:name w:val="Balloon Text"/>
    <w:basedOn w:val="Normal"/>
    <w:link w:val="BalloonTextChar"/>
    <w:uiPriority w:val="99"/>
    <w:semiHidden/>
    <w:unhideWhenUsed/>
    <w:rsid w:val="00CC45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5C5"/>
    <w:rPr>
      <w:rFonts w:ascii="Tahoma" w:hAnsi="Tahoma" w:cs="Tahoma"/>
      <w:sz w:val="16"/>
      <w:szCs w:val="16"/>
    </w:rPr>
  </w:style>
  <w:style w:type="paragraph" w:styleId="NormalWeb">
    <w:name w:val="Normal (Web)"/>
    <w:basedOn w:val="Normal"/>
    <w:uiPriority w:val="99"/>
    <w:unhideWhenUsed/>
    <w:rsid w:val="0094529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551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51FD"/>
  </w:style>
  <w:style w:type="paragraph" w:styleId="Footer">
    <w:name w:val="footer"/>
    <w:basedOn w:val="Normal"/>
    <w:link w:val="FooterChar"/>
    <w:uiPriority w:val="99"/>
    <w:unhideWhenUsed/>
    <w:rsid w:val="005551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51FD"/>
  </w:style>
  <w:style w:type="character" w:styleId="Hyperlink">
    <w:name w:val="Hyperlink"/>
    <w:basedOn w:val="DefaultParagraphFont"/>
    <w:uiPriority w:val="99"/>
    <w:semiHidden/>
    <w:unhideWhenUsed/>
    <w:rsid w:val="00CE16E9"/>
    <w:rPr>
      <w:color w:val="0000FF"/>
      <w:u w:val="single"/>
    </w:rPr>
  </w:style>
  <w:style w:type="character" w:styleId="CommentReference">
    <w:name w:val="annotation reference"/>
    <w:basedOn w:val="DefaultParagraphFont"/>
    <w:uiPriority w:val="99"/>
    <w:semiHidden/>
    <w:unhideWhenUsed/>
    <w:rsid w:val="003E53F4"/>
    <w:rPr>
      <w:sz w:val="16"/>
      <w:szCs w:val="16"/>
    </w:rPr>
  </w:style>
  <w:style w:type="paragraph" w:styleId="CommentText">
    <w:name w:val="annotation text"/>
    <w:basedOn w:val="Normal"/>
    <w:link w:val="CommentTextChar"/>
    <w:uiPriority w:val="99"/>
    <w:semiHidden/>
    <w:unhideWhenUsed/>
    <w:rsid w:val="003E53F4"/>
    <w:pPr>
      <w:spacing w:line="240" w:lineRule="auto"/>
    </w:pPr>
    <w:rPr>
      <w:sz w:val="20"/>
      <w:szCs w:val="20"/>
    </w:rPr>
  </w:style>
  <w:style w:type="character" w:customStyle="1" w:styleId="CommentTextChar">
    <w:name w:val="Comment Text Char"/>
    <w:basedOn w:val="DefaultParagraphFont"/>
    <w:link w:val="CommentText"/>
    <w:uiPriority w:val="99"/>
    <w:semiHidden/>
    <w:rsid w:val="003E53F4"/>
    <w:rPr>
      <w:sz w:val="20"/>
      <w:szCs w:val="20"/>
    </w:rPr>
  </w:style>
  <w:style w:type="paragraph" w:styleId="CommentSubject">
    <w:name w:val="annotation subject"/>
    <w:basedOn w:val="CommentText"/>
    <w:next w:val="CommentText"/>
    <w:link w:val="CommentSubjectChar"/>
    <w:uiPriority w:val="99"/>
    <w:semiHidden/>
    <w:unhideWhenUsed/>
    <w:rsid w:val="003E53F4"/>
    <w:rPr>
      <w:b/>
      <w:bCs/>
    </w:rPr>
  </w:style>
  <w:style w:type="character" w:customStyle="1" w:styleId="CommentSubjectChar">
    <w:name w:val="Comment Subject Char"/>
    <w:basedOn w:val="CommentTextChar"/>
    <w:link w:val="CommentSubject"/>
    <w:uiPriority w:val="99"/>
    <w:semiHidden/>
    <w:rsid w:val="003E53F4"/>
    <w:rPr>
      <w:b/>
      <w:bCs/>
      <w:sz w:val="20"/>
      <w:szCs w:val="20"/>
    </w:rPr>
  </w:style>
  <w:style w:type="paragraph" w:styleId="Revision">
    <w:name w:val="Revision"/>
    <w:hidden/>
    <w:uiPriority w:val="99"/>
    <w:semiHidden/>
    <w:rsid w:val="00996DA3"/>
    <w:pPr>
      <w:spacing w:after="0" w:line="240" w:lineRule="auto"/>
    </w:pPr>
  </w:style>
  <w:style w:type="paragraph" w:styleId="FootnoteText">
    <w:name w:val="footnote text"/>
    <w:basedOn w:val="Normal"/>
    <w:link w:val="FootnoteTextChar"/>
    <w:uiPriority w:val="99"/>
    <w:unhideWhenUsed/>
    <w:rsid w:val="00A029FA"/>
    <w:pPr>
      <w:spacing w:after="0" w:line="240" w:lineRule="auto"/>
    </w:pPr>
    <w:rPr>
      <w:sz w:val="20"/>
      <w:szCs w:val="20"/>
    </w:rPr>
  </w:style>
  <w:style w:type="character" w:customStyle="1" w:styleId="FootnoteTextChar">
    <w:name w:val="Footnote Text Char"/>
    <w:basedOn w:val="DefaultParagraphFont"/>
    <w:link w:val="FootnoteText"/>
    <w:uiPriority w:val="99"/>
    <w:rsid w:val="00A029FA"/>
    <w:rPr>
      <w:sz w:val="20"/>
      <w:szCs w:val="20"/>
    </w:rPr>
  </w:style>
  <w:style w:type="character" w:styleId="FootnoteReference">
    <w:name w:val="footnote reference"/>
    <w:basedOn w:val="DefaultParagraphFont"/>
    <w:uiPriority w:val="99"/>
    <w:semiHidden/>
    <w:unhideWhenUsed/>
    <w:rsid w:val="00A029FA"/>
    <w:rPr>
      <w:vertAlign w:val="superscript"/>
    </w:rPr>
  </w:style>
  <w:style w:type="character" w:customStyle="1" w:styleId="Heading1Char">
    <w:name w:val="Heading 1 Char"/>
    <w:basedOn w:val="DefaultParagraphFont"/>
    <w:link w:val="Heading1"/>
    <w:uiPriority w:val="9"/>
    <w:rsid w:val="00770644"/>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DD2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904286">
      <w:bodyDiv w:val="1"/>
      <w:marLeft w:val="0"/>
      <w:marRight w:val="0"/>
      <w:marTop w:val="0"/>
      <w:marBottom w:val="0"/>
      <w:divBdr>
        <w:top w:val="none" w:sz="0" w:space="0" w:color="auto"/>
        <w:left w:val="none" w:sz="0" w:space="0" w:color="auto"/>
        <w:bottom w:val="none" w:sz="0" w:space="0" w:color="auto"/>
        <w:right w:val="none" w:sz="0" w:space="0" w:color="auto"/>
      </w:divBdr>
    </w:div>
    <w:div w:id="795568960">
      <w:bodyDiv w:val="1"/>
      <w:marLeft w:val="0"/>
      <w:marRight w:val="0"/>
      <w:marTop w:val="0"/>
      <w:marBottom w:val="0"/>
      <w:divBdr>
        <w:top w:val="none" w:sz="0" w:space="0" w:color="auto"/>
        <w:left w:val="none" w:sz="0" w:space="0" w:color="auto"/>
        <w:bottom w:val="none" w:sz="0" w:space="0" w:color="auto"/>
        <w:right w:val="none" w:sz="0" w:space="0" w:color="auto"/>
      </w:divBdr>
    </w:div>
    <w:div w:id="161015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Blackadder ITC”">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74B"/>
    <w:rsid w:val="00A1674B"/>
    <w:rsid w:val="00DF0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674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674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Amnesty</b:Tag>
    <b:SourceType>Report</b:SourceType>
    <b:Guid>{4B087AE8-12DE-4590-A3EB-8E9ED21B055B}</b:Guid>
    <b:Title>Climate change</b:Title>
    <b:Year>2020</b:Year>
    <b:City>London</b:City>
    <b:RefOrder>1</b:RefOrder>
  </b:Source>
</b:Sources>
</file>

<file path=customXml/itemProps1.xml><?xml version="1.0" encoding="utf-8"?>
<ds:datastoreItem xmlns:ds="http://schemas.openxmlformats.org/officeDocument/2006/customXml" ds:itemID="{C51D8D67-E11A-4C1E-9B83-92655E8F4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7</Pages>
  <Words>1044</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2020</dc:creator>
  <cp:keywords/>
  <dc:description/>
  <cp:lastModifiedBy>STARIZ.PK</cp:lastModifiedBy>
  <cp:revision>37</cp:revision>
  <dcterms:created xsi:type="dcterms:W3CDTF">2020-09-24T06:22:00Z</dcterms:created>
  <dcterms:modified xsi:type="dcterms:W3CDTF">2020-09-28T15:08:00Z</dcterms:modified>
</cp:coreProperties>
</file>