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A85F" w14:textId="77777777" w:rsidR="00367A6C" w:rsidRDefault="00367A6C" w:rsidP="00367A6C">
      <w:r>
        <w:t xml:space="preserve">Mechanical Documentation: </w:t>
      </w:r>
    </w:p>
    <w:p w14:paraId="11553103" w14:textId="77777777" w:rsidR="00367A6C" w:rsidRDefault="00367A6C" w:rsidP="00367A6C">
      <w:r>
        <w:t xml:space="preserve">Executive Summary </w:t>
      </w:r>
    </w:p>
    <w:p w14:paraId="0C45F42B" w14:textId="77777777" w:rsidR="00367A6C" w:rsidRDefault="00367A6C" w:rsidP="00367A6C">
      <w:r>
        <w:t xml:space="preserve">This report outlines the mechanical architecture of a mobile robotic platform. </w:t>
      </w:r>
    </w:p>
    <w:p w14:paraId="72B4D24F" w14:textId="77777777" w:rsidR="00367A6C" w:rsidRDefault="00367A6C" w:rsidP="00367A6C">
      <w:r>
        <w:t xml:space="preserve">The design prioritizes structural rigidity through a 1mm galvanized steel </w:t>
      </w:r>
    </w:p>
    <w:p w14:paraId="1DF525D9" w14:textId="77777777" w:rsidR="00367A6C" w:rsidRDefault="00367A6C" w:rsidP="00367A6C">
      <w:r>
        <w:t xml:space="preserve">chassis, high-torque mobility via a quad-DC motor drivetrain, and a 2-Degree of </w:t>
      </w:r>
    </w:p>
    <w:p w14:paraId="60B9C721" w14:textId="77777777" w:rsidR="00367A6C" w:rsidRDefault="00367A6C" w:rsidP="00367A6C">
      <w:r>
        <w:t xml:space="preserve">Freedom (DOF) manipulative arm. </w:t>
      </w:r>
    </w:p>
    <w:p w14:paraId="521919E6" w14:textId="77777777" w:rsidR="00367A6C" w:rsidRDefault="00367A6C" w:rsidP="00367A6C">
      <w:r>
        <w:t xml:space="preserve">Drivetrain &amp; Locomotion </w:t>
      </w:r>
    </w:p>
    <w:p w14:paraId="28036F63" w14:textId="77777777" w:rsidR="00367A6C" w:rsidRDefault="00367A6C" w:rsidP="00367A6C">
      <w:r>
        <w:t xml:space="preserve">The robot utilizes a 4-wheel drive (4WD) configuration to ensure maximum </w:t>
      </w:r>
    </w:p>
    <w:p w14:paraId="26D4F2D9" w14:textId="77777777" w:rsidR="00367A6C" w:rsidRDefault="00367A6C" w:rsidP="00367A6C">
      <w:r>
        <w:t xml:space="preserve">traction and payload capacity. </w:t>
      </w:r>
    </w:p>
    <w:p w14:paraId="5275260E" w14:textId="77777777" w:rsidR="00367A6C" w:rsidRDefault="00367A6C" w:rsidP="00367A6C">
      <w:r>
        <w:t xml:space="preserve">Component </w:t>
      </w:r>
    </w:p>
    <w:p w14:paraId="7341BBE7" w14:textId="77777777" w:rsidR="00367A6C" w:rsidRDefault="00367A6C" w:rsidP="00367A6C">
      <w:r>
        <w:t xml:space="preserve">Specification    </w:t>
      </w:r>
    </w:p>
    <w:p w14:paraId="3BD27E6F" w14:textId="77777777" w:rsidR="00367A6C" w:rsidRDefault="00367A6C" w:rsidP="00367A6C">
      <w:r>
        <w:t xml:space="preserve">Actuators </w:t>
      </w:r>
    </w:p>
    <w:p w14:paraId="1549495C" w14:textId="77777777" w:rsidR="00367A6C" w:rsidRDefault="00367A6C" w:rsidP="00367A6C">
      <w:r>
        <w:t xml:space="preserve">Rated Speed  </w:t>
      </w:r>
    </w:p>
    <w:p w14:paraId="37900A84" w14:textId="77777777" w:rsidR="00367A6C" w:rsidRDefault="00367A6C" w:rsidP="00367A6C">
      <w:r>
        <w:t xml:space="preserve">Stall Torque  </w:t>
      </w:r>
    </w:p>
    <w:p w14:paraId="2BF0375B" w14:textId="77777777" w:rsidR="00367A6C" w:rsidRDefault="00367A6C" w:rsidP="00367A6C">
      <w:r>
        <w:t xml:space="preserve">Wheels   </w:t>
      </w:r>
    </w:p>
    <w:p w14:paraId="398869E3" w14:textId="77777777" w:rsidR="00367A6C" w:rsidRDefault="00367A6C" w:rsidP="00367A6C">
      <w:r>
        <w:t xml:space="preserve">4x DC Motors </w:t>
      </w:r>
    </w:p>
    <w:p w14:paraId="4152FC69" w14:textId="77777777" w:rsidR="00367A6C" w:rsidRDefault="00367A6C" w:rsidP="00367A6C">
      <w:r>
        <w:t xml:space="preserve">250 RPM </w:t>
      </w:r>
    </w:p>
    <w:p w14:paraId="27AA24E8" w14:textId="77777777" w:rsidR="00367A6C" w:rsidRDefault="00367A6C" w:rsidP="00367A6C">
      <w:r>
        <w:t xml:space="preserve">8.8kgf.cm </w:t>
      </w:r>
    </w:p>
    <w:p w14:paraId="4556AD2D" w14:textId="77777777" w:rsidR="00367A6C" w:rsidRDefault="00367A6C" w:rsidP="00367A6C">
      <w:r>
        <w:t xml:space="preserve">[65mm] </w:t>
      </w:r>
    </w:p>
    <w:p w14:paraId="293E6979" w14:textId="77777777" w:rsidR="00367A6C" w:rsidRDefault="00367A6C" w:rsidP="00367A6C">
      <w:r>
        <w:t xml:space="preserve">Structural Framework </w:t>
      </w:r>
    </w:p>
    <w:p w14:paraId="5A60FD6E" w14:textId="77777777" w:rsidR="00367A6C" w:rsidRDefault="00367A6C" w:rsidP="00367A6C">
      <w:r>
        <w:t xml:space="preserve">Function </w:t>
      </w:r>
    </w:p>
    <w:p w14:paraId="55E740D2" w14:textId="77777777" w:rsidR="00367A6C" w:rsidRDefault="00367A6C" w:rsidP="00367A6C">
      <w:r>
        <w:t xml:space="preserve">Primary propulsion and skid-steering. </w:t>
      </w:r>
    </w:p>
    <w:p w14:paraId="23AEACA8" w14:textId="77777777" w:rsidR="00367A6C" w:rsidRDefault="00367A6C" w:rsidP="00367A6C">
      <w:r>
        <w:t xml:space="preserve">Balanced for indoor/outdoor </w:t>
      </w:r>
    </w:p>
    <w:p w14:paraId="7F225FE0" w14:textId="77777777" w:rsidR="00367A6C" w:rsidRDefault="00367A6C" w:rsidP="00367A6C">
      <w:r>
        <w:t xml:space="preserve">traversal. </w:t>
      </w:r>
    </w:p>
    <w:p w14:paraId="64C51314" w14:textId="77777777" w:rsidR="00367A6C" w:rsidRDefault="00367A6C" w:rsidP="00367A6C">
      <w:r>
        <w:t xml:space="preserve">High torque for overcoming structural </w:t>
      </w:r>
    </w:p>
    <w:p w14:paraId="7779C619" w14:textId="77777777" w:rsidR="00367A6C" w:rsidRDefault="00367A6C" w:rsidP="00367A6C">
      <w:r>
        <w:t xml:space="preserve">weight. </w:t>
      </w:r>
    </w:p>
    <w:p w14:paraId="15B19323" w14:textId="77777777" w:rsidR="00367A6C" w:rsidRDefault="00367A6C" w:rsidP="00367A6C">
      <w:r>
        <w:lastRenderedPageBreak/>
        <w:t xml:space="preserve">Directly coupled to motor shafts. </w:t>
      </w:r>
    </w:p>
    <w:p w14:paraId="5866687A" w14:textId="77777777" w:rsidR="00367A6C" w:rsidRDefault="00367A6C" w:rsidP="00367A6C">
      <w:r>
        <w:t xml:space="preserve">The chassis is the backbone of the robot, engineered to protect internal </w:t>
      </w:r>
    </w:p>
    <w:p w14:paraId="6BC2E416" w14:textId="77777777" w:rsidR="00367A6C" w:rsidRDefault="00367A6C" w:rsidP="00367A6C">
      <w:r>
        <w:t xml:space="preserve">electronics while providing mounting points for the manipulator. </w:t>
      </w:r>
    </w:p>
    <w:p w14:paraId="2EB5230B" w14:textId="77777777" w:rsidR="00367A6C" w:rsidRDefault="00367A6C" w:rsidP="00367A6C">
      <w:r>
        <w:t xml:space="preserve">• Material: 1mm Galvanized Steel sheet </w:t>
      </w:r>
    </w:p>
    <w:p w14:paraId="760E2AFE" w14:textId="77777777" w:rsidR="00367A6C" w:rsidRDefault="00367A6C" w:rsidP="00367A6C">
      <w:r>
        <w:t xml:space="preserve">• Fabrication Method: Plasma cutting followed by sheet metal </w:t>
      </w:r>
    </w:p>
    <w:p w14:paraId="189455DA" w14:textId="77777777" w:rsidR="00367A6C" w:rsidRDefault="00367A6C" w:rsidP="00367A6C">
      <w:proofErr w:type="spellStart"/>
      <w:proofErr w:type="gramStart"/>
      <w:r>
        <w:t>bending.Rigidity</w:t>
      </w:r>
      <w:proofErr w:type="spellEnd"/>
      <w:proofErr w:type="gramEnd"/>
      <w:r>
        <w:t xml:space="preserve">: The 1mm gauge offers high torsional stiffness, preventing </w:t>
      </w:r>
    </w:p>
    <w:p w14:paraId="0DAE3E2D" w14:textId="77777777" w:rsidR="00367A6C" w:rsidRDefault="00367A6C" w:rsidP="00367A6C">
      <w:r>
        <w:t>"</w:t>
      </w:r>
      <w:proofErr w:type="gramStart"/>
      <w:r>
        <w:t>frame</w:t>
      </w:r>
      <w:proofErr w:type="gramEnd"/>
      <w:r>
        <w:t xml:space="preserve"> twist" during high-torque maneuvers. </w:t>
      </w:r>
    </w:p>
    <w:p w14:paraId="7093FDBD" w14:textId="77777777" w:rsidR="00367A6C" w:rsidRDefault="00367A6C" w:rsidP="00367A6C">
      <w:r>
        <w:t xml:space="preserve">• Assembly: Fastened using M3/M4 stainless steel bolts, nuts, &amp; Washers to </w:t>
      </w:r>
    </w:p>
    <w:p w14:paraId="787A411B" w14:textId="77777777" w:rsidR="00367A6C" w:rsidRDefault="00367A6C" w:rsidP="00367A6C">
      <w:r>
        <w:t xml:space="preserve">withstand motor vibrations. </w:t>
      </w:r>
    </w:p>
    <w:p w14:paraId="052095FC" w14:textId="77777777" w:rsidR="00367A6C" w:rsidRDefault="00367A6C" w:rsidP="00367A6C">
      <w:r>
        <w:t xml:space="preserve">Manipulator Design (Robot Arm) </w:t>
      </w:r>
    </w:p>
    <w:p w14:paraId="4E268AAF" w14:textId="77777777" w:rsidR="00367A6C" w:rsidRDefault="00367A6C" w:rsidP="00367A6C">
      <w:r>
        <w:t xml:space="preserve">The arm is designed as a modular attachment positioned at the [Front/Center] of </w:t>
      </w:r>
    </w:p>
    <w:p w14:paraId="37A346DF" w14:textId="77777777" w:rsidR="00367A6C" w:rsidRDefault="00367A6C" w:rsidP="00367A6C">
      <w:r>
        <w:t xml:space="preserve">the chassis. </w:t>
      </w:r>
    </w:p>
    <w:p w14:paraId="0DE2B70D" w14:textId="77777777" w:rsidR="00367A6C" w:rsidRDefault="00367A6C" w:rsidP="00367A6C">
      <w:r>
        <w:t xml:space="preserve">Base Rotation (Azimuth) </w:t>
      </w:r>
    </w:p>
    <w:p w14:paraId="4D951FA0" w14:textId="77777777" w:rsidR="00367A6C" w:rsidRDefault="00367A6C" w:rsidP="00367A6C">
      <w:r>
        <w:t xml:space="preserve">• Actuator: MG996R High-Torque Metal Gear Servo. </w:t>
      </w:r>
    </w:p>
    <w:p w14:paraId="6CEB15EA" w14:textId="77777777" w:rsidR="00367A6C" w:rsidRDefault="00367A6C" w:rsidP="00367A6C">
      <w:r>
        <w:t>• Design Note</w:t>
      </w:r>
      <w:proofErr w:type="gramStart"/>
      <w:r>
        <w:t>: The metal</w:t>
      </w:r>
      <w:proofErr w:type="gramEnd"/>
      <w:r>
        <w:t xml:space="preserve"> gears are essential here to handle the radial </w:t>
      </w:r>
    </w:p>
    <w:p w14:paraId="11B49537" w14:textId="77777777" w:rsidR="00367A6C" w:rsidRDefault="00367A6C" w:rsidP="00367A6C">
      <w:r>
        <w:t xml:space="preserve">loads and momentum of the arm's swing. </w:t>
      </w:r>
    </w:p>
    <w:p w14:paraId="57CD2556" w14:textId="77777777" w:rsidR="00367A6C" w:rsidRDefault="00367A6C" w:rsidP="00367A6C">
      <w:r>
        <w:t xml:space="preserve">• Range of Motion: 360° horizontal sweep. </w:t>
      </w:r>
    </w:p>
    <w:p w14:paraId="741E4395" w14:textId="77777777" w:rsidR="00367A6C" w:rsidRDefault="00367A6C" w:rsidP="00367A6C">
      <w:r>
        <w:t xml:space="preserve">End-Effector (Gripper) </w:t>
      </w:r>
    </w:p>
    <w:p w14:paraId="4813A82F" w14:textId="77777777" w:rsidR="00367A6C" w:rsidRDefault="00367A6C" w:rsidP="00367A6C">
      <w:r>
        <w:t xml:space="preserve">• Actuator: S3003 Standard Servo. </w:t>
      </w:r>
    </w:p>
    <w:p w14:paraId="3527F30F" w14:textId="77777777" w:rsidR="00367A6C" w:rsidRDefault="00367A6C" w:rsidP="00367A6C">
      <w:r>
        <w:t xml:space="preserve">• Mechanism: Parallel gripper jaws with a slight angle for better grip due </w:t>
      </w:r>
    </w:p>
    <w:p w14:paraId="58A45413" w14:textId="77777777" w:rsidR="00367A6C" w:rsidRDefault="00367A6C" w:rsidP="00367A6C">
      <w:r>
        <w:t xml:space="preserve">to slack in griper links </w:t>
      </w:r>
    </w:p>
    <w:p w14:paraId="333A3DA3" w14:textId="77777777" w:rsidR="00367A6C" w:rsidRDefault="00367A6C" w:rsidP="00367A6C">
      <w:r>
        <w:t xml:space="preserve">• Design Note: The S3003 provides precise, lightweight control for the jaws, </w:t>
      </w:r>
    </w:p>
    <w:p w14:paraId="5C5B5CCC" w14:textId="77777777" w:rsidR="00367A6C" w:rsidRDefault="00367A6C" w:rsidP="00367A6C">
      <w:r>
        <w:t xml:space="preserve">where high torque is less critical than speed and weight savings at the </w:t>
      </w:r>
    </w:p>
    <w:p w14:paraId="3803DBFF" w14:textId="77777777" w:rsidR="00367A6C" w:rsidRDefault="00367A6C" w:rsidP="00367A6C">
      <w:r>
        <w:t>"</w:t>
      </w:r>
      <w:proofErr w:type="gramStart"/>
      <w:r>
        <w:t>fingertips</w:t>
      </w:r>
      <w:proofErr w:type="gramEnd"/>
      <w:r>
        <w:t xml:space="preserve">. </w:t>
      </w:r>
    </w:p>
    <w:p w14:paraId="071B8FF8" w14:textId="77777777" w:rsidR="00367A6C" w:rsidRDefault="00367A6C" w:rsidP="00367A6C">
      <w:r>
        <w:t xml:space="preserve">Technical Calculations (Estimates) </w:t>
      </w:r>
    </w:p>
    <w:p w14:paraId="476ED7C3" w14:textId="77777777" w:rsidR="00367A6C" w:rsidRDefault="00367A6C" w:rsidP="00367A6C">
      <w:r>
        <w:t xml:space="preserve">To ensure the motors can handle the steel body, we use the following relation </w:t>
      </w:r>
    </w:p>
    <w:p w14:paraId="0258364D" w14:textId="77777777" w:rsidR="00367A6C" w:rsidRDefault="00367A6C" w:rsidP="00367A6C">
      <w:r>
        <w:lastRenderedPageBreak/>
        <w:t xml:space="preserve">for torque (t) required per motor: </w:t>
      </w:r>
    </w:p>
    <w:p w14:paraId="0D27CF04" w14:textId="77777777" w:rsidR="00367A6C" w:rsidRDefault="00367A6C" w:rsidP="00367A6C">
      <w:r>
        <w:t xml:space="preserve">• = Total mass (Steel chassis + Motors + Battery + Electronic Components). </w:t>
      </w:r>
    </w:p>
    <w:p w14:paraId="4B3D71EB" w14:textId="77777777" w:rsidR="00367A6C" w:rsidRDefault="00367A6C" w:rsidP="00367A6C">
      <w:r>
        <w:t xml:space="preserve">• = Wheel radius. </w:t>
      </w:r>
    </w:p>
    <w:p w14:paraId="0F482E50" w14:textId="77777777" w:rsidR="00367A6C" w:rsidRDefault="00367A6C" w:rsidP="00367A6C">
      <w:r>
        <w:t xml:space="preserve">• = Desired acceleration. </w:t>
      </w:r>
    </w:p>
    <w:p w14:paraId="5F257778" w14:textId="77777777" w:rsidR="00367A6C" w:rsidRDefault="00367A6C" w:rsidP="00367A6C">
      <w:r>
        <w:t xml:space="preserve">• = Drivetrain efficiency. </w:t>
      </w:r>
    </w:p>
    <w:p w14:paraId="3B653094" w14:textId="77777777" w:rsidR="00367A6C" w:rsidRDefault="00367A6C" w:rsidP="00367A6C">
      <w:r>
        <w:t xml:space="preserve">Given the rating, this platform is optimized for a total weight of approximately </w:t>
      </w:r>
    </w:p>
    <w:p w14:paraId="34056C84" w14:textId="77777777" w:rsidR="00367A6C" w:rsidRDefault="00367A6C" w:rsidP="00367A6C">
      <w:r>
        <w:t xml:space="preserve">[~4.7 kg] while maintaining </w:t>
      </w:r>
      <w:proofErr w:type="gramStart"/>
      <w:r>
        <w:t>20 degree</w:t>
      </w:r>
      <w:proofErr w:type="gramEnd"/>
      <w:r>
        <w:t xml:space="preserve"> incline capabilities. </w:t>
      </w:r>
    </w:p>
    <w:p w14:paraId="4F20DA1F" w14:textId="77777777" w:rsidR="00367A6C" w:rsidRDefault="00367A6C" w:rsidP="00367A6C">
      <w:r>
        <w:t xml:space="preserve">Maintenance &amp; Safety </w:t>
      </w:r>
    </w:p>
    <w:p w14:paraId="3A5CACC1" w14:textId="77777777" w:rsidR="00367A6C" w:rsidRDefault="00367A6C" w:rsidP="00367A6C">
      <w:r>
        <w:t xml:space="preserve">• Sheet Metal Safety: All exposed 1mm steel edges are filleted to prevent </w:t>
      </w:r>
    </w:p>
    <w:p w14:paraId="243F43D9" w14:textId="31118F86" w:rsidR="00367A6C" w:rsidRDefault="00367A6C" w:rsidP="00367A6C">
      <w:r>
        <w:t xml:space="preserve">wire chafing and to provide safe handling. </w:t>
      </w:r>
    </w:p>
    <w:sectPr w:rsidR="00367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F9C6" w14:textId="77777777" w:rsidR="009563F5" w:rsidRDefault="009563F5" w:rsidP="00367A6C">
      <w:pPr>
        <w:spacing w:after="0" w:line="240" w:lineRule="auto"/>
      </w:pPr>
      <w:r>
        <w:separator/>
      </w:r>
    </w:p>
  </w:endnote>
  <w:endnote w:type="continuationSeparator" w:id="0">
    <w:p w14:paraId="73E31797" w14:textId="77777777" w:rsidR="009563F5" w:rsidRDefault="009563F5" w:rsidP="0036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31B9" w14:textId="77777777" w:rsidR="009563F5" w:rsidRDefault="009563F5" w:rsidP="00367A6C">
      <w:pPr>
        <w:spacing w:after="0" w:line="240" w:lineRule="auto"/>
      </w:pPr>
      <w:r>
        <w:separator/>
      </w:r>
    </w:p>
  </w:footnote>
  <w:footnote w:type="continuationSeparator" w:id="0">
    <w:p w14:paraId="02782C3F" w14:textId="77777777" w:rsidR="009563F5" w:rsidRDefault="009563F5" w:rsidP="00367A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6C"/>
    <w:rsid w:val="002246E8"/>
    <w:rsid w:val="00367A6C"/>
    <w:rsid w:val="009563F5"/>
    <w:rsid w:val="00EA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02AF"/>
  <w15:chartTrackingRefBased/>
  <w15:docId w15:val="{BB965255-7490-417C-B9B7-DC9EF467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A6C"/>
  </w:style>
  <w:style w:type="paragraph" w:styleId="Footer">
    <w:name w:val="footer"/>
    <w:basedOn w:val="Normal"/>
    <w:link w:val="FooterChar"/>
    <w:uiPriority w:val="99"/>
    <w:unhideWhenUsed/>
    <w:rsid w:val="00367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345</Words>
  <Characters>2071</Characters>
  <Application>Microsoft Office Word</Application>
  <DocSecurity>0</DocSecurity>
  <Lines>62</Lines>
  <Paragraphs>62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20240140</dc:creator>
  <cp:keywords/>
  <dc:description/>
  <cp:lastModifiedBy>20240140</cp:lastModifiedBy>
  <cp:revision>2</cp:revision>
  <dcterms:created xsi:type="dcterms:W3CDTF">2026-03-09T10:54:00Z</dcterms:created>
  <dcterms:modified xsi:type="dcterms:W3CDTF">2026-03-09T10:58:00Z</dcterms:modified>
</cp:coreProperties>
</file>