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Function Line(fraction, color, type){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this.fraction=fraction;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this.color=color;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this.type=type;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