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One — SOC Operations and SIEM Foundations</w:t>
      </w:r>
    </w:p>
    <w:p>
      <w:pPr>
        <w:spacing w:after="80"/>
      </w:pPr>
      <w:r>
        <w:rPr>
          <w:rFonts w:ascii="Arial" w:cs="Arial" w:eastAsia="Arial" w:hAnsi="Arial"/>
          <w:color w:val="1a1a1a"/>
          <w:sz w:val="21"/>
          <w:szCs w:val="21"/>
        </w:rPr>
        <w:t xml:space="preserve"/>
      </w:r>
    </w:p>
    <w:p>
      <w:pPr>
        <w:spacing w:after="80"/>
        <w:jc w:val="center"/>
      </w:pPr>
      <w:r>
        <w:rPr>
          <w:rFonts w:ascii="Arial" w:cs="Arial" w:eastAsia="Arial" w:hAnsi="Arial"/>
          <w:b/>
          <w:bCs/>
          <w:color w:val="1a3c5e"/>
          <w:sz w:val="40"/>
          <w:szCs w:val="40"/>
        </w:rPr>
        <w:t xml:space="preserve">Week 5 — Day 31</w:t>
      </w:r>
    </w:p>
    <w:p>
      <w:pPr>
        <w:spacing w:after="80"/>
        <w:jc w:val="center"/>
      </w:pPr>
      <w:r>
        <w:rPr>
          <w:rFonts w:ascii="Arial" w:cs="Arial" w:eastAsia="Arial" w:hAnsi="Arial"/>
          <w:b/>
          <w:bCs/>
          <w:color w:val="1a1a2e"/>
          <w:sz w:val="30"/>
          <w:szCs w:val="30"/>
        </w:rPr>
        <w:t xml:space="preserve">Static Analysis Report</w:t>
      </w:r>
    </w:p>
    <w:p>
      <w:pPr>
        <w:pBdr>
          <w:bottom w:val="single" w:color="2e6da4" w:sz="6"/>
        </w:pBdr>
        <w:spacing w:after="400"/>
        <w:jc w:val="center"/>
      </w:pPr>
      <w:r>
        <w:rPr>
          <w:rFonts w:ascii="Arial" w:cs="Arial" w:eastAsia="Arial" w:hAnsi="Arial"/>
          <w:color w:val="555555"/>
          <w:sz w:val="19"/>
          <w:szCs w:val="19"/>
        </w:rPr>
        <w:t xml:space="preserve">njRAT &amp; Win32.Infostealer.Dexter — Pre-Execution Analysis</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 Day</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5, Day 31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Samples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njRAT v0.6.4.0  |  Win32.Infostealer.Dexter (win33.exe)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Tools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  exiftool  |  binwalk  |  strings (ASCII + Unicode -el)  |  VirusTotal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Environment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Linux — airgapped (NAT disabled via FortiGate)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April 2026</w:t>
            </w:r>
          </w:p>
        </w:tc>
      </w:tr>
    </w:tbl>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1. Methodology</w:t>
      </w:r>
    </w:p>
    <w:p>
      <w:pPr>
        <w:spacing w:after="140"/>
      </w:pPr>
      <w:r>
        <w:rPr>
          <w:rFonts w:ascii="Arial" w:cs="Arial" w:eastAsia="Arial" w:hAnsi="Arial"/>
          <w:color w:val="1a1a1a"/>
          <w:sz w:val="21"/>
          <w:szCs w:val="21"/>
        </w:rPr>
        <w:t xml:space="preserve">Static analysis examines a file without executing it. It is always the first step because it is safe, reversible, and often reveals more than expected. Four tools were used, each answering a different question about the binary:</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Tool</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Question answered</w:t>
            </w:r>
          </w:p>
        </w:tc>
        <w:tc>
          <w:tcPr>
            <w:tcW w:type="dxa" w:w="5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Key output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 type of file is this really?</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Architecture, format, packing indicators</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exiftool</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 metadata is embedded?</w:t>
            </w:r>
          </w:p>
        </w:tc>
        <w:tc>
          <w:tcPr>
            <w:tcW w:type="dxa" w:w="5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Compilation timestamp, original filename, author, version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binwalk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 is hidden inside it?</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Embedded files, compressed sections, entropy anomalies</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strings (ASCII + Unicode)</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 readable content is visible?</w:t>
            </w:r>
          </w:p>
        </w:tc>
        <w:tc>
          <w:tcPr>
            <w:tcW w:type="dxa" w:w="5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C2 indicators, API names, registry paths, commands</w:t>
            </w:r>
          </w:p>
        </w:tc>
      </w:tr>
    </w:tbl>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2. Sample 1 — njRAT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Filename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njRAT.exe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Family</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njRAT / Bladabindi RAT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SHA256</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8a0675001b5bc63d8389fc7ed80b4a7b0f9538c744350f00162533519e106426</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ecc7c8c51c0850c1ec247c7fd3602f20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Source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theZoo GitHub repository</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2.1 file Tool Output</w:t>
      </w:r>
    </w:p>
    <w:p>
      <w:pPr>
        <w:pBdr>
          <w:left w:val="single" w:color="2e6da4" w:sz="8"/>
        </w:pBdr>
        <w:shd w:fill="F4F4F4" w:val="clear"/>
        <w:spacing w:after="30" w:before="30"/>
      </w:pPr>
      <w:r>
        <w:rPr>
          <w:rFonts w:ascii="Courier New" w:cs="Courier New" w:eastAsia="Courier New" w:hAnsi="Courier New"/>
          <w:color w:val="2e7d32"/>
          <w:sz w:val="18"/>
          <w:szCs w:val="18"/>
        </w:rPr>
        <w:t xml:space="preserve">file njRAT.exe</w:t>
      </w:r>
    </w:p>
    <w:p>
      <w:pPr>
        <w:pBdr>
          <w:left w:val="single" w:color="2e6da4" w:sz="8"/>
        </w:pBdr>
        <w:shd w:fill="F4F4F4" w:val="clear"/>
        <w:spacing w:after="30" w:before="30"/>
      </w:pPr>
      <w:r>
        <w:rPr>
          <w:rFonts w:ascii="Courier New" w:cs="Courier New" w:eastAsia="Courier New" w:hAnsi="Courier New"/>
          <w:color w:val="2e7d32"/>
          <w:sz w:val="18"/>
          <w:szCs w:val="18"/>
        </w:rPr>
        <w:t xml:space="preserve">njRAT.exe: PE32 executable (GUI) Intel 80386 Mono/.Net assembly, for MS Windows, 3 sections</w:t>
      </w:r>
    </w:p>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Interpretation: The file is a 32-bit Windows PE executable built with the .NET framework (Mono/.Net assembly). This is significant — .NET assemblies are partially interpreted code, making them easier to decompile than native binaries. The 3-section structure is typical for .NET executables. No packing was indicated at this stage, though the .NET runtime handles much of the obfuscation through resource encryption.</w:t>
      </w:r>
    </w:p>
    <w:p>
      <w:pPr>
        <w:pStyle w:val="Heading2"/>
        <w:spacing w:after="120" w:before="220"/>
      </w:pPr>
      <w:r>
        <w:rPr>
          <w:rFonts w:ascii="Arial" w:cs="Arial" w:eastAsia="Arial" w:hAnsi="Arial"/>
          <w:b/>
          <w:bCs/>
          <w:color w:val="2e6da4"/>
          <w:sz w:val="23"/>
          <w:szCs w:val="23"/>
        </w:rPr>
        <w:t xml:space="preserve">2.2 exiftool Output</w:t>
      </w:r>
    </w:p>
    <w:p>
      <w:pPr>
        <w:pBdr>
          <w:left w:val="single" w:color="2e6da4" w:sz="8"/>
        </w:pBdr>
        <w:shd w:fill="F4F4F4" w:val="clear"/>
        <w:spacing w:after="30" w:before="30"/>
      </w:pPr>
      <w:r>
        <w:rPr>
          <w:rFonts w:ascii="Courier New" w:cs="Courier New" w:eastAsia="Courier New" w:hAnsi="Courier New"/>
          <w:color w:val="2e7d32"/>
          <w:sz w:val="18"/>
          <w:szCs w:val="18"/>
        </w:rPr>
        <w:t xml:space="preserve">exiftool njRAT.exe</w:t>
      </w:r>
    </w:p>
    <w:p>
      <w:pPr>
        <w:spacing w:after="6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exiftool 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Type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Win32 EXE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 Type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PE32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Machine Type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Intel 386 or later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Assembly Version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0.6.4.0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Product Name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njRAT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Author</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njq8</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Time Stamp</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2013 (approximate — from sandbox report)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Subsystem</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GUI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Code Size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 managed</w:t>
            </w:r>
          </w:p>
        </w:tc>
      </w:tr>
    </w:tbl>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Interpretation: The version number 0.6.4.0 matches a well-documented public release of njRAT. The author attribution 'njq8' corresponds to a known threat actor handle. The 2013 timestamp is consistent with the known njRAT development timeline. A .NET application from 2013 still actively deployed indicates this sample has had a long operational life — common for RAT families distributed as builder toolkits.</w:t>
      </w:r>
    </w:p>
    <w:p>
      <w:pPr>
        <w:pStyle w:val="Heading2"/>
        <w:spacing w:after="120" w:before="220"/>
      </w:pPr>
      <w:r>
        <w:rPr>
          <w:rFonts w:ascii="Arial" w:cs="Arial" w:eastAsia="Arial" w:hAnsi="Arial"/>
          <w:b/>
          <w:bCs/>
          <w:color w:val="2e6da4"/>
          <w:sz w:val="23"/>
          <w:szCs w:val="23"/>
        </w:rPr>
        <w:t xml:space="preserve">2.3 binwalk Output</w:t>
      </w:r>
    </w:p>
    <w:p>
      <w:pPr>
        <w:pBdr>
          <w:left w:val="single" w:color="2e6da4" w:sz="8"/>
        </w:pBdr>
        <w:shd w:fill="F4F4F4" w:val="clear"/>
        <w:spacing w:after="30" w:before="30"/>
      </w:pPr>
      <w:r>
        <w:rPr>
          <w:rFonts w:ascii="Courier New" w:cs="Courier New" w:eastAsia="Courier New" w:hAnsi="Courier New"/>
          <w:color w:val="2e7d32"/>
          <w:sz w:val="18"/>
          <w:szCs w:val="18"/>
        </w:rPr>
        <w:t xml:space="preserve">binwalk njRAT.exe</w:t>
      </w:r>
    </w:p>
    <w:p>
      <w:pPr>
        <w:spacing w:after="140"/>
      </w:pPr>
      <w:r>
        <w:rPr>
          <w:rFonts w:ascii="Arial" w:cs="Arial" w:eastAsia="Arial" w:hAnsi="Arial"/>
          <w:color w:val="1a1a1a"/>
          <w:sz w:val="21"/>
          <w:szCs w:val="21"/>
        </w:rPr>
        <w:t xml:space="preserve">Binwalk identified the outer .NET PE container. The .NET resource sections contain encrypted and compressed data — this is standard for njRAT which stores its configuration, keylogger module, and secondary payloads inside encrypted .NET resource streams. The encryption (TripleDES) prevents direct extraction by binwalk but the resource section structure was identified.</w:t>
      </w:r>
    </w:p>
    <w:p>
      <w:pPr>
        <w:pBdr>
          <w:left w:val="single" w:color="f57f17" w:sz="10"/>
        </w:pBdr>
        <w:shd w:fill="fff8e1" w:val="clear"/>
        <w:spacing w:after="140" w:before="80"/>
      </w:pPr>
      <w:r>
        <w:rPr>
          <w:rFonts w:ascii="Arial" w:cs="Arial" w:eastAsia="Arial" w:hAnsi="Arial"/>
          <w:b/>
          <w:bCs/>
          <w:color w:val="e65100"/>
          <w:sz w:val="21"/>
          <w:szCs w:val="21"/>
        </w:rPr>
        <w:t xml:space="preserve">Note: </w:t>
      </w:r>
      <w:r>
        <w:rPr>
          <w:rFonts w:ascii="Arial" w:cs="Arial" w:eastAsia="Arial" w:hAnsi="Arial"/>
          <w:color w:val="5d4037"/>
          <w:sz w:val="21"/>
          <w:szCs w:val="21"/>
        </w:rPr>
        <w:t xml:space="preserve">.NET assemblies store embedded content in .resources files rather than standard PE sections. Binwalk identifies the PE container but cannot decrypt the .NET resource streams without executing the decryption routine. The meaningful content is only accessible after the .NET runtime decrypts it in memory at runtime.</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2.4 strings Analysis — ASCII vs Unicode Comparison</w:t>
      </w:r>
    </w:p>
    <w:p>
      <w:pPr>
        <w:spacing w:after="140"/>
      </w:pPr>
      <w:r>
        <w:rPr>
          <w:rFonts w:ascii="Arial" w:cs="Arial" w:eastAsia="Arial" w:hAnsi="Arial"/>
          <w:color w:val="1a1a1a"/>
          <w:sz w:val="21"/>
          <w:szCs w:val="21"/>
        </w:rPr>
        <w:t xml:space="preserve">Two strings passes were run on njRAT.exe:</w:t>
      </w:r>
    </w:p>
    <w:p>
      <w:pPr>
        <w:pBdr>
          <w:left w:val="single" w:color="2e6da4" w:sz="8"/>
        </w:pBdr>
        <w:shd w:fill="F4F4F4" w:val="clear"/>
        <w:spacing w:after="30" w:before="30"/>
      </w:pPr>
      <w:r>
        <w:rPr>
          <w:rFonts w:ascii="Courier New" w:cs="Courier New" w:eastAsia="Courier New" w:hAnsi="Courier New"/>
          <w:color w:val="2e7d32"/>
          <w:sz w:val="18"/>
          <w:szCs w:val="18"/>
        </w:rPr>
        <w:t xml:space="preserve">strings njRAT.exe &gt; njrat_ascii.txt       # 7-bit ASCII pass</w:t>
      </w:r>
    </w:p>
    <w:p>
      <w:pPr>
        <w:pBdr>
          <w:left w:val="single" w:color="2e6da4" w:sz="8"/>
        </w:pBdr>
        <w:shd w:fill="F4F4F4" w:val="clear"/>
        <w:spacing w:after="30" w:before="30"/>
      </w:pPr>
      <w:r>
        <w:rPr>
          <w:rFonts w:ascii="Courier New" w:cs="Courier New" w:eastAsia="Courier New" w:hAnsi="Courier New"/>
          <w:color w:val="2e7d32"/>
          <w:sz w:val="18"/>
          <w:szCs w:val="18"/>
        </w:rPr>
        <w:t xml:space="preserve">strings -el njRAT.exe &gt; njrat_unicode.txt  # 16-bit little-endian Unicode pass</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Pass</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What it found</w:t>
            </w:r>
          </w:p>
        </w:tc>
        <w:tc>
          <w:tcPr>
            <w:tcW w:type="dxa" w:w="4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Significance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ASCII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System.Resources.RuntimeResourceSet references, .NET framework strings, generic PE metadata</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Confirms .NET assembly structure — no direct IOCs in ASCII pass</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Unicode (-el)</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zaaptoo.zapto.org, HKCU\...\CurrentVersion\Run, cmd.exe /c ping 127.0.0.1 &amp; del, netsh firewall delete allowedprogram, GetKeyState, GetKeyboardState, njq8 Twitter handle</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 actionable IOCs — C2 domain, persistence, evasion, capability strings</w:t>
            </w:r>
          </w:p>
        </w:tc>
      </w:tr>
    </w:tbl>
    <w:p>
      <w:pPr>
        <w:spacing w:after="60"/>
      </w:pPr>
      <w:r>
        <w:rPr>
          <w:rFonts w:ascii="Arial" w:cs="Arial" w:eastAsia="Arial" w:hAnsi="Arial"/>
          <w:color w:val="1a1a1a"/>
          <w:sz w:val="21"/>
          <w:szCs w:val="21"/>
        </w:rPr>
        <w:t xml:space="preserve"/>
      </w:r>
    </w:p>
    <w:p>
      <w:pPr>
        <w:pBdr>
          <w:left w:val="single" w:color="c62828" w:sz="10"/>
        </w:pBdr>
        <w:shd w:fill="ffebee" w:val="clear"/>
        <w:spacing w:after="140" w:before="80"/>
      </w:pPr>
      <w:r>
        <w:rPr>
          <w:rFonts w:ascii="Arial" w:cs="Arial" w:eastAsia="Arial" w:hAnsi="Arial"/>
          <w:b/>
          <w:bCs/>
          <w:color w:val="c62828"/>
          <w:sz w:val="21"/>
          <w:szCs w:val="21"/>
        </w:rPr>
        <w:t xml:space="preserve">CRITICAL: </w:t>
      </w:r>
      <w:r>
        <w:rPr>
          <w:rFonts w:ascii="Arial" w:cs="Arial" w:eastAsia="Arial" w:hAnsi="Arial"/>
          <w:color w:val="7f0000"/>
          <w:sz w:val="21"/>
          <w:szCs w:val="21"/>
        </w:rPr>
        <w:t xml:space="preserve">The C2 domain, persistence registry path, and evasion commands were all found exclusively in the Unicode pass. The ASCII pass produced no useful IOCs. This is a clear demonstration of why the -el flag is mandatory for .NET malware analysis.</w:t>
      </w:r>
    </w:p>
    <w:p>
      <w:pPr>
        <w:spacing w:after="12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Significant Unicode Strings Annotated</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String found</w:t>
            </w:r>
          </w:p>
        </w:tc>
        <w:tc>
          <w:tcPr>
            <w:tcW w:type="dxa" w:w="6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Why it is significant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zaaptoo.zapto.org</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C2 domain — DNS query to this domain = active infection. No-IP dynamic DNS service.</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Software\Microsoft\Windows\CurrentVersion\Run</w:t>
            </w:r>
          </w:p>
        </w:tc>
        <w:tc>
          <w:tcPr>
            <w:tcW w:type="dxa" w:w="6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Persistence registry key — malware writes itself here to execute on every user login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cmd.exe /c ping 127.0.0.1 &amp; del</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Self-deletion — installer removes itself after establishing persistence</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netsh firewall delete allowedprogram</w:t>
            </w:r>
          </w:p>
        </w:tc>
        <w:tc>
          <w:tcPr>
            <w:tcW w:type="dxa" w:w="6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Firewall evasion — removes any Windows Firewall rule blocking njRAT's traffic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GetKeyState / GetKeyboardState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Keylogging API — polls keyboard state to capture all keystrokes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njq8 / Twitter: https://twitter.com/njq8</w:t>
            </w:r>
          </w:p>
        </w:tc>
        <w:tc>
          <w:tcPr>
            <w:tcW w:type="dxa" w:w="6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Author attribution — confirms njRAT version by developer identity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ecc7c8c51c0850c1ec247c7fd3602f20</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 hash embedded in binary — likely configuration hash for verification</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GZipStream / TripleDES</w:t>
            </w:r>
          </w:p>
        </w:tc>
        <w:tc>
          <w:tcPr>
            <w:tcW w:type="dxa" w:w="6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Compression and encryption — C2 traffic and payloads are encrypted</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2.5 VirusTotal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Search method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Hash search — SHA256 (no file upload)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Detection rate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 — detected by CrowdStrike with confidence 100%, YARA rule MALWARE_Win_NjRAT matched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Classification names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njRAT, Bladabindi, Spyware, RAT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YARA rule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MALWARE_Win_NjRAT — Detects NjRAT / Bladabindi (Author: ditekSHen)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CrowdStrike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win/malicious_confidence_100% (W)</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First seen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2024-10-28 (submitted date in Hybrid Analysis report)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 VT tells us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This is a widely known, definitively classified RAT — not a novel or unknown sample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 VT does NOT tell us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 it does at runtime on this specific system — that requires dynamic analysis</w:t>
            </w:r>
          </w:p>
        </w:tc>
      </w:tr>
    </w:tbl>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3. Sample 2 — Win32.Infostealer.Dexter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Filename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win33.exe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Family</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Win32.Infostealer.Dexter (POS Grabber)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SHA256</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5ffd4c5e1766196ac1cbd799de829812757684f4432f1b8de59054890997c30d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Source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theZoo GitHub repository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size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68 kB</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3.1 file Tool Output</w:t>
      </w:r>
    </w:p>
    <w:p>
      <w:pPr>
        <w:pBdr>
          <w:left w:val="single" w:color="2e6da4" w:sz="8"/>
        </w:pBdr>
        <w:shd w:fill="F4F4F4" w:val="clear"/>
        <w:spacing w:after="30" w:before="30"/>
      </w:pPr>
      <w:r>
        <w:rPr>
          <w:rFonts w:ascii="Courier New" w:cs="Courier New" w:eastAsia="Courier New" w:hAnsi="Courier New"/>
          <w:color w:val="2e7d32"/>
          <w:sz w:val="18"/>
          <w:szCs w:val="18"/>
        </w:rPr>
        <w:t xml:space="preserve">file win33.exe</w:t>
      </w:r>
    </w:p>
    <w:p>
      <w:pPr>
        <w:pBdr>
          <w:left w:val="single" w:color="2e6da4" w:sz="8"/>
        </w:pBdr>
        <w:shd w:fill="F4F4F4" w:val="clear"/>
        <w:spacing w:after="30" w:before="30"/>
      </w:pPr>
      <w:r>
        <w:rPr>
          <w:rFonts w:ascii="Courier New" w:cs="Courier New" w:eastAsia="Courier New" w:hAnsi="Courier New"/>
          <w:color w:val="2e7d32"/>
          <w:sz w:val="18"/>
          <w:szCs w:val="18"/>
        </w:rPr>
        <w:t xml:space="preserve">win33.exe: PE32 executable for MS Windows 4.00 (GUI), Intel i386, 4 sections</w:t>
      </w:r>
    </w:p>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Interpretation: Native 32-bit PE executable — not .NET. Windows 4.00 subsystem version indicates compatibility targeting back to Windows NT 4.0. The 4-section structure (compared to njRAT's 3) is typical for native C/C++ compiled binaries. At 68 kB this is a small binary — consistent with a focused infostealer rather than a full RAT framework.</w:t>
      </w:r>
    </w:p>
    <w:p>
      <w:pPr>
        <w:pStyle w:val="Heading2"/>
        <w:spacing w:after="120" w:before="220"/>
      </w:pPr>
      <w:r>
        <w:rPr>
          <w:rFonts w:ascii="Arial" w:cs="Arial" w:eastAsia="Arial" w:hAnsi="Arial"/>
          <w:b/>
          <w:bCs/>
          <w:color w:val="2e6da4"/>
          <w:sz w:val="23"/>
          <w:szCs w:val="23"/>
        </w:rPr>
        <w:t xml:space="preserve">3.2 exiftool Output</w:t>
      </w:r>
    </w:p>
    <w:p>
      <w:pPr>
        <w:spacing w:after="6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exiftool 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Type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Win32 EXE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Size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68 kB</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Modification Date/Time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2013:09:23 11:13:50-04:00</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Compilation Timestamp</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2013:08:28 12:22:09-04:00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 Type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PE32</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Machine Type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Intel 386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Linker Version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8.0</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Code Size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24576 bytes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Entry Point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0x3af0</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OS Version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Subsystem</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GUI</w:t>
            </w:r>
          </w:p>
        </w:tc>
      </w:tr>
    </w:tbl>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Interpretation: Compiled in August 2013. Linker version 8.0 corresponds to Visual Studio 2005 — consistent with a C/C++ native binary from that era. The small code size (24 kB) relative to total file size (68 kB) suggests significant data content in the binary — consistent with an embedded payload or configuration data in the resource section.</w:t>
      </w:r>
    </w:p>
    <w:p>
      <w:pPr>
        <w:pStyle w:val="Heading2"/>
        <w:spacing w:after="120" w:before="220"/>
      </w:pPr>
      <w:r>
        <w:rPr>
          <w:rFonts w:ascii="Arial" w:cs="Arial" w:eastAsia="Arial" w:hAnsi="Arial"/>
          <w:b/>
          <w:bCs/>
          <w:color w:val="2e6da4"/>
          <w:sz w:val="23"/>
          <w:szCs w:val="23"/>
        </w:rPr>
        <w:t xml:space="preserve">3.3 binwalk Output</w:t>
      </w:r>
    </w:p>
    <w:p>
      <w:pPr>
        <w:pBdr>
          <w:left w:val="single" w:color="2e6da4" w:sz="8"/>
        </w:pBdr>
        <w:shd w:fill="F4F4F4" w:val="clear"/>
        <w:spacing w:after="30" w:before="30"/>
      </w:pPr>
      <w:r>
        <w:rPr>
          <w:rFonts w:ascii="Courier New" w:cs="Courier New" w:eastAsia="Courier New" w:hAnsi="Courier New"/>
          <w:color w:val="2e7d32"/>
          <w:sz w:val="18"/>
          <w:szCs w:val="18"/>
        </w:rPr>
        <w:t xml:space="preserve">binwalk win33.exe</w:t>
      </w:r>
    </w:p>
    <w:p>
      <w:pPr>
        <w:spacing w:after="6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binwalk Finding</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Significance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Microsoft PE executable at offset 0x0</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Confirms standard PE structure at the start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Base64 standard index table at offsets 0x67A8, 0x67F0, 0x6838, 0x6880</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Four separate Base64 lookup tables embedded — indicates Base64 encoding is used for data encoding, likely for C2 communication or payload transport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.rsrc section — unusual entropy 7.21</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 entropy resource section — consistent with compressed or encrypted embedded data. Sandbox confirmed embedded PE resources.</w:t>
            </w:r>
          </w:p>
        </w:tc>
      </w:tr>
    </w:tbl>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The presence of four Base64 index tables is analytically significant. Dexter uses Base64 encoding to encode data sent to the C2 server — the tables embedded in the binary are the lookup structures used for this encoding at runtime. This was confirmed by the dynamic analysis sandbox report which identified Base64 encoding as an active behaviour.</w:t>
      </w:r>
    </w:p>
    <w:p>
      <w:pPr>
        <w:pStyle w:val="Heading2"/>
        <w:spacing w:after="120" w:before="220"/>
      </w:pPr>
      <w:r>
        <w:rPr>
          <w:rFonts w:ascii="Arial" w:cs="Arial" w:eastAsia="Arial" w:hAnsi="Arial"/>
          <w:b/>
          <w:bCs/>
          <w:color w:val="2e6da4"/>
          <w:sz w:val="23"/>
          <w:szCs w:val="23"/>
        </w:rPr>
        <w:t xml:space="preserve">3.4 strings Analysis</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Pass</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What it found</w:t>
            </w:r>
          </w:p>
        </w:tc>
        <w:tc>
          <w:tcPr>
            <w:tcW w:type="dxa" w:w="4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Significance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ASCII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CreateRemoteThread, WriteProcessMemory, OpenProcess, ReadProcessMemory, CreateProcessW, HttpSendRequestA, Process32First, Process32Next, iexplore.exe path</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Process injection API suite, HTTP communication function, IE process path — complete infostealer capability profile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Unicode (-el)</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Internet Explorer path references</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Limited additional content in Unicode pass — binary is native C/C++, most strings are ASCII</w:t>
            </w:r>
          </w:p>
        </w:tc>
      </w:tr>
    </w:tbl>
    <w:p>
      <w:pPr>
        <w:spacing w:after="6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Significant ASCII Strings Annotated</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String found</w:t>
            </w:r>
          </w:p>
        </w:tc>
        <w:tc>
          <w:tcPr>
            <w:tcW w:type="dxa" w:w="6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Why it is significant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CreateRemoteThread</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Creates a thread in another process — primary injection API</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WriteProcessMemory</w:t>
            </w:r>
          </w:p>
        </w:tc>
        <w:tc>
          <w:tcPr>
            <w:tcW w:type="dxa" w:w="6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Writes data into another process's memory — injects payload code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OpenProcess / ReadProcessMemory</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Opens and reads target process memory — enumerates process contents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CreateProcessW</w:t>
            </w:r>
          </w:p>
        </w:tc>
        <w:tc>
          <w:tcPr>
            <w:tcW w:type="dxa" w:w="6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Creates a new process — spawns Internet Explorer in suspended mode for injection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%PROGRAMFILES%\(x86)\Internet Explorer\iexplore.exe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Injection target — Dexter injects into IE to hide activity and intercept HTTP traffic</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HttpSendRequestA</w:t>
            </w:r>
          </w:p>
        </w:tc>
        <w:tc>
          <w:tcPr>
            <w:tcW w:type="dxa" w:w="6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HTTP communication API — sends exfiltrated data to C2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Process32First / Process32Next</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Process enumeration — iterates running processes to find injection targets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wmiprvse.exe</w:t>
            </w:r>
          </w:p>
        </w:tc>
        <w:tc>
          <w:tcPr>
            <w:tcW w:type="dxa" w:w="6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WMI process reference — possible secondary injection or execution target</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3.5 VirusTotal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Search method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Hash search — SHA256</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Detection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YARA rule dexter_strings matched — Identify Dexter POSGrabber (Author: Brian Wallace @botnet_hunter)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Classification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Win32.Infostealer.Dexter / POS Grabber / Infostealer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CrowdStrike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win/malicious_confidence_100%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Associated YARA</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Win32.Infostealer.Dexter.yar, Win32.LuckyCat.yar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Classification context</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Dexter is a point-of-sale (POS) malware family designed to scrape payment card data from POS system memory</w:t>
            </w:r>
          </w:p>
        </w:tc>
      </w:tr>
    </w:tbl>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4. IOC Summary — Static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2826"/>
      </w:tblGrid>
      <w:tr>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IOC Type</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Tool / Pass</w:t>
            </w:r>
          </w:p>
        </w:tc>
        <w:tc>
          <w:tcPr>
            <w:tcW w:type="dxa" w:w="28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Significance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SHA256 (njRAT)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8a0675001b5bc63d...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exiftool/sha256sum</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Primary identifier</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 (njRAT)</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ecc7c8c51c0850c1ec247c7fd3602f20</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strings Unicode</w:t>
            </w:r>
          </w:p>
        </w:tc>
        <w:tc>
          <w:tcPr>
            <w:tcW w:type="dxa" w:w="2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Secondary hash — embedded in binary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SHA256 (Dexter)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5ffd4c5e1766196a...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sha256sum</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Primary identifier</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Domain</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zaaptoo.zapto.org</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strings Unicode</w:t>
            </w:r>
          </w:p>
        </w:tc>
        <w:tc>
          <w:tcPr>
            <w:tcW w:type="dxa" w:w="2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C2 beacon — njRAT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151.248.115.107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strings</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C2 IP — Dexter</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URI</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/gateway.php</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strings</w:t>
            </w:r>
          </w:p>
        </w:tc>
        <w:tc>
          <w:tcPr>
            <w:tcW w:type="dxa" w:w="2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Exfiltration endpoint — Dexter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Registry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HKCU\...\CurrentVersion\Run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strings Unicode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Persistence — njRAT</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Command</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cmd.exe /c ping 127.0.0.1 &amp; del</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strings Unicode</w:t>
            </w:r>
          </w:p>
        </w:tc>
        <w:tc>
          <w:tcPr>
            <w:tcW w:type="dxa" w:w="2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Self-deletion — njRAT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Command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netsh firewall delete allowedprogram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strings Unicode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Firewall evasion — njRAT</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API</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GetKeyState</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strings Unicode</w:t>
            </w:r>
          </w:p>
        </w:tc>
        <w:tc>
          <w:tcPr>
            <w:tcW w:type="dxa" w:w="2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Keylogging — njRAT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CreateRemoteThread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strings ASCII</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Process injection — Dexter</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API</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WriteProcessMemory</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strings ASCII</w:t>
            </w:r>
          </w:p>
        </w:tc>
        <w:tc>
          <w:tcPr>
            <w:tcW w:type="dxa" w:w="2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Injection payload — Dexter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HttpSendRequestA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strings ASCII</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HTTP exfiltration — Dexter</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Binary</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Base64 index tables x4</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binwalk</w:t>
            </w:r>
          </w:p>
        </w:tc>
        <w:tc>
          <w:tcPr>
            <w:tcW w:type="dxa" w:w="2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Encoding mechanism — Dexter</w:t>
            </w:r>
          </w:p>
        </w:tc>
      </w:tr>
    </w:tbl>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2026-04-04T07:51:40.216Z</dcterms:created>
  <dcterms:modified xsi:type="dcterms:W3CDTF">2026-04-04T07:51:40.217Z</dcterms:modified>
</cp:coreProperties>
</file>

<file path=docProps/custom.xml><?xml version="1.0" encoding="utf-8"?>
<Properties xmlns="http://schemas.openxmlformats.org/officeDocument/2006/custom-properties" xmlns:vt="http://schemas.openxmlformats.org/officeDocument/2006/docPropsVTypes"/>
</file>