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36372" w14:textId="7A901E01" w:rsidR="00E66F68" w:rsidRPr="00E66F68" w:rsidRDefault="00E66F68" w:rsidP="00E66F68">
      <w:pPr>
        <w:rPr>
          <w:b/>
          <w:bCs/>
          <w:sz w:val="32"/>
          <w:szCs w:val="32"/>
        </w:rPr>
      </w:pPr>
      <w:r w:rsidRPr="00E66F68">
        <w:rPr>
          <w:b/>
          <w:bCs/>
          <w:sz w:val="32"/>
          <w:szCs w:val="32"/>
        </w:rPr>
        <w:t>Product Specification:</w:t>
      </w:r>
    </w:p>
    <w:p w14:paraId="43E7396C" w14:textId="4354CAC3" w:rsidR="00E03BCF" w:rsidRDefault="00E66F68" w:rsidP="00E66F68">
      <w:r w:rsidRPr="00E66F68">
        <w:rPr>
          <w:b/>
          <w:bCs/>
        </w:rPr>
        <w:t>Style</w:t>
      </w:r>
      <w:r w:rsidRPr="00E66F68">
        <w:t>: All custom sizes and styles available</w:t>
      </w:r>
      <w:r w:rsidRPr="00E66F68">
        <w:br/>
      </w:r>
      <w:r w:rsidRPr="00E66F68">
        <w:rPr>
          <w:b/>
          <w:bCs/>
        </w:rPr>
        <w:t>Size (</w:t>
      </w:r>
      <w:proofErr w:type="spellStart"/>
      <w:r w:rsidRPr="00E66F68">
        <w:rPr>
          <w:b/>
          <w:bCs/>
        </w:rPr>
        <w:t>LxWxH</w:t>
      </w:r>
      <w:proofErr w:type="spellEnd"/>
      <w:r w:rsidRPr="00E66F68">
        <w:rPr>
          <w:b/>
          <w:bCs/>
        </w:rPr>
        <w:t>)</w:t>
      </w:r>
      <w:r w:rsidRPr="00E66F68">
        <w:t>: Fully customizable to your specifications</w:t>
      </w:r>
      <w:r w:rsidRPr="00E66F68">
        <w:br/>
      </w:r>
      <w:r w:rsidRPr="00E66F68">
        <w:rPr>
          <w:b/>
          <w:bCs/>
        </w:rPr>
        <w:t>Quantities</w:t>
      </w:r>
      <w:r w:rsidRPr="00E66F68">
        <w:t>: 100 – 500,000</w:t>
      </w:r>
      <w:r w:rsidRPr="00E66F68">
        <w:br/>
      </w:r>
      <w:r w:rsidRPr="00E66F68">
        <w:rPr>
          <w:b/>
          <w:bCs/>
        </w:rPr>
        <w:t>Paper Stock</w:t>
      </w:r>
      <w:r w:rsidRPr="00E66F68">
        <w:t>: 10pt to 28pt (60lb to 400lb) including Eco-Friendly Kraft, E-flute Corrugated, Bux Board, and Cardstock</w:t>
      </w:r>
      <w:r w:rsidRPr="00E66F68">
        <w:br/>
      </w:r>
      <w:r w:rsidRPr="00E66F68">
        <w:rPr>
          <w:b/>
          <w:bCs/>
        </w:rPr>
        <w:t>Printing</w:t>
      </w:r>
      <w:r w:rsidRPr="00E66F68">
        <w:t xml:space="preserve">: Plain, CMYK, PMS (Pantone Matching System), Spot </w:t>
      </w:r>
      <w:proofErr w:type="spellStart"/>
      <w:r w:rsidRPr="00E66F68">
        <w:t>Colors</w:t>
      </w:r>
      <w:proofErr w:type="spellEnd"/>
      <w:r w:rsidRPr="00E66F68">
        <w:br/>
      </w:r>
      <w:r w:rsidRPr="00E66F68">
        <w:rPr>
          <w:b/>
          <w:bCs/>
        </w:rPr>
        <w:t>Finishing</w:t>
      </w:r>
      <w:r w:rsidRPr="00E66F68">
        <w:t>: Gloss Lamination, Matte Lamination, Gloss AQ, Gloss UV, Matte UV, Spot UV, Embossing, Foiling</w:t>
      </w:r>
      <w:r w:rsidRPr="00E66F68">
        <w:br/>
      </w:r>
      <w:r w:rsidRPr="00E66F68">
        <w:rPr>
          <w:b/>
          <w:bCs/>
        </w:rPr>
        <w:t>Included Options</w:t>
      </w:r>
      <w:r w:rsidRPr="00E66F68">
        <w:t>: Die Cutting, Gluing, Perforation</w:t>
      </w:r>
      <w:r w:rsidRPr="00E66F68">
        <w:br/>
      </w:r>
      <w:r w:rsidRPr="00E66F68">
        <w:rPr>
          <w:b/>
          <w:bCs/>
        </w:rPr>
        <w:t>Additional Options</w:t>
      </w:r>
      <w:r w:rsidRPr="00E66F68">
        <w:t>: Embossing, Window Patching, Foiling, Hot Stamping</w:t>
      </w:r>
      <w:r w:rsidRPr="00E66F68">
        <w:br/>
      </w:r>
      <w:r w:rsidRPr="00E66F68">
        <w:rPr>
          <w:b/>
          <w:bCs/>
        </w:rPr>
        <w:t>Proof</w:t>
      </w:r>
      <w:r w:rsidRPr="00E66F68">
        <w:t>: Flat View, 3D Mock-up, Physical Sampling (upon request)</w:t>
      </w:r>
      <w:r w:rsidRPr="00E66F68">
        <w:br/>
      </w:r>
      <w:r w:rsidRPr="00E66F68">
        <w:rPr>
          <w:b/>
          <w:bCs/>
        </w:rPr>
        <w:t>Turnaround</w:t>
      </w:r>
      <w:r w:rsidRPr="00E66F68">
        <w:t>: 8-12 business days after the press-ready file is approved by the client</w:t>
      </w:r>
      <w:r w:rsidRPr="00E66F68">
        <w:br/>
      </w:r>
      <w:r w:rsidRPr="00E66F68">
        <w:rPr>
          <w:b/>
          <w:bCs/>
        </w:rPr>
        <w:t>Shipping</w:t>
      </w:r>
      <w:r w:rsidRPr="00E66F68">
        <w:t>: Ships flat, packed in boxes, with delivery options via UPS, FedEx, or DHL</w:t>
      </w:r>
    </w:p>
    <w:p w14:paraId="63DB3F71" w14:textId="77777777" w:rsidR="00E66F68" w:rsidRDefault="00E66F68" w:rsidP="00E66F68"/>
    <w:p w14:paraId="2804683B" w14:textId="77777777" w:rsidR="00E66F68" w:rsidRDefault="00E66F68" w:rsidP="00E66F68"/>
    <w:p w14:paraId="20FF2690" w14:textId="423C2CE4" w:rsidR="00C94CC0" w:rsidRDefault="00C94CC0" w:rsidP="00C94CC0">
      <w:pPr>
        <w:rPr>
          <w:b/>
          <w:bCs/>
          <w:sz w:val="32"/>
          <w:szCs w:val="32"/>
        </w:rPr>
      </w:pPr>
      <w:r w:rsidRPr="00C94CC0">
        <w:rPr>
          <w:b/>
          <w:bCs/>
          <w:sz w:val="32"/>
          <w:szCs w:val="32"/>
        </w:rPr>
        <w:t>O</w:t>
      </w:r>
      <w:r w:rsidRPr="00C94CC0">
        <w:rPr>
          <w:b/>
          <w:bCs/>
          <w:sz w:val="32"/>
          <w:szCs w:val="32"/>
        </w:rPr>
        <w:t xml:space="preserve">rdering </w:t>
      </w:r>
      <w:r w:rsidRPr="00C94CC0">
        <w:rPr>
          <w:b/>
          <w:bCs/>
          <w:sz w:val="32"/>
          <w:szCs w:val="32"/>
        </w:rPr>
        <w:t>P</w:t>
      </w:r>
      <w:r w:rsidRPr="00C94CC0">
        <w:rPr>
          <w:b/>
          <w:bCs/>
          <w:sz w:val="32"/>
          <w:szCs w:val="32"/>
        </w:rPr>
        <w:t>rocess</w:t>
      </w:r>
    </w:p>
    <w:p w14:paraId="361AA27A" w14:textId="6C65AE91" w:rsidR="00C94CC0" w:rsidRDefault="00B17C21" w:rsidP="00C94CC0">
      <w:pPr>
        <w:rPr>
          <w:b/>
          <w:bCs/>
          <w:sz w:val="32"/>
          <w:szCs w:val="32"/>
        </w:rPr>
      </w:pPr>
      <w:r w:rsidRPr="00B17C21">
        <w:rPr>
          <w:b/>
          <w:bCs/>
          <w:sz w:val="32"/>
          <w:szCs w:val="32"/>
        </w:rPr>
        <w:t xml:space="preserve">Our Process Is Quick </w:t>
      </w:r>
      <w:proofErr w:type="gramStart"/>
      <w:r>
        <w:rPr>
          <w:b/>
          <w:bCs/>
          <w:sz w:val="32"/>
          <w:szCs w:val="32"/>
        </w:rPr>
        <w:t>A</w:t>
      </w:r>
      <w:r w:rsidRPr="00B17C21">
        <w:rPr>
          <w:b/>
          <w:bCs/>
          <w:sz w:val="32"/>
          <w:szCs w:val="32"/>
        </w:rPr>
        <w:t>nd</w:t>
      </w:r>
      <w:proofErr w:type="gramEnd"/>
      <w:r w:rsidRPr="00B17C21">
        <w:rPr>
          <w:b/>
          <w:bCs/>
          <w:sz w:val="32"/>
          <w:szCs w:val="32"/>
        </w:rPr>
        <w:t xml:space="preserve"> Easy</w:t>
      </w:r>
    </w:p>
    <w:p w14:paraId="1AA5DCAA" w14:textId="32E93995" w:rsidR="00B17C21" w:rsidRDefault="00B17C21" w:rsidP="00C94CC0">
      <w:pPr>
        <w:rPr>
          <w:sz w:val="24"/>
          <w:szCs w:val="24"/>
        </w:rPr>
      </w:pPr>
      <w:r w:rsidRPr="00B17C21">
        <w:rPr>
          <w:sz w:val="24"/>
          <w:szCs w:val="24"/>
        </w:rPr>
        <w:t>At City Packaging, we prioritize a seamless ordering experience. Whether you need custom Cardboard, Mailer, or Kraft Boxes, our dedicated team ensures timely delivery. Here's a glimpse of our streamlined process:</w:t>
      </w:r>
    </w:p>
    <w:p w14:paraId="5AE92328" w14:textId="768D98C4" w:rsidR="00B17C21" w:rsidRDefault="00B17C21" w:rsidP="00C94CC0">
      <w:pPr>
        <w:rPr>
          <w:sz w:val="24"/>
          <w:szCs w:val="24"/>
        </w:rPr>
      </w:pPr>
      <w:r w:rsidRPr="00B17C21">
        <w:rPr>
          <w:sz w:val="24"/>
          <w:szCs w:val="24"/>
        </w:rPr>
        <w:drawing>
          <wp:inline distT="0" distB="0" distL="0" distR="0" wp14:anchorId="312A8DD1" wp14:editId="7AE56392">
            <wp:extent cx="5731510" cy="1278890"/>
            <wp:effectExtent l="0" t="0" r="2540" b="0"/>
            <wp:docPr id="975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4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809D" w14:textId="77777777" w:rsidR="00B17C21" w:rsidRDefault="00B17C21" w:rsidP="00C94CC0">
      <w:pPr>
        <w:rPr>
          <w:sz w:val="24"/>
          <w:szCs w:val="24"/>
        </w:rPr>
      </w:pPr>
    </w:p>
    <w:p w14:paraId="5CFC1F29" w14:textId="77777777" w:rsidR="007D3595" w:rsidRPr="007D3595" w:rsidRDefault="007D3595" w:rsidP="007D3595">
      <w:pPr>
        <w:rPr>
          <w:sz w:val="24"/>
          <w:szCs w:val="24"/>
          <w:lang w:val="en-PK"/>
        </w:rPr>
      </w:pPr>
      <w:r w:rsidRPr="007D3595">
        <w:rPr>
          <w:b/>
          <w:bCs/>
          <w:sz w:val="36"/>
          <w:szCs w:val="36"/>
          <w:lang w:val="en-PK"/>
        </w:rPr>
        <w:t>Artwork Preparation Guide</w:t>
      </w:r>
    </w:p>
    <w:p w14:paraId="0F9EED87" w14:textId="71FF9A38" w:rsidR="00B17C21" w:rsidRDefault="007D3595" w:rsidP="00C94CC0">
      <w:pPr>
        <w:rPr>
          <w:sz w:val="24"/>
          <w:szCs w:val="24"/>
        </w:rPr>
      </w:pPr>
      <w:r w:rsidRPr="007D3595">
        <w:rPr>
          <w:sz w:val="24"/>
          <w:szCs w:val="24"/>
        </w:rPr>
        <w:t xml:space="preserve">Ensure your artwork is ready for submission by following our Artwork Guidelines along with the details provided below. Need assistance? We're here to help! At City Packaging, we offer 100% free design support and </w:t>
      </w:r>
      <w:r w:rsidRPr="007D3595">
        <w:rPr>
          <w:sz w:val="24"/>
          <w:szCs w:val="24"/>
        </w:rPr>
        <w:t>mock-ups</w:t>
      </w:r>
      <w:r w:rsidRPr="007D3595">
        <w:rPr>
          <w:sz w:val="24"/>
          <w:szCs w:val="24"/>
        </w:rPr>
        <w:t xml:space="preserve"> to guarantee that the final product aligns perfectly with your vision. Simply reach out to our packaging experts—whether it's a call or a click, we’re always ready to assist!</w:t>
      </w:r>
    </w:p>
    <w:p w14:paraId="387AA921" w14:textId="339C5315" w:rsidR="007D3595" w:rsidRDefault="007D3595" w:rsidP="007D359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C57A02" wp14:editId="45AD2386">
            <wp:extent cx="6167551" cy="2676525"/>
            <wp:effectExtent l="0" t="0" r="5080" b="0"/>
            <wp:docPr id="52273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571" cy="27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E9F2" w14:textId="77777777" w:rsidR="007D3595" w:rsidRDefault="007D3595" w:rsidP="007D3595">
      <w:pPr>
        <w:rPr>
          <w:sz w:val="24"/>
          <w:szCs w:val="24"/>
        </w:rPr>
      </w:pPr>
    </w:p>
    <w:p w14:paraId="08E0D739" w14:textId="77777777" w:rsidR="007D3595" w:rsidRPr="007D3595" w:rsidRDefault="007D3595" w:rsidP="007D3595">
      <w:pPr>
        <w:rPr>
          <w:b/>
          <w:bCs/>
          <w:sz w:val="36"/>
          <w:szCs w:val="36"/>
          <w:lang w:val="en-PK"/>
        </w:rPr>
      </w:pPr>
      <w:r w:rsidRPr="007D3595">
        <w:rPr>
          <w:b/>
          <w:bCs/>
          <w:sz w:val="36"/>
          <w:szCs w:val="36"/>
          <w:lang w:val="en-PK"/>
        </w:rPr>
        <w:t>Stock Type &amp; Thickness</w:t>
      </w:r>
    </w:p>
    <w:p w14:paraId="5AAEE810" w14:textId="3CFE5365" w:rsidR="007D3595" w:rsidRDefault="007D3595" w:rsidP="007D3595">
      <w:pPr>
        <w:rPr>
          <w:sz w:val="24"/>
          <w:szCs w:val="24"/>
        </w:rPr>
      </w:pPr>
      <w:r w:rsidRPr="007D3595">
        <w:rPr>
          <w:sz w:val="24"/>
          <w:szCs w:val="24"/>
        </w:rPr>
        <w:drawing>
          <wp:inline distT="0" distB="0" distL="0" distR="0" wp14:anchorId="03D21659" wp14:editId="319AF7C9">
            <wp:extent cx="5731510" cy="1845310"/>
            <wp:effectExtent l="0" t="0" r="2540" b="2540"/>
            <wp:docPr id="19190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1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C536" w14:textId="77777777" w:rsidR="007D3595" w:rsidRDefault="007D3595" w:rsidP="007D3595">
      <w:pPr>
        <w:rPr>
          <w:sz w:val="24"/>
          <w:szCs w:val="24"/>
        </w:rPr>
      </w:pPr>
    </w:p>
    <w:p w14:paraId="4821C779" w14:textId="77777777" w:rsidR="00803747" w:rsidRPr="00803747" w:rsidRDefault="00803747" w:rsidP="00803747">
      <w:pPr>
        <w:rPr>
          <w:b/>
          <w:bCs/>
          <w:sz w:val="24"/>
          <w:szCs w:val="24"/>
          <w:lang w:val="en-PK"/>
        </w:rPr>
      </w:pPr>
      <w:r w:rsidRPr="00803747">
        <w:rPr>
          <w:b/>
          <w:bCs/>
          <w:sz w:val="40"/>
          <w:szCs w:val="40"/>
          <w:lang w:val="en-PK"/>
        </w:rPr>
        <w:t>Special Finishes</w:t>
      </w:r>
    </w:p>
    <w:p w14:paraId="38E430D1" w14:textId="77777777" w:rsidR="007D3595" w:rsidRPr="00B17C21" w:rsidRDefault="007D3595" w:rsidP="007D3595">
      <w:pPr>
        <w:rPr>
          <w:sz w:val="24"/>
          <w:szCs w:val="24"/>
        </w:rPr>
      </w:pPr>
    </w:p>
    <w:sectPr w:rsidR="007D3595" w:rsidRPr="00B1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80"/>
    <w:rsid w:val="005E1B31"/>
    <w:rsid w:val="0073550B"/>
    <w:rsid w:val="007D3595"/>
    <w:rsid w:val="00803747"/>
    <w:rsid w:val="00925080"/>
    <w:rsid w:val="00B17C21"/>
    <w:rsid w:val="00C94CC0"/>
    <w:rsid w:val="00E03BCF"/>
    <w:rsid w:val="00E6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6CE7"/>
  <w15:chartTrackingRefBased/>
  <w15:docId w15:val="{6BA51712-8213-4230-9503-192C7F1F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mjhsab@outlook.com</dc:creator>
  <cp:keywords/>
  <dc:description/>
  <cp:lastModifiedBy>mjhsab@outlook.com</cp:lastModifiedBy>
  <cp:revision>6</cp:revision>
  <dcterms:created xsi:type="dcterms:W3CDTF">2024-10-10T06:29:00Z</dcterms:created>
  <dcterms:modified xsi:type="dcterms:W3CDTF">2024-10-10T08:19:00Z</dcterms:modified>
</cp:coreProperties>
</file>