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M1T5: Module Review &amp; Reflection — 7 min</w:t>
      </w:r>
    </w:p>
    <w:p>
      <w:r>
        <w:t>Module 1 · Foundations of Family Wellness</w:t>
      </w:r>
    </w:p>
    <w:p>
      <w:r>
        <w:t>Video File M1T5-Review.mp4 · Resources Reflection Journal.pdf · Xp 80 total · Write 3 Key Takeaways 50 · Set 1-Week Intention 30 · Module bonus 10</w:t>
      </w:r>
    </w:p>
    <w:p>
      <w:r>
        <w:t>Target runtime 7 min · 911 spoken words · ≈ 6.1 min at 150 wpm · ≈ 6.7 min at a warm 135 wpm</w:t>
      </w:r>
    </w:p>
    <w:p>
      <w:pPr>
        <w:pStyle w:val="Heading2"/>
      </w:pPr>
      <w:r>
        <w:t>0:00–0:30  Hook</w:t>
      </w:r>
    </w:p>
    <w:p>
      <w:r>
        <w:rPr>
          <w:i/>
          <w:color w:val="6D665C"/>
          <w:sz w:val="19"/>
        </w:rPr>
        <w:t>[VISUAL: Cynthia on camera, relaxed, journal in hand.]</w:t>
      </w:r>
    </w:p>
    <w:p>
      <w:r>
        <w:t>If you've done even one of the actions in this module, one quiz, one logged craving, one affirmation with your hand on your heart, one honest fifteen-minute conversation, then something has already changed that you can't see yet. You've started sending new instructions to the cells that could become your child. Let's stop for seven minutes and notice what just happened.</w:t>
      </w:r>
    </w:p>
    <w:p>
      <w:pPr>
        <w:pStyle w:val="Heading2"/>
      </w:pPr>
      <w:r>
        <w:t>0:30–3:30  Recap: how the pillars interconnect</w:t>
      </w:r>
    </w:p>
    <w:p>
      <w:r>
        <w:rPr>
          <w:i/>
          <w:color w:val="6D665C"/>
          <w:sz w:val="19"/>
        </w:rPr>
        <w:t>[VISUAL: Module mind map: "Foundations" at the center; four branches, Assessment · Cravings · Mindset · Partner, with connecting lines between them.]</w:t>
      </w:r>
    </w:p>
    <w:p>
      <w:r>
        <w:t>Here's the map of where we've been. In Training One, you learned about the ninety-day window: the roughly three months it takes to build a sperm cell, and the similar stretch of final growth for an egg, timelines documented in the journals Science and Human Reproduction. You learned that epigenetics turns your daily habits into instructions, some of which travel to the next generation. You met the five pillars, nutrition, movement, stress, toxins, and connection. And you took a baseline. That baseline is your "before," and I promise you your "after" will be worth seeing.</w:t>
      </w:r>
    </w:p>
    <w:p>
      <w:r>
        <w:t>In Training Two, you learned that cravings are signals with grammar. Dopamine says "again." A blood-sugar crash schedules the next craving hours ahead of time. Stress, cues, and short sleep are the three trigger buckets. And tracking, simply seeing, is one of the most powerful tools in the research on changing how we eat.</w:t>
      </w:r>
    </w:p>
    <w:p>
      <w:r>
        <w:t>In Training Three, you learned that perfectionism and doubt are cousins, that Carol Dweck's growth mindset applies to your body as much as to your mind, and that self-affirmation and self-compassion lower stress hormones and raise motivation. Grace over guilt isn't a slogan. It's a strategy with data behind it.</w:t>
      </w:r>
    </w:p>
    <w:p>
      <w:r>
        <w:t>And in Training Four, you brought your partner or your support person in. About half of fertility challenges involve male factors. Couples change together, according to research in JAMA Internal Medicine. And the sentence "How can we support each other?" beats "Why aren't you trying?" every single time.</w:t>
      </w:r>
    </w:p>
    <w:p>
      <w:r>
        <w:rPr>
          <w:i/>
          <w:color w:val="6D665C"/>
          <w:sz w:val="19"/>
        </w:rPr>
        <w:t>[VISUAL: Mind-map lines pulse to show connections between branches.]</w:t>
      </w:r>
    </w:p>
    <w:p>
      <w:r>
        <w:t>Now watch how they connect, because this is the part that makes it a foundation rather than a list. Your cravings get louder when you're stressed, and a growth mindset changes what a craving means, from verdict to information. A partner who knows your triggers can help without hovering. Your baseline tells you which pillar to strengthen first, so you're not trying to fix everything at once. Nothing here stands alone. That's the design of the course, and it's also how your body actually works.</w:t>
      </w:r>
    </w:p>
    <w:p>
      <w:pPr>
        <w:pStyle w:val="Heading2"/>
      </w:pPr>
      <w:r>
        <w:t>3:30–5:30  Reflection prompts</w:t>
      </w:r>
    </w:p>
    <w:p>
      <w:r>
        <w:rPr>
          <w:i/>
          <w:color w:val="6D665C"/>
          <w:sz w:val="19"/>
        </w:rPr>
        <w:t>[VISUAL: Slide: "What shifted for you?" Three lines beneath it.]</w:t>
      </w:r>
    </w:p>
    <w:p>
      <w:r>
        <w:t>Now let's reflect, and I mean it: pause the video if you'd like to write. First prompt: what shifted for you this module? Not what you did; what shifted. A belief, a feeling, a sentence in your head that sounds different than it did a week ago.</w:t>
      </w:r>
    </w:p>
    <w:p>
      <w:r>
        <w:t>Second prompt: what is one win you can celebrate? Identifying one trigger counts. Having the partner conversation counts, even if it was awkward. Listening to the affirmations audio twice counts. In behavior science, celebrating a small win isn't self-indulgence; it's how the brain tags a behavior as worth repeating, so please don't skip it.</w:t>
      </w:r>
    </w:p>
    <w:p>
      <w:r>
        <w:t>Third prompt: what is one thing you're still unsure about? Write it down, and bring it to the forum. Uncertainty shared becomes a question; uncertainty hidden becomes doubt, and we already dealt with doubt in Training Three.</w:t>
      </w:r>
    </w:p>
    <w:p>
      <w:r>
        <w:rPr>
          <w:color w:val="7C9A7E"/>
          <w:sz w:val="20"/>
        </w:rPr>
        <w:t>[PAUSE — give the viewer a breath]</w:t>
      </w:r>
    </w:p>
    <w:p>
      <w:r>
        <w:t>Then set your one-week intention. Here's how to make it stick. Psychologist Peter Gollwitzer's research on what he calls implementation intentions, summarized in a meta-analysis of nearly a hundred studies in Advances in Experimental Social Psychology, found that people who phrase a goal as "When X happens, I will do Y" are dramatically more likely to follow through than people who simply intend to do better. So not "I'll eat better." Instead: "When I finish dinner, I'll make a cup of tea before I decide about dessert." Or: "When I get into bed, I'll say my affirmation before I pick up my phone." One sentence. One week. That's your intention, and the Reflection Journal has a line waiting for it.</w:t>
      </w:r>
    </w:p>
    <w:p>
      <w:pPr>
        <w:pStyle w:val="Heading2"/>
      </w:pPr>
      <w:r>
        <w:t>5:30–6:30  Forward look and heart-led close</w:t>
      </w:r>
    </w:p>
    <w:p>
      <w:r>
        <w:rPr>
          <w:i/>
          <w:color w:val="6D665C"/>
          <w:sz w:val="19"/>
        </w:rPr>
        <w:t>[VISUAL: Progress checklist: Module 1 items ticked; the Module 2 card glows, "Nutrition for Optimal Fertility."]</w:t>
      </w:r>
    </w:p>
    <w:p>
      <w:r>
        <w:t>One practical note before we look ahead. Module Two opens in seven days, and some of you will feel the urge to race. Please don't. This week's job is the intention you just wrote, and the three-day craving log if you haven't finished it. Spend the extra time in the forum. Read three other people's takeaways and reply to one of them. In my experience, the people who finish this course are the ones who let themselves be known in the first week, and the people who drop off are the ones who tried to do it privately and perfectly. Be known. It's the most protective habit I can offer you.</w:t>
      </w:r>
    </w:p>
    <w:p>
      <w:r>
        <w:t>Next week, Module Two opens: nutrition for optimal fertility. Everything you learned about cravings this week becomes practical there, with fertility-boosting foods, sugar swaps that actually satisfy, hydration, gut health, meal planning, food sensitivities, supplements with your doctor's blessing, and a seven-day challenge to pull it together. You've built the foundation. Now we furnish the house.</w:t>
      </w:r>
    </w:p>
    <w:p>
      <w:r>
        <w:t>And here is my encouragement, from my heart to yours. You're already planting seeds for generations. The science of epigenetics tells us that the care you take now writes instructions that can outlast you. You don't have to feel it for it to be true. You just have to keep taking baby steps.</w:t>
      </w:r>
    </w:p>
    <w:p>
      <w:pPr>
        <w:pStyle w:val="Heading2"/>
      </w:pPr>
      <w:r>
        <w:t>6:30–7:00  Action handoff</w:t>
      </w:r>
    </w:p>
    <w:p>
      <w:r>
        <w:rPr>
          <w:i/>
          <w:color w:val="6D665C"/>
          <w:sz w:val="19"/>
        </w:rPr>
        <w:t>[VISUAL: End card: "Reflection Journal PDF → 3 takeaways (50 XP) → 1-week intention (30 XP) → Module bonus 10 XP."]</w:t>
      </w:r>
    </w:p>
    <w:p>
      <w:r>
        <w:t>Use the Reflection Journal PDF to write your three takeaways for fifty XP, and set your one-week intention for thirty. Completing this training unlocks your ten-XP module bonus. Small steps lead to big health. I'll see you in Module Two.</w:t>
      </w:r>
    </w:p>
    <w:p>
      <w:pPr>
        <w:pStyle w:val="Heading2"/>
      </w:pPr>
      <w:r>
        <w:t>ACTION CALLOUT</w:t>
      </w:r>
    </w:p>
    <w:p>
      <w:r>
        <w:t>RESOURCE: Reflection Journal.pdf (3 takeaways · wins · uncertainty · 1-week intention). ACTION 1: Write 3 key takeaways (50 XP). ACTION 2: Set your 1-week intention in "When X, I will Y" form (30 XP). BONUS: Module 1 completion bonus (10 XP). NEXT STEP: Module 2 · Nutrition for Optimal Fertility (opens Day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