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M4T5: Handling Fertility Emotions — 11 min</w:t>
      </w:r>
    </w:p>
    <w:p>
      <w:r>
        <w:t>Module 4 · Stress Management and Emotional Wellness</w:t>
      </w:r>
    </w:p>
    <w:p>
      <w:r>
        <w:t>Video File M4T5-Emotions.mp4 (emotion spectrum slide; coping flowchart) · Resources Emotion Wheel.pdf (wheel, coping plan template, when-to-seek-help guide) · Xp 90 total · Identify 1 Emotion 30 · Create Coping Plan 40 · Forum Support Post 20</w:t>
      </w:r>
    </w:p>
    <w:p>
      <w:r>
        <w:t>Target runtime 11 min · 1,468 spoken words · ≈ 9.8 min at 150 wpm · ≈ 10.9 min at a warm 135 wpm</w:t>
      </w:r>
    </w:p>
    <w:p>
      <w:pPr>
        <w:pStyle w:val="Heading2"/>
      </w:pPr>
      <w:r>
        <w:t>0:00–0:30  Hook</w:t>
      </w:r>
    </w:p>
    <w:p>
      <w:r>
        <w:rPr>
          <w:i/>
          <w:color w:val="6D665C"/>
          <w:sz w:val="19"/>
        </w:rPr>
        <w:t>[VISUAL: Cynthia on camera, quieter than usual.]</w:t>
      </w:r>
    </w:p>
    <w:p>
      <w:r>
        <w:t>A woman once told me she felt three things at once when her best friend announced a pregnancy: real joy, a jealousy so sharp it scared her, and then shame for the jealousy. And she asked me which one was the right one to feel. I told her the truth. All three. At once. That's not a malfunction. That's what this journey feels like from the inside, and today we make room for all of it.</w:t>
      </w:r>
    </w:p>
    <w:p>
      <w:pPr>
        <w:pStyle w:val="Heading2"/>
      </w:pPr>
      <w:r>
        <w:t>0:30–4:30  The emotions of this journey</w:t>
      </w:r>
    </w:p>
    <w:p>
      <w:r>
        <w:rPr>
          <w:i/>
          <w:color w:val="6D665C"/>
          <w:sz w:val="19"/>
        </w:rPr>
        <w:t>[VISUAL: Emotion spectrum slide: a wide band from grief through frustration, envy, hope, impatience, joy, with "guilt" hovering above all of them.]</w:t>
      </w:r>
    </w:p>
    <w:p>
      <w:r>
        <w:t>Let's name what shows up, because named emotions are lighter. Frustration and impatience: at your body, at the calendar, at a process that gives you two weeks of hope and one morning of answer. Envy, when everyone around you seems to conceive by accident. Grief, which many people don't expect: grief for the easy story you thought you'd have, grief after a loss, grief for each month that ends. Fear, of the tests, of the results, of the future. Hope, which is exhausting in its own way, because it has to be rebuilt every cycle. Joy, sudden and real, when a friend hugs you, when your partner makes you laugh, when a good result comes. And hovering over all of these, guilt: for feeling the envy, for the sugar last night, for not being relaxed enough, for grieving a pregnancy that never happened.</w:t>
      </w:r>
    </w:p>
    <w:p>
      <w:r>
        <w:rPr>
          <w:i/>
          <w:color w:val="6D665C"/>
          <w:sz w:val="19"/>
        </w:rPr>
        <w:t>[VISUAL: Slide: "Human Reproduction Update: most people adjust well over time; a significant minority need support."]</w:t>
      </w:r>
    </w:p>
    <w:p>
      <w:r>
        <w:t>Here's what the research says about all this. Alice Domar's early work at Harvard, published in the Journal of Psychosomatic Obstetrics and Gynecology, found that women experiencing infertility reported anxiety and depression at levels comparable to people facing cancer or heart disease. That's the weight of it. A systematic review in Human Reproduction Update by Verhaak and colleagues, following women through fertility treatment, found that most adjusted well over time, and that a significant minority, around one in four in some studies, developed clinically meaningful anxiety or depression and needed more support. Both findings matter. Your feelings are proportionate to a genuinely hard thing. And if they've become too heavy to carry, that's common enough that the professional bodies have written guidelines for it.</w:t>
      </w:r>
    </w:p>
    <w:p>
      <w:r>
        <w:rPr>
          <w:i/>
          <w:color w:val="6D665C"/>
          <w:sz w:val="19"/>
        </w:rPr>
        <w:t>[VISUAL: Slide: "British Medical Journal, 2011: pre-treatment distress did not predict treatment outcome."]</w:t>
      </w:r>
    </w:p>
    <w:p>
      <w:r>
        <w:t>And one more, which I said in the module intro and will keep saying. Jacky Boivin's meta-analysis in the British Medical Journal found that women's distress before fertility treatment was not associated with whether the treatment succeeded. Your anxiety did not cause your negative test. Please let the guilt about feeling things go. It's the one emotion on that spectrum that has no job to do.</w:t>
      </w:r>
    </w:p>
    <w:p>
      <w:r>
        <w:t>There's a particular kind of loneliness on this journey that I want to name too, because it hides inside the other emotions. The loneliness of not being able to say any of this at work. Of baby showers you attend with a smile. Of the friends who stop asking because they don't know what to say, and the ones who keep asking because they don't either. Of a partner who is grieving differently, so that even in the same bed you can feel alone in it. Naming that loneliness is the first step out of it, and the forum exists partly so that there is one place where nobody needs an explanation.</w:t>
      </w:r>
    </w:p>
    <w:p>
      <w:pPr>
        <w:pStyle w:val="Heading2"/>
      </w:pPr>
      <w:r>
        <w:t>4:30–8:30  Tools: validation, naming, reframing, planning</w:t>
      </w:r>
    </w:p>
    <w:p>
      <w:r>
        <w:rPr>
          <w:i/>
          <w:color w:val="6D665C"/>
          <w:sz w:val="19"/>
        </w:rPr>
        <w:t>[VISUAL: Coping flowchart: "Feel it → Name it → Validate it → Choose a tool → Reach out."]</w:t>
      </w:r>
    </w:p>
    <w:p>
      <w:r>
        <w:t>Tool one: validation. Before you do anything with a feeling, say the sentence "Of course I feel this." Of course I'm jealous; I want what she has. Of course I'm grieving; I lost something. Validation is not agreement that the feeling is pleasant. It's agreement that it makes sense, and feelings that make sense are much easier to move through than feelings you're fighting.</w:t>
      </w:r>
    </w:p>
    <w:p>
      <w:r>
        <w:rPr>
          <w:i/>
          <w:color w:val="6D665C"/>
          <w:sz w:val="19"/>
        </w:rPr>
        <w:t>[VISUAL: Emotion wheel graphic: center six emotions, outer ring of precise words.]</w:t>
      </w:r>
    </w:p>
    <w:p>
      <w:r>
        <w:t>Tool two: naming, with the wheel. Find the precise word. Not "bad," not "stressed." Lonely? Powerless? Tender? Raw? Resentful? Wistful? Remember the UCLA finding from Training Three: the precise label calms the brain's alarm. The Emotion Wheel PDF has the full wheel, and your first action this week is to identify one emotion on it, honestly.</w:t>
      </w:r>
    </w:p>
    <w:p>
      <w:r>
        <w:rPr>
          <w:i/>
          <w:color w:val="6D665C"/>
          <w:sz w:val="19"/>
        </w:rPr>
        <w:t>[VISUAL: Slide: "Reframes that hold: 'Delays aren't denials.' 'Both/and.' 'This month, not forever.'"]</w:t>
      </w:r>
    </w:p>
    <w:p>
      <w:r>
        <w:t>Tool three: reframing, carefully. A reframe is not a lie you tell yourself; it's a wider truth. "Delays aren't denials" is one I use, because it's accurate: a month that ends is information, not a verdict. "Both/and" is another: I can be joyful for my friend and grieving for myself, both, without cancelling either. "This month, not forever" is a third. The Emotion Wheel PDF has a page of reframes that are true, and a warning about the ones that aren't, like "everything happens for a reason," which tends to land as a slap.</w:t>
      </w:r>
    </w:p>
    <w:p>
      <w:r>
        <w:rPr>
          <w:i/>
          <w:color w:val="6D665C"/>
          <w:sz w:val="19"/>
        </w:rPr>
        <w:t>[VISUAL: Slide: "Partners often cope differently. Neither is wrong."]</w:t>
      </w:r>
    </w:p>
    <w:p>
      <w:r>
        <w:t>Tool four: understanding your partner's coping. Research on couples facing infertility, including work summarized in the European fertility society's psychosocial care guideline, consistently finds that partners tend to cope differently: one may want to talk and be held, the other may want to solve, plan, or go quiet. Neither is wrong, and each can read the other's style as not caring. So say it out loud: "When I'm upset, I need you to listen, not fix." "When I go quiet, I'm not fine, I'm processing; ask me in an hour." Module Six will take this further.</w:t>
      </w:r>
    </w:p>
    <w:p>
      <w:r>
        <w:t>Tool five: the coping plan. Pick one emotion you identified. Write what triggers it, what it feels like in your body, which tool you'll reach for first, breathing, a walk, the journal, the gratitude jar, and who you'll tell. A plan made calm is a plan you can find when you're not. That's your second action, and the template is in the PDF.</w:t>
      </w:r>
    </w:p>
    <w:p>
      <w:r>
        <w:t>Let me show you a finished coping plan so you can see the shape. Emotion: envy, when a friend announces a pregnancy. Trigger: the announcement, usually by text or social media. In my body: a hot, tight feeling in the chest, then a heaviness. First tool: three physiological sighs, right then, before I reply. Second tool: a walk within the hour, alone, and permission not to reply until after it. Who I tell: my partner that evening, with the sentence "I'm happy for her and it hurt, both." What I'll say to myself: "Of course I feel this. Her pregnancy doesn't take anything from me." And one boundary: I'll mute the account for a week without guilt. That's a plan. It's specific, it's kind, and it's ready before it's needed.</w:t>
      </w:r>
    </w:p>
    <w:p>
      <w:r>
        <w:t>A word on boundaries, since they belong in every coping plan. You are allowed to leave a baby shower early. You are allowed to say "we're not discussing that right now" to a relative. You are allowed to mute, skip, and decline. Protecting your nervous system during this window is not selfishness; it is part of the preparation.</w:t>
      </w:r>
    </w:p>
    <w:p>
      <w:pPr>
        <w:pStyle w:val="Heading2"/>
      </w:pPr>
      <w:r>
        <w:t>8:30–10:00  When to seek professional help, and Cynthia's story</w:t>
      </w:r>
    </w:p>
    <w:p>
      <w:r>
        <w:rPr>
          <w:i/>
          <w:color w:val="6D665C"/>
          <w:sz w:val="19"/>
        </w:rPr>
        <w:t>[VISUAL: Slide: "Seek support when: low mood or anxiety most days for 2+ weeks · can't function · hopelessness · thoughts of harming yourself → immediate help."]</w:t>
      </w:r>
    </w:p>
    <w:p>
      <w:r>
        <w:t>Now, when to bring in a professional, and I say this with no shame attached, as someone who has had her own counselor. The European Society of Human Reproduction and Embryology's guideline on psychosocial care in fertility, published in the journal Human Reproduction, recommends that fertility clinics screen for distress and refer for counseling when it's needed. The signs: low mood or anxiety on most days for more than two weeks; sleep, appetite, or concentration falling apart; withdrawing from people you love; feeling hopeless; or panic that stops you functioning. And if you have any thoughts of harming yourself, that is not a wait-two-weeks situation; please contact your doctor, a crisis line, or emergency services today. Fertility counselors are a real specialty; many clinics have one, and organizations like RESOLVE in the United States and Fertility Network in the UK can point you to support groups and therapists who understand this exact terrain. Therapy isn't a sign the tools failed. It's one of the tools.</w:t>
      </w:r>
    </w:p>
    <w:p>
      <w:r>
        <w:t>And for partners watching this together: the signs I just listed apply to both of you. Men on this journey are less likely to be asked how they're doing and less likely to say, and the research on male experience of infertility consistently finds distress that goes unspoken and unsupported. If you're the partner who has been "fine," I'd like you to take the emotion wheel too, honestly, and I'd like the other partner to ask, and then to listen without fixing.</w:t>
      </w:r>
    </w:p>
    <w:p>
      <w:r>
        <w:rPr>
          <w:i/>
          <w:color w:val="6D665C"/>
          <w:sz w:val="19"/>
        </w:rPr>
        <w:t>[VISUAL: Cynthia on camera.]</w:t>
      </w:r>
    </w:p>
    <w:p>
      <w:r>
        <w:t>I have sat with people through tears and through the happiest phone calls of their lives, and sometimes both in the same month. What I've learned is that emotions are not the opposite of strength on this journey. They're part of it. The people I've watched carry this best were not the ones who felt less. They were the ones who let themselves feel it, named it, and reached for someone.</w:t>
      </w:r>
    </w:p>
    <w:p>
      <w:pPr>
        <w:pStyle w:val="Heading2"/>
      </w:pPr>
      <w:r>
        <w:t>10:00–11:00  Heart-led close and action handoff</w:t>
      </w:r>
    </w:p>
    <w:p>
      <w:r>
        <w:rPr>
          <w:i/>
          <w:color w:val="6D665C"/>
          <w:sz w:val="19"/>
        </w:rPr>
        <w:t>[VISUAL: End card: "Emotion Wheel PDF → Identify 1 emotion (30 XP) → Create a coping plan (40 XP) → Post for support in the forum (20 XP)."]</w:t>
      </w:r>
    </w:p>
    <w:p>
      <w:r>
        <w:t>This is for your future family, and one day you'll teach a child that all feelings are allowed and some feelings need help. You're learning it first. Download the Emotion Wheel, identify one emotion honestly for thirty XP, build your coping plan for forty, and post it in the forum for twenty. Ask for support there; that's what it's for. Next, Training Six: sleep, where stress gets cleared.</w:t>
      </w:r>
    </w:p>
    <w:p>
      <w:pPr>
        <w:pStyle w:val="Heading2"/>
      </w:pPr>
      <w:r>
        <w:t>ACTION CALLOUT</w:t>
      </w:r>
    </w:p>
    <w:p>
      <w:r>
        <w:t>RESOURCE: Emotion Wheel.pdf (emotion wheel, true reframes, partner coping styles, coping plan template, when-to-seek-help guide with support organizations). ACTION 1: Identify one emotion on the wheel (30 XP). ACTION 2: Create your coping plan (40 XP). ACTION 3: Post in the forum for support (20 XP). NEXT STEP: Training 6 · Sleep Optimization for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