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A1B" w:rsidRPr="00712423" w:rsidRDefault="00FE6A82" w:rsidP="00FE6A82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</w:rPr>
      </w:pPr>
      <w:r w:rsidRPr="00712423">
        <w:rPr>
          <w:rFonts w:ascii="TimesNewRomanPSMT" w:hAnsi="TimesNewRomanPSMT"/>
          <w:color w:val="000000"/>
          <w:sz w:val="20"/>
          <w:szCs w:val="20"/>
          <w:rtl/>
        </w:rPr>
        <w:t>در مورد منبع کلاک میکرو کنترلر</w:t>
      </w:r>
      <w:r w:rsidRPr="00712423">
        <w:rPr>
          <w:rFonts w:ascii="TimesNewRomanPSMT" w:hAnsi="TimesNewRomanPSMT"/>
          <w:color w:val="000000"/>
          <w:sz w:val="20"/>
          <w:szCs w:val="20"/>
        </w:rPr>
        <w:t xml:space="preserve"> AVR </w:t>
      </w:r>
      <w:r w:rsidRPr="00712423">
        <w:rPr>
          <w:rFonts w:ascii="TimesNewRomanPSMT" w:hAnsi="TimesNewRomanPSMT"/>
          <w:color w:val="000000"/>
          <w:sz w:val="20"/>
          <w:szCs w:val="20"/>
          <w:rtl/>
        </w:rPr>
        <w:t>تحقیق کنید و مشخص کنید در چ</w:t>
      </w:r>
      <w:r w:rsidRPr="00712423">
        <w:rPr>
          <w:rFonts w:ascii="TimesNewRomanPSMT" w:hAnsi="TimesNewRomanPSMT" w:hint="cs"/>
          <w:color w:val="000000"/>
          <w:sz w:val="20"/>
          <w:szCs w:val="20"/>
          <w:rtl/>
        </w:rPr>
        <w:t>ه</w:t>
      </w:r>
      <w:r w:rsidRPr="00712423">
        <w:rPr>
          <w:rFonts w:ascii="TimesNewRomanPSMT" w:hAnsi="TimesNewRomanPSMT"/>
          <w:color w:val="000000"/>
          <w:sz w:val="20"/>
          <w:szCs w:val="20"/>
          <w:rtl/>
        </w:rPr>
        <w:t xml:space="preserve"> حالتی کلاک داخلی میکرو کنترلر قابل استفاده است</w:t>
      </w:r>
      <w:r w:rsidRPr="00712423">
        <w:rPr>
          <w:rFonts w:ascii="TimesNewRomanPSMT" w:hAnsi="TimesNewRomanPSMT" w:hint="cs"/>
          <w:color w:val="000000"/>
          <w:sz w:val="20"/>
          <w:szCs w:val="20"/>
          <w:rtl/>
        </w:rPr>
        <w:t>.</w:t>
      </w:r>
    </w:p>
    <w:p w:rsidR="00712423" w:rsidRPr="00712423" w:rsidRDefault="00712423" w:rsidP="00712423">
      <w:pPr>
        <w:pStyle w:val="ListParagraph"/>
        <w:bidi/>
        <w:rPr>
          <w:rFonts w:hint="cs"/>
          <w:sz w:val="20"/>
          <w:szCs w:val="20"/>
        </w:rPr>
      </w:pPr>
    </w:p>
    <w:p w:rsidR="00FE6A82" w:rsidRPr="00712423" w:rsidRDefault="00FE6A82" w:rsidP="00FE6A82">
      <w:pPr>
        <w:pStyle w:val="ListParagraph"/>
        <w:bidi/>
        <w:rPr>
          <w:rFonts w:ascii="TimesNewRomanPSMT" w:hAnsi="TimesNewRomanPSMT" w:hint="cs"/>
          <w:sz w:val="20"/>
          <w:szCs w:val="20"/>
          <w:rtl/>
        </w:rPr>
      </w:pPr>
      <w:r w:rsidRPr="00712423">
        <w:rPr>
          <w:rFonts w:ascii="TimesNewRomanPSMT" w:hAnsi="TimesNewRomanPSMT" w:hint="cs"/>
          <w:sz w:val="20"/>
          <w:szCs w:val="20"/>
          <w:rtl/>
        </w:rPr>
        <w:t>هر میکروکنترلری از یک کلاک استفاده می</w:t>
      </w:r>
      <w:r w:rsidRPr="00712423">
        <w:rPr>
          <w:rFonts w:ascii="TimesNewRomanPSMT" w:hAnsi="TimesNewRomanPSMT" w:hint="cs"/>
          <w:sz w:val="20"/>
          <w:szCs w:val="20"/>
          <w:rtl/>
        </w:rPr>
        <w:softHyphen/>
        <w:t>کند که زمان چیپ را پیگیری و دنبال می</w:t>
      </w:r>
      <w:r w:rsidRPr="00712423">
        <w:rPr>
          <w:rFonts w:ascii="TimesNewRomanPSMT" w:hAnsi="TimesNewRomanPSMT" w:hint="cs"/>
          <w:sz w:val="20"/>
          <w:szCs w:val="20"/>
          <w:rtl/>
        </w:rPr>
        <w:softHyphen/>
        <w:t>کند. در حالت کلی در هر کلاک سایکل یک دستور اجرا می</w:t>
      </w:r>
      <w:r w:rsidRPr="00712423">
        <w:rPr>
          <w:rFonts w:ascii="TimesNewRomanPSMT" w:hAnsi="TimesNewRomanPSMT" w:hint="cs"/>
          <w:sz w:val="20"/>
          <w:szCs w:val="20"/>
          <w:rtl/>
        </w:rPr>
        <w:softHyphen/>
        <w:t>شود.</w:t>
      </w:r>
    </w:p>
    <w:p w:rsidR="00FE6A82" w:rsidRPr="00712423" w:rsidRDefault="00FE6A82" w:rsidP="00FE6A82">
      <w:pPr>
        <w:pStyle w:val="ListParagraph"/>
        <w:bidi/>
        <w:rPr>
          <w:rFonts w:ascii="TimesNewRomanPSMT" w:hAnsi="TimesNewRomanPSMT" w:hint="cs"/>
          <w:sz w:val="20"/>
          <w:szCs w:val="20"/>
          <w:rtl/>
        </w:rPr>
      </w:pPr>
      <w:r w:rsidRPr="00712423">
        <w:rPr>
          <w:rFonts w:ascii="TimesNewRomanPSMT" w:hAnsi="TimesNewRomanPSMT" w:hint="cs"/>
          <w:sz w:val="20"/>
          <w:szCs w:val="20"/>
          <w:rtl/>
        </w:rPr>
        <w:t>منبع کلاک می</w:t>
      </w:r>
      <w:r w:rsidRPr="00712423">
        <w:rPr>
          <w:rFonts w:ascii="TimesNewRomanPSMT" w:hAnsi="TimesNewRomanPSMT" w:hint="cs"/>
          <w:sz w:val="20"/>
          <w:szCs w:val="20"/>
          <w:rtl/>
        </w:rPr>
        <w:softHyphen/>
        <w:t>تواند یکی از حالات زیر باشد:</w:t>
      </w:r>
    </w:p>
    <w:p w:rsidR="00FE6A82" w:rsidRPr="00712423" w:rsidRDefault="00FE6A82" w:rsidP="00FE6A82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</w:rPr>
      </w:pPr>
      <w:r w:rsidRPr="00712423">
        <w:rPr>
          <w:rFonts w:ascii="TimesNewRomanPSMT" w:hAnsi="TimesNewRomanPSMT" w:hint="cs"/>
          <w:sz w:val="20"/>
          <w:szCs w:val="20"/>
          <w:rtl/>
        </w:rPr>
        <w:t>کلاک داخلی (</w:t>
      </w:r>
      <w:r w:rsidR="00746B37" w:rsidRPr="00712423">
        <w:rPr>
          <w:rFonts w:ascii="TimesNewRomanPSMT" w:hAnsi="TimesNewRomanPSMT"/>
          <w:sz w:val="20"/>
          <w:szCs w:val="20"/>
        </w:rPr>
        <w:t>Internal C</w:t>
      </w:r>
      <w:r w:rsidRPr="00712423">
        <w:rPr>
          <w:rFonts w:ascii="TimesNewRomanPSMT" w:hAnsi="TimesNewRomanPSMT"/>
          <w:sz w:val="20"/>
          <w:szCs w:val="20"/>
        </w:rPr>
        <w:t>lock</w:t>
      </w:r>
      <w:r w:rsidRPr="00712423">
        <w:rPr>
          <w:rFonts w:ascii="TimesNewRomanPSMT" w:hAnsi="TimesNewRomanPSMT" w:hint="cs"/>
          <w:sz w:val="20"/>
          <w:szCs w:val="20"/>
          <w:rtl/>
        </w:rPr>
        <w:t>)</w:t>
      </w:r>
    </w:p>
    <w:p w:rsidR="00FE6A82" w:rsidRPr="00712423" w:rsidRDefault="00FE6A82" w:rsidP="00FE6A82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</w:rPr>
      </w:pPr>
      <w:r w:rsidRPr="00712423">
        <w:rPr>
          <w:rFonts w:ascii="TimesNewRomanPSMT" w:hAnsi="TimesNewRomanPSMT" w:hint="cs"/>
          <w:sz w:val="20"/>
          <w:szCs w:val="20"/>
          <w:rtl/>
        </w:rPr>
        <w:t>کلاک خارجی (</w:t>
      </w:r>
      <w:r w:rsidR="00746B37" w:rsidRPr="00712423">
        <w:rPr>
          <w:rFonts w:ascii="TimesNewRomanPSMT" w:hAnsi="TimesNewRomanPSMT"/>
          <w:sz w:val="20"/>
          <w:szCs w:val="20"/>
        </w:rPr>
        <w:t>External Clock</w:t>
      </w:r>
      <w:r w:rsidR="00746B37" w:rsidRPr="00712423">
        <w:rPr>
          <w:rFonts w:ascii="TimesNewRomanPSMT" w:hAnsi="TimesNewRomanPSMT" w:hint="cs"/>
          <w:sz w:val="20"/>
          <w:szCs w:val="20"/>
          <w:rtl/>
        </w:rPr>
        <w:t>)</w:t>
      </w:r>
    </w:p>
    <w:p w:rsidR="00746B37" w:rsidRPr="00712423" w:rsidRDefault="00746B37" w:rsidP="00746B37">
      <w:pPr>
        <w:bidi/>
        <w:ind w:left="720"/>
        <w:rPr>
          <w:rFonts w:hint="cs"/>
          <w:sz w:val="20"/>
          <w:szCs w:val="20"/>
          <w:rtl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>کلاک داخلی به معنی وجود یک اسیلاتور داخل چیپ است. این کلاک برای پروژه</w:t>
      </w:r>
      <w:r w:rsidR="00D106C3" w:rsidRPr="00712423">
        <w:rPr>
          <w:rFonts w:hint="cs"/>
          <w:sz w:val="20"/>
          <w:szCs w:val="20"/>
          <w:rtl/>
          <w:lang w:bidi="fa-IR"/>
        </w:rPr>
        <w:softHyphen/>
        <w:t>های پایه مناسب است ولی خیلی دقیق نمی</w:t>
      </w:r>
      <w:r w:rsidR="00D106C3" w:rsidRPr="00712423">
        <w:rPr>
          <w:rFonts w:hint="cs"/>
          <w:sz w:val="20"/>
          <w:szCs w:val="20"/>
          <w:rtl/>
          <w:lang w:bidi="fa-IR"/>
        </w:rPr>
        <w:softHyphen/>
        <w:t>باشد. داشتن یک اسیلاتور داخلی به این معنی است که ما نیاز نداریم که یک کریستال با سیم به چیپ وصل شود، از این رو می</w:t>
      </w:r>
      <w:r w:rsidR="00D106C3" w:rsidRPr="00712423">
        <w:rPr>
          <w:rFonts w:hint="cs"/>
          <w:sz w:val="20"/>
          <w:szCs w:val="20"/>
          <w:rtl/>
          <w:lang w:bidi="fa-IR"/>
        </w:rPr>
        <w:softHyphen/>
        <w:t>توان از پین</w:t>
      </w:r>
      <w:r w:rsidR="00D106C3" w:rsidRPr="00712423">
        <w:rPr>
          <w:rFonts w:hint="cs"/>
          <w:sz w:val="20"/>
          <w:szCs w:val="20"/>
          <w:rtl/>
          <w:lang w:bidi="fa-IR"/>
        </w:rPr>
        <w:softHyphen/>
        <w:t xml:space="preserve">های کلاک برای کارهای دیگر استفاده کرد. همچنین کلاک خارجی بدین معنی است که یک موج مربعی به عنوان پین ورودی </w:t>
      </w:r>
      <w:r w:rsidR="00D106C3" w:rsidRPr="00712423">
        <w:rPr>
          <w:sz w:val="20"/>
          <w:szCs w:val="20"/>
          <w:lang w:bidi="fa-IR"/>
        </w:rPr>
        <w:t>CLOCK-IN</w:t>
      </w:r>
      <w:r w:rsidR="00D106C3" w:rsidRPr="00712423">
        <w:rPr>
          <w:rFonts w:hint="cs"/>
          <w:sz w:val="20"/>
          <w:szCs w:val="20"/>
          <w:rtl/>
          <w:lang w:bidi="fa-IR"/>
        </w:rPr>
        <w:t xml:space="preserve"> استفاده می</w:t>
      </w:r>
      <w:r w:rsidR="00D106C3" w:rsidRPr="00712423">
        <w:rPr>
          <w:rFonts w:hint="cs"/>
          <w:sz w:val="20"/>
          <w:szCs w:val="20"/>
          <w:rtl/>
          <w:lang w:bidi="fa-IR"/>
        </w:rPr>
        <w:softHyphen/>
        <w:t xml:space="preserve">شود، اما این یک روش نادر است. برای رسیدن به یک عدد کلاک خاص </w:t>
      </w:r>
      <w:r w:rsidR="00F03B2D" w:rsidRPr="00712423">
        <w:rPr>
          <w:rFonts w:hint="cs"/>
          <w:sz w:val="20"/>
          <w:szCs w:val="20"/>
          <w:rtl/>
          <w:lang w:bidi="fa-IR"/>
        </w:rPr>
        <w:t>می</w:t>
      </w:r>
      <w:r w:rsidR="00F03B2D" w:rsidRPr="00712423">
        <w:rPr>
          <w:rFonts w:hint="cs"/>
          <w:sz w:val="20"/>
          <w:szCs w:val="20"/>
          <w:rtl/>
          <w:lang w:bidi="fa-IR"/>
        </w:rPr>
        <w:softHyphen/>
        <w:t>توانیم از کریستال و اسیلاتور خارجی استفاده کنیم.</w:t>
      </w:r>
    </w:p>
    <w:p w:rsidR="00F03B2D" w:rsidRPr="00712423" w:rsidRDefault="00F03B2D" w:rsidP="00F03B2D">
      <w:pPr>
        <w:bidi/>
        <w:jc w:val="center"/>
        <w:rPr>
          <w:sz w:val="20"/>
          <w:szCs w:val="20"/>
          <w:rtl/>
          <w:lang w:bidi="fa-IR"/>
        </w:rPr>
      </w:pPr>
      <w:r w:rsidRPr="00712423">
        <w:rPr>
          <w:rFonts w:hint="cs"/>
          <w:noProof/>
          <w:sz w:val="20"/>
          <w:szCs w:val="20"/>
          <w:rtl/>
        </w:rPr>
        <w:drawing>
          <wp:inline distT="0" distB="0" distL="0" distR="0" wp14:anchorId="1BD62EC3" wp14:editId="02CCB13B">
            <wp:extent cx="3913322" cy="2172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R-5-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22" cy="217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2D" w:rsidRPr="00712423" w:rsidRDefault="00F03B2D" w:rsidP="00F03B2D">
      <w:pPr>
        <w:pStyle w:val="ListParagraph"/>
        <w:numPr>
          <w:ilvl w:val="0"/>
          <w:numId w:val="1"/>
        </w:numPr>
        <w:tabs>
          <w:tab w:val="left" w:pos="519"/>
        </w:tabs>
        <w:bidi/>
        <w:rPr>
          <w:rFonts w:hint="cs"/>
          <w:sz w:val="20"/>
          <w:szCs w:val="20"/>
          <w:lang w:bidi="fa-IR"/>
        </w:rPr>
      </w:pPr>
      <w:r w:rsidRPr="00712423">
        <w:rPr>
          <w:sz w:val="20"/>
          <w:szCs w:val="20"/>
          <w:rtl/>
        </w:rPr>
        <w:t>در مورد جریان عبوری و میزان بیش</w:t>
      </w:r>
      <w:r w:rsidRPr="00712423">
        <w:rPr>
          <w:rFonts w:hint="cs"/>
          <w:sz w:val="20"/>
          <w:szCs w:val="20"/>
          <w:rtl/>
        </w:rPr>
        <w:t>ی</w:t>
      </w:r>
      <w:r w:rsidRPr="00712423">
        <w:rPr>
          <w:sz w:val="20"/>
          <w:szCs w:val="20"/>
          <w:rtl/>
        </w:rPr>
        <w:t>ن</w:t>
      </w:r>
      <w:r w:rsidRPr="00712423">
        <w:rPr>
          <w:rFonts w:hint="cs"/>
          <w:sz w:val="20"/>
          <w:szCs w:val="20"/>
          <w:rtl/>
        </w:rPr>
        <w:t>ه</w:t>
      </w:r>
      <w:r w:rsidRPr="00712423">
        <w:rPr>
          <w:sz w:val="20"/>
          <w:szCs w:val="20"/>
          <w:rtl/>
        </w:rPr>
        <w:t xml:space="preserve"> جریان</w:t>
      </w:r>
      <w:r w:rsidRPr="00712423">
        <w:rPr>
          <w:sz w:val="20"/>
          <w:szCs w:val="20"/>
          <w:lang w:bidi="fa-IR"/>
        </w:rPr>
        <w:t xml:space="preserve"> LED </w:t>
      </w:r>
      <w:r w:rsidRPr="00712423">
        <w:rPr>
          <w:sz w:val="20"/>
          <w:szCs w:val="20"/>
          <w:rtl/>
        </w:rPr>
        <w:t>ھا تحقیق کنید و روش محاسب</w:t>
      </w:r>
      <w:r w:rsidRPr="00712423">
        <w:rPr>
          <w:rFonts w:hint="cs"/>
          <w:sz w:val="20"/>
          <w:szCs w:val="20"/>
          <w:rtl/>
        </w:rPr>
        <w:t>ه</w:t>
      </w:r>
      <w:r w:rsidRPr="00712423">
        <w:rPr>
          <w:sz w:val="20"/>
          <w:szCs w:val="20"/>
          <w:rtl/>
        </w:rPr>
        <w:t xml:space="preserve"> مقاومت آنھا را بیان کنید</w:t>
      </w:r>
      <w:r w:rsidRPr="00712423">
        <w:rPr>
          <w:rFonts w:hint="cs"/>
          <w:sz w:val="20"/>
          <w:szCs w:val="20"/>
          <w:rtl/>
        </w:rPr>
        <w:t>.</w:t>
      </w:r>
    </w:p>
    <w:p w:rsidR="00712423" w:rsidRPr="00712423" w:rsidRDefault="00712423" w:rsidP="00712423">
      <w:pPr>
        <w:pStyle w:val="ListParagraph"/>
        <w:tabs>
          <w:tab w:val="left" w:pos="519"/>
        </w:tabs>
        <w:bidi/>
        <w:rPr>
          <w:rFonts w:hint="cs"/>
          <w:sz w:val="20"/>
          <w:szCs w:val="20"/>
          <w:lang w:bidi="fa-IR"/>
        </w:rPr>
      </w:pPr>
    </w:p>
    <w:p w:rsidR="00F03B2D" w:rsidRPr="00712423" w:rsidRDefault="00453AD4" w:rsidP="00F03B2D">
      <w:pPr>
        <w:pStyle w:val="ListParagraph"/>
        <w:tabs>
          <w:tab w:val="left" w:pos="519"/>
        </w:tabs>
        <w:bidi/>
        <w:rPr>
          <w:rFonts w:hint="cs"/>
          <w:sz w:val="20"/>
          <w:szCs w:val="20"/>
          <w:rtl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 xml:space="preserve">روشنایی یک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مستقیما به جریانی که دریافت می</w:t>
      </w:r>
      <w:r w:rsidRPr="00712423">
        <w:rPr>
          <w:rFonts w:hint="cs"/>
          <w:sz w:val="20"/>
          <w:szCs w:val="20"/>
          <w:rtl/>
          <w:lang w:bidi="fa-IR"/>
        </w:rPr>
        <w:softHyphen/>
        <w:t>کند، وابسته است. پس میزان روشنایی آن قابل کنترل است.</w:t>
      </w:r>
    </w:p>
    <w:p w:rsidR="00712423" w:rsidRPr="00712423" w:rsidRDefault="00453AD4" w:rsidP="00453AD4">
      <w:pPr>
        <w:pStyle w:val="ListParagraph"/>
        <w:tabs>
          <w:tab w:val="left" w:pos="519"/>
        </w:tabs>
        <w:bidi/>
        <w:rPr>
          <w:rFonts w:hint="cs"/>
          <w:sz w:val="20"/>
          <w:szCs w:val="20"/>
          <w:rtl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 xml:space="preserve">اگر یک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را مستقیما به منبع جریان متصل کنیم، آن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سعی می</w:t>
      </w:r>
      <w:r w:rsidRPr="00712423">
        <w:rPr>
          <w:rFonts w:hint="cs"/>
          <w:sz w:val="20"/>
          <w:szCs w:val="20"/>
          <w:rtl/>
          <w:lang w:bidi="fa-IR"/>
        </w:rPr>
        <w:softHyphen/>
        <w:t>کند که همه</w:t>
      </w:r>
      <w:r w:rsidRPr="00712423">
        <w:rPr>
          <w:rFonts w:hint="cs"/>
          <w:sz w:val="20"/>
          <w:szCs w:val="20"/>
          <w:rtl/>
          <w:lang w:bidi="fa-IR"/>
        </w:rPr>
        <w:softHyphen/>
        <w:t>ی جریان آن را دریافت کند، بنابراین باعث سوختن خودش می</w:t>
      </w:r>
      <w:r w:rsidRPr="00712423">
        <w:rPr>
          <w:rFonts w:hint="cs"/>
          <w:sz w:val="20"/>
          <w:szCs w:val="20"/>
          <w:rtl/>
          <w:lang w:bidi="fa-IR"/>
        </w:rPr>
        <w:softHyphen/>
        <w:t>شود. برای جلوگیری از این اتفاق ما از مقاومت</w:t>
      </w:r>
      <w:r w:rsidRPr="00712423">
        <w:rPr>
          <w:rFonts w:hint="cs"/>
          <w:sz w:val="20"/>
          <w:szCs w:val="20"/>
          <w:rtl/>
          <w:lang w:bidi="fa-IR"/>
        </w:rPr>
        <w:softHyphen/>
        <w:t>ها استفاده می</w:t>
      </w:r>
      <w:r w:rsidRPr="00712423">
        <w:rPr>
          <w:rFonts w:hint="cs"/>
          <w:sz w:val="20"/>
          <w:szCs w:val="20"/>
          <w:rtl/>
          <w:lang w:bidi="fa-IR"/>
        </w:rPr>
        <w:softHyphen/>
        <w:t xml:space="preserve">کنیم تا از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در برابر دریافت مقدار زیادی جریان محافظت کنیم.</w:t>
      </w:r>
    </w:p>
    <w:p w:rsidR="00712423" w:rsidRPr="00712423" w:rsidRDefault="00712423" w:rsidP="00712423">
      <w:pPr>
        <w:pStyle w:val="ListParagraph"/>
        <w:tabs>
          <w:tab w:val="left" w:pos="519"/>
        </w:tabs>
        <w:bidi/>
        <w:rPr>
          <w:rFonts w:hint="cs"/>
          <w:sz w:val="20"/>
          <w:szCs w:val="20"/>
          <w:rtl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 xml:space="preserve">                                            </w:t>
      </w:r>
      <w:r w:rsidRPr="00712423">
        <w:rPr>
          <w:noProof/>
          <w:sz w:val="20"/>
          <w:szCs w:val="20"/>
        </w:rPr>
        <w:drawing>
          <wp:inline distT="0" distB="0" distL="0" distR="0" wp14:anchorId="01B7D55E" wp14:editId="04811BB8">
            <wp:extent cx="1457139" cy="1363851"/>
            <wp:effectExtent l="0" t="0" r="0" b="8255"/>
            <wp:docPr id="4" name="Picture 4" descr="Current limiting resistor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rent limiting resistor schemat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252" cy="136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423" w:rsidRPr="00712423" w:rsidRDefault="00712423" w:rsidP="00712423">
      <w:pPr>
        <w:pStyle w:val="ListParagraph"/>
        <w:tabs>
          <w:tab w:val="left" w:pos="519"/>
        </w:tabs>
        <w:bidi/>
        <w:rPr>
          <w:rFonts w:hint="cs"/>
          <w:sz w:val="20"/>
          <w:szCs w:val="20"/>
          <w:rtl/>
          <w:lang w:bidi="fa-IR"/>
        </w:rPr>
      </w:pPr>
    </w:p>
    <w:p w:rsidR="00453AD4" w:rsidRPr="00712423" w:rsidRDefault="00453AD4" w:rsidP="00712423">
      <w:pPr>
        <w:pStyle w:val="ListParagraph"/>
        <w:tabs>
          <w:tab w:val="left" w:pos="519"/>
        </w:tabs>
        <w:bidi/>
        <w:rPr>
          <w:rFonts w:hint="cs"/>
          <w:sz w:val="20"/>
          <w:szCs w:val="20"/>
          <w:rtl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 xml:space="preserve">برای محاسبه مقدار مقاومت محافظ، دو </w:t>
      </w:r>
      <w:r w:rsidR="00A94C44" w:rsidRPr="00712423">
        <w:rPr>
          <w:rFonts w:hint="cs"/>
          <w:sz w:val="20"/>
          <w:szCs w:val="20"/>
          <w:rtl/>
          <w:lang w:bidi="fa-IR"/>
        </w:rPr>
        <w:t xml:space="preserve">مقدار </w:t>
      </w:r>
      <w:r w:rsidR="00A94C44" w:rsidRPr="00712423">
        <w:rPr>
          <w:sz w:val="20"/>
          <w:szCs w:val="20"/>
          <w:lang w:bidi="fa-IR"/>
        </w:rPr>
        <w:t>LED</w:t>
      </w:r>
      <w:r w:rsidR="00A94C44" w:rsidRPr="00712423">
        <w:rPr>
          <w:rFonts w:hint="cs"/>
          <w:sz w:val="20"/>
          <w:szCs w:val="20"/>
          <w:rtl/>
          <w:lang w:bidi="fa-IR"/>
        </w:rPr>
        <w:t xml:space="preserve"> مهم هستند</w:t>
      </w:r>
      <w:r w:rsidR="00A94C44" w:rsidRPr="00712423">
        <w:rPr>
          <w:sz w:val="20"/>
          <w:szCs w:val="20"/>
          <w:lang w:bidi="fa-IR"/>
        </w:rPr>
        <w:t>:</w:t>
      </w:r>
      <w:r w:rsidR="00A94C44" w:rsidRPr="00712423">
        <w:rPr>
          <w:rFonts w:hint="cs"/>
          <w:sz w:val="20"/>
          <w:szCs w:val="20"/>
          <w:rtl/>
          <w:lang w:bidi="fa-IR"/>
        </w:rPr>
        <w:t xml:space="preserve"> </w:t>
      </w:r>
    </w:p>
    <w:p w:rsidR="00A94C44" w:rsidRPr="00712423" w:rsidRDefault="00A94C44" w:rsidP="00A94C44">
      <w:pPr>
        <w:pStyle w:val="ListParagraph"/>
        <w:numPr>
          <w:ilvl w:val="0"/>
          <w:numId w:val="2"/>
        </w:numPr>
        <w:tabs>
          <w:tab w:val="left" w:pos="519"/>
        </w:tabs>
        <w:bidi/>
        <w:rPr>
          <w:rFonts w:hint="cs"/>
          <w:sz w:val="20"/>
          <w:szCs w:val="20"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 xml:space="preserve">ولتاژ معمول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(</w:t>
      </w:r>
      <w:r w:rsidRPr="00712423">
        <w:rPr>
          <w:sz w:val="20"/>
          <w:szCs w:val="20"/>
          <w:lang w:bidi="fa-IR"/>
        </w:rPr>
        <w:t>typical forward voltage</w:t>
      </w:r>
      <w:r w:rsidRPr="00712423">
        <w:rPr>
          <w:rFonts w:hint="cs"/>
          <w:sz w:val="20"/>
          <w:szCs w:val="20"/>
          <w:rtl/>
          <w:lang w:bidi="fa-IR"/>
        </w:rPr>
        <w:t xml:space="preserve">): این ولتاژ، مقدار ولتاژی است که باعث روشن شدن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می</w:t>
      </w:r>
      <w:r w:rsidRPr="00712423">
        <w:rPr>
          <w:rFonts w:hint="cs"/>
          <w:sz w:val="20"/>
          <w:szCs w:val="20"/>
          <w:rtl/>
          <w:lang w:bidi="fa-IR"/>
        </w:rPr>
        <w:softHyphen/>
        <w:t>شود.(</w:t>
      </w:r>
      <w:r w:rsidRPr="00712423">
        <w:rPr>
          <w:sz w:val="20"/>
          <w:szCs w:val="20"/>
          <w:lang w:bidi="fa-IR"/>
        </w:rPr>
        <w:t>V</w:t>
      </w:r>
      <w:r w:rsidRPr="00712423">
        <w:rPr>
          <w:sz w:val="20"/>
          <w:szCs w:val="20"/>
          <w:vertAlign w:val="subscript"/>
          <w:lang w:bidi="fa-IR"/>
        </w:rPr>
        <w:t>F</w:t>
      </w:r>
      <w:r w:rsidRPr="00712423">
        <w:rPr>
          <w:rFonts w:hint="cs"/>
          <w:sz w:val="20"/>
          <w:szCs w:val="20"/>
          <w:rtl/>
          <w:lang w:bidi="fa-IR"/>
        </w:rPr>
        <w:t>)</w:t>
      </w:r>
    </w:p>
    <w:p w:rsidR="00A94C44" w:rsidRPr="00712423" w:rsidRDefault="00A94C44" w:rsidP="00A94C44">
      <w:pPr>
        <w:pStyle w:val="ListParagraph"/>
        <w:numPr>
          <w:ilvl w:val="0"/>
          <w:numId w:val="2"/>
        </w:numPr>
        <w:tabs>
          <w:tab w:val="left" w:pos="519"/>
        </w:tabs>
        <w:bidi/>
        <w:rPr>
          <w:rFonts w:hint="cs"/>
          <w:sz w:val="20"/>
          <w:szCs w:val="20"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 xml:space="preserve">بیشینه جریان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(</w:t>
      </w:r>
      <w:r w:rsidRPr="00712423">
        <w:rPr>
          <w:sz w:val="20"/>
          <w:szCs w:val="20"/>
          <w:lang w:bidi="fa-IR"/>
        </w:rPr>
        <w:t>maximum forward current</w:t>
      </w:r>
      <w:r w:rsidRPr="00712423">
        <w:rPr>
          <w:rFonts w:hint="cs"/>
          <w:sz w:val="20"/>
          <w:szCs w:val="20"/>
          <w:rtl/>
          <w:lang w:bidi="fa-IR"/>
        </w:rPr>
        <w:t xml:space="preserve">): این جریان که مقدار آن برای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>های پایه حدود 20 میلی</w:t>
      </w:r>
      <w:r w:rsidRPr="00712423">
        <w:rPr>
          <w:rFonts w:hint="cs"/>
          <w:sz w:val="20"/>
          <w:szCs w:val="20"/>
          <w:rtl/>
          <w:lang w:bidi="fa-IR"/>
        </w:rPr>
        <w:softHyphen/>
        <w:t>آمپر می</w:t>
      </w:r>
      <w:r w:rsidRPr="00712423">
        <w:rPr>
          <w:rFonts w:hint="cs"/>
          <w:sz w:val="20"/>
          <w:szCs w:val="20"/>
          <w:rtl/>
          <w:lang w:bidi="fa-IR"/>
        </w:rPr>
        <w:softHyphen/>
        <w:t xml:space="preserve">باشد، جریانی است که فقط به آن مقدار یا کمتر از آن باید از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بگذرد تا </w:t>
      </w:r>
      <w:r w:rsidRPr="00712423">
        <w:rPr>
          <w:sz w:val="20"/>
          <w:szCs w:val="20"/>
          <w:lang w:bidi="fa-IR"/>
        </w:rPr>
        <w:t>LED</w:t>
      </w:r>
      <w:r w:rsidRPr="00712423">
        <w:rPr>
          <w:rFonts w:hint="cs"/>
          <w:sz w:val="20"/>
          <w:szCs w:val="20"/>
          <w:rtl/>
          <w:lang w:bidi="fa-IR"/>
        </w:rPr>
        <w:t xml:space="preserve"> نسوزد.(</w:t>
      </w:r>
      <w:r w:rsidRPr="00712423">
        <w:rPr>
          <w:sz w:val="20"/>
          <w:szCs w:val="20"/>
          <w:lang w:bidi="fa-IR"/>
        </w:rPr>
        <w:t>I</w:t>
      </w:r>
      <w:r w:rsidRPr="00712423">
        <w:rPr>
          <w:sz w:val="20"/>
          <w:szCs w:val="20"/>
          <w:vertAlign w:val="subscript"/>
          <w:lang w:bidi="fa-IR"/>
        </w:rPr>
        <w:t>F</w:t>
      </w:r>
      <w:r w:rsidRPr="00712423">
        <w:rPr>
          <w:rFonts w:hint="cs"/>
          <w:sz w:val="20"/>
          <w:szCs w:val="20"/>
          <w:rtl/>
          <w:lang w:bidi="fa-IR"/>
        </w:rPr>
        <w:t>)</w:t>
      </w:r>
    </w:p>
    <w:p w:rsidR="00A94C44" w:rsidRPr="00712423" w:rsidRDefault="00A94C44" w:rsidP="00A94C44">
      <w:pPr>
        <w:tabs>
          <w:tab w:val="left" w:pos="519"/>
        </w:tabs>
        <w:bidi/>
        <w:ind w:left="720"/>
        <w:rPr>
          <w:rFonts w:hint="cs"/>
          <w:sz w:val="20"/>
          <w:szCs w:val="20"/>
          <w:rtl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>برای محاسبه مقاومت از فرمول زیر استفاده می</w:t>
      </w:r>
      <w:r w:rsidRPr="00712423">
        <w:rPr>
          <w:rFonts w:hint="cs"/>
          <w:sz w:val="20"/>
          <w:szCs w:val="20"/>
          <w:rtl/>
          <w:lang w:bidi="fa-IR"/>
        </w:rPr>
        <w:softHyphen/>
        <w:t>شود</w:t>
      </w:r>
      <w:r w:rsidRPr="00712423">
        <w:rPr>
          <w:sz w:val="20"/>
          <w:szCs w:val="20"/>
          <w:lang w:bidi="fa-IR"/>
        </w:rPr>
        <w:t>:</w:t>
      </w:r>
    </w:p>
    <w:p w:rsidR="00A94C44" w:rsidRPr="00712423" w:rsidRDefault="00A94C44" w:rsidP="00A94C44">
      <w:pPr>
        <w:tabs>
          <w:tab w:val="left" w:pos="519"/>
        </w:tabs>
        <w:bidi/>
        <w:ind w:left="720"/>
        <w:jc w:val="right"/>
        <w:rPr>
          <w:rFonts w:hint="cs"/>
          <w:sz w:val="20"/>
          <w:szCs w:val="20"/>
          <w:rtl/>
          <w:lang w:bidi="fa-IR"/>
        </w:rPr>
      </w:pPr>
      <w:r w:rsidRPr="00712423">
        <w:rPr>
          <w:noProof/>
          <w:sz w:val="20"/>
          <w:szCs w:val="20"/>
        </w:rPr>
        <w:lastRenderedPageBreak/>
        <w:drawing>
          <wp:inline distT="0" distB="0" distL="0" distR="0" wp14:anchorId="68111E87" wp14:editId="73CD1E8F">
            <wp:extent cx="744244" cy="298343"/>
            <wp:effectExtent l="0" t="0" r="0" b="6985"/>
            <wp:docPr id="3" name="Picture 3" descr="Current limiting resistor = (Vs-Vf)/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rent limiting resistor = (Vs-Vf)/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32" cy="2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44" w:rsidRPr="00712423" w:rsidRDefault="00712423" w:rsidP="00A94C44">
      <w:pPr>
        <w:tabs>
          <w:tab w:val="left" w:pos="519"/>
        </w:tabs>
        <w:bidi/>
        <w:ind w:left="720"/>
        <w:rPr>
          <w:rFonts w:hint="cs"/>
          <w:sz w:val="20"/>
          <w:szCs w:val="20"/>
          <w:rtl/>
          <w:lang w:bidi="fa-IR"/>
        </w:rPr>
      </w:pPr>
      <w:r w:rsidRPr="00712423">
        <w:rPr>
          <w:rFonts w:hint="cs"/>
          <w:sz w:val="20"/>
          <w:szCs w:val="20"/>
          <w:rtl/>
          <w:lang w:bidi="fa-IR"/>
        </w:rPr>
        <w:t xml:space="preserve">در این فرمول </w:t>
      </w:r>
      <w:r w:rsidRPr="00712423">
        <w:rPr>
          <w:sz w:val="20"/>
          <w:szCs w:val="20"/>
          <w:lang w:bidi="fa-IR"/>
        </w:rPr>
        <w:t>V</w:t>
      </w:r>
      <w:r w:rsidRPr="00712423">
        <w:rPr>
          <w:sz w:val="20"/>
          <w:szCs w:val="20"/>
          <w:vertAlign w:val="subscript"/>
          <w:lang w:bidi="fa-IR"/>
        </w:rPr>
        <w:t>S</w:t>
      </w:r>
      <w:r w:rsidRPr="00712423">
        <w:rPr>
          <w:rFonts w:hint="cs"/>
          <w:sz w:val="20"/>
          <w:szCs w:val="20"/>
          <w:vertAlign w:val="subscript"/>
          <w:rtl/>
          <w:lang w:bidi="fa-IR"/>
        </w:rPr>
        <w:t xml:space="preserve">، </w:t>
      </w:r>
      <w:r w:rsidRPr="00712423">
        <w:rPr>
          <w:rFonts w:hint="cs"/>
          <w:sz w:val="20"/>
          <w:szCs w:val="20"/>
          <w:rtl/>
          <w:lang w:bidi="fa-IR"/>
        </w:rPr>
        <w:t>ولتاژ منبع می</w:t>
      </w:r>
      <w:r w:rsidRPr="00712423">
        <w:rPr>
          <w:rFonts w:hint="cs"/>
          <w:sz w:val="20"/>
          <w:szCs w:val="20"/>
          <w:rtl/>
          <w:lang w:bidi="fa-IR"/>
        </w:rPr>
        <w:softHyphen/>
        <w:t>باشد.</w:t>
      </w:r>
    </w:p>
    <w:sectPr w:rsidR="00A94C44" w:rsidRPr="0071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2B6F"/>
    <w:multiLevelType w:val="hybridMultilevel"/>
    <w:tmpl w:val="1E8C3CCA"/>
    <w:lvl w:ilvl="0" w:tplc="E044208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972950"/>
    <w:multiLevelType w:val="hybridMultilevel"/>
    <w:tmpl w:val="5C708A6C"/>
    <w:lvl w:ilvl="0" w:tplc="9D240D30">
      <w:start w:val="1"/>
      <w:numFmt w:val="decimal"/>
      <w:lvlText w:val="%1-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82"/>
    <w:rsid w:val="00256825"/>
    <w:rsid w:val="00453AD4"/>
    <w:rsid w:val="00571A1B"/>
    <w:rsid w:val="00712423"/>
    <w:rsid w:val="00746B37"/>
    <w:rsid w:val="0076325C"/>
    <w:rsid w:val="00A94C44"/>
    <w:rsid w:val="00BB1A01"/>
    <w:rsid w:val="00D106C3"/>
    <w:rsid w:val="00F03B2D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25C"/>
  </w:style>
  <w:style w:type="paragraph" w:styleId="Heading1">
    <w:name w:val="heading 1"/>
    <w:basedOn w:val="Normal"/>
    <w:next w:val="Normal"/>
    <w:link w:val="Heading1Char"/>
    <w:uiPriority w:val="9"/>
    <w:qFormat/>
    <w:rsid w:val="00763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3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6325C"/>
    <w:rPr>
      <w:b/>
      <w:bCs/>
    </w:rPr>
  </w:style>
  <w:style w:type="paragraph" w:styleId="ListParagraph">
    <w:name w:val="List Paragraph"/>
    <w:basedOn w:val="Normal"/>
    <w:uiPriority w:val="34"/>
    <w:qFormat/>
    <w:rsid w:val="00763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25C"/>
  </w:style>
  <w:style w:type="paragraph" w:styleId="Heading1">
    <w:name w:val="heading 1"/>
    <w:basedOn w:val="Normal"/>
    <w:next w:val="Normal"/>
    <w:link w:val="Heading1Char"/>
    <w:uiPriority w:val="9"/>
    <w:qFormat/>
    <w:rsid w:val="00763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3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6325C"/>
    <w:rPr>
      <w:b/>
      <w:bCs/>
    </w:rPr>
  </w:style>
  <w:style w:type="paragraph" w:styleId="ListParagraph">
    <w:name w:val="List Paragraph"/>
    <w:basedOn w:val="Normal"/>
    <w:uiPriority w:val="34"/>
    <w:qFormat/>
    <w:rsid w:val="00763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2020-12-10T13:33:00Z</cp:lastPrinted>
  <dcterms:created xsi:type="dcterms:W3CDTF">2020-12-10T11:24:00Z</dcterms:created>
  <dcterms:modified xsi:type="dcterms:W3CDTF">2020-12-10T13:33:00Z</dcterms:modified>
</cp:coreProperties>
</file>