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6.png" ContentType="image/png"/>
  <Override PartName="/word/media/rId84.svg" ContentType="image/svg+xml"/>
  <Override PartName="/word/media/rId80.svg" ContentType="image/svg+xml"/>
  <Override PartName="/word/media/rId61.svg" ContentType="image/svg+xml"/>
  <Override PartName="/word/media/rId73.svg" ContentType="image/svg+xml"/>
  <Override PartName="/word/media/rId65.svg" ContentType="image/svg+xml"/>
  <Override PartName="/word/media/image2.svg" ContentType="image/svg+xml"/>
  <Override PartName="/word/media/image5.png" ContentType="image/png"/>
  <Override PartName="/word/media/image3.png" ContentType="image/png"/>
  <Override PartName="/word/media/image4.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Mohammadreza Soltani</w:t>
      </w:r>
      <w:r>
        <w:rPr>
          <w:vertAlign w:val="superscript"/>
        </w:rPr>
        <w:t xml:space="preserve">3</w:t>
      </w:r>
      <w:r>
        <w:t xml:space="preserve">, Stephen B. Williams</w:t>
      </w:r>
      <w:r>
        <w:rPr>
          <w:vertAlign w:val="superscript"/>
        </w:rPr>
        <w:t xml:space="preserve">4</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Department of Urology, Hormozgan University of Medical Sciences, Bandar Abbas, Iran</w:t>
      </w:r>
      <w:r>
        <w:br/>
      </w:r>
      <w:r>
        <w:rPr>
          <w:vertAlign w:val="superscript"/>
        </w:rPr>
        <w:t xml:space="preserve">4</w:t>
      </w:r>
      <w:r>
        <w:t xml:space="preserve"> </w:t>
      </w:r>
      <w:r>
        <w:t xml:space="preserve">Division of Urology, Department of Surgery, University of Texas Medical Branch, Galveston, TX, USA</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Alireza Sadeghi &lt;alireza.sadeghi.md@gmail.com&gt;</w:t>
        </w:r>
      </w:hyperlink>
      <w:r>
        <w:t xml:space="preserve">,</w:t>
      </w:r>
      <w:r>
        <w:t xml:space="preserve"> </w:t>
      </w:r>
      <w:hyperlink r:id="rId39">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8">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Mohammadreza Soltani</w:t>
      </w:r>
    </w:p>
    <w:p>
      <w:pPr>
        <w:numPr>
          <w:ilvl w:val="0"/>
          <w:numId w:val="1005"/>
        </w:numPr>
      </w:pPr>
      <w:r>
        <w:t xml:space="preserve">Email</w:t>
      </w:r>
      <w:r>
        <w:t xml:space="preserve"> </w:t>
      </w:r>
      <w:hyperlink r:id="rId47">
        <w:r>
          <w:rPr>
            <w:rStyle w:val="Hyperlink"/>
          </w:rPr>
          <w:t xml:space="preserve">soltani732003@yahoo.com</w:t>
        </w:r>
      </w:hyperlink>
    </w:p>
    <w:p>
      <w:pPr>
        <w:numPr>
          <w:ilvl w:val="0"/>
          <w:numId w:val="1005"/>
        </w:numPr>
      </w:pPr>
      <w:r>
        <w:t xml:space="preserve">ORCID</w:t>
      </w:r>
      <w:r>
        <w:t xml:space="preserve"> </w:t>
      </w:r>
      <w:hyperlink r:id="rId48"/>
    </w:p>
    <w:p>
      <w:pPr>
        <w:pStyle w:val="FirstParagraph"/>
      </w:pPr>
      <w:r>
        <w:t xml:space="preserve">Stephen B. Williams</w:t>
      </w:r>
    </w:p>
    <w:p>
      <w:pPr>
        <w:numPr>
          <w:ilvl w:val="0"/>
          <w:numId w:val="1006"/>
        </w:numPr>
      </w:pPr>
      <w:r>
        <w:t xml:space="preserve">Email</w:t>
      </w:r>
      <w:r>
        <w:t xml:space="preserve"> </w:t>
      </w:r>
      <w:hyperlink r:id="rId49">
        <w:r>
          <w:rPr>
            <w:rStyle w:val="Hyperlink"/>
          </w:rPr>
          <w:t xml:space="preserve">stbwilli@utmb.edu</w:t>
        </w:r>
      </w:hyperlink>
    </w:p>
    <w:p>
      <w:pPr>
        <w:numPr>
          <w:ilvl w:val="0"/>
          <w:numId w:val="1006"/>
        </w:numPr>
      </w:pPr>
      <w:r>
        <w:t xml:space="preserve">ORCID</w:t>
      </w:r>
      <w:r>
        <w:t xml:space="preserve"> </w:t>
      </w:r>
      <w:hyperlink r:id="rId48"/>
    </w:p>
    <w:p>
      <w:pPr>
        <w:pStyle w:val="FirstParagraph"/>
      </w:pPr>
      <w:r>
        <w:t xml:space="preserve">Wassim Kassouf</w:t>
      </w:r>
    </w:p>
    <w:p>
      <w:pPr>
        <w:numPr>
          <w:ilvl w:val="0"/>
          <w:numId w:val="1007"/>
        </w:numPr>
      </w:pPr>
      <w:r>
        <w:t xml:space="preserve">Email</w:t>
      </w:r>
      <w:r>
        <w:t xml:space="preserve"> </w:t>
      </w:r>
      <w:hyperlink r:id="rId39">
        <w:r>
          <w:rPr>
            <w:rStyle w:val="Hyperlink"/>
          </w:rPr>
          <w:t xml:space="preserve">Wassim.Kassouf.med@ssss.gouv.qc.ca</w:t>
        </w:r>
      </w:hyperlink>
    </w:p>
    <w:p>
      <w:pPr>
        <w:numPr>
          <w:ilvl w:val="0"/>
          <w:numId w:val="1007"/>
        </w:numPr>
      </w:pPr>
      <w:r>
        <w:t xml:space="preserve">ORCID</w:t>
      </w:r>
      <w:r>
        <w:t xml:space="preserve"> </w:t>
      </w:r>
      <w:hyperlink r:id="rId50">
        <w:r>
          <w:rPr>
            <w:rStyle w:val="Hyperlink"/>
          </w:rPr>
          <w:t xml:space="preserve">0000-0002-8350-0531</w:t>
        </w:r>
      </w:hyperlink>
    </w:p>
    <w:p>
      <w:r>
        <w:br w:type="page"/>
      </w:r>
    </w:p>
    <w:bookmarkStart w:id="51"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1"/>
    <w:bookmarkStart w:id="52"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84,530 new cases and 17,870 deaths are projected for 2026, representing 4.0% of all new cancer diagnoses and 2.9%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2"/>
    <w:bookmarkStart w:id="60" w:name="methodology"/>
    <w:p>
      <w:pPr>
        <w:pStyle w:val="Heading1"/>
      </w:pPr>
      <w:r>
        <w:t xml:space="preserve">3. Methodology</w:t>
      </w:r>
    </w:p>
    <w:bookmarkStart w:id="54"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3">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4"/>
    <w:bookmarkStart w:id="55"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5"/>
    <w:bookmarkStart w:id="59"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4.6.0</w:t>
      </w:r>
      <w:r>
        <w:t xml:space="preserve"> </w:t>
      </w:r>
      <w:r>
        <w:t xml:space="preserve">(21)</w:t>
      </w:r>
      <w:r>
        <w:t xml:space="preserve"> </w:t>
      </w:r>
      <w:r>
        <w:t xml:space="preserve">and the following R packages: beepr v. 2.0</w:t>
      </w:r>
      <w:r>
        <w:t xml:space="preserve"> </w:t>
      </w:r>
      <w:r>
        <w:t xml:space="preserve">(22)</w:t>
      </w:r>
      <w:r>
        <w:t xml:space="preserve">, flextable v. 0.9.12</w:t>
      </w:r>
      <w:r>
        <w:t xml:space="preserve"> </w:t>
      </w:r>
      <w:r>
        <w:t xml:space="preserve">(23)</w:t>
      </w:r>
      <w:r>
        <w:t xml:space="preserve">, furrr v. 0.4.0</w:t>
      </w:r>
      <w:r>
        <w:t xml:space="preserve"> </w:t>
      </w:r>
      <w:r>
        <w:t xml:space="preserve">(24)</w:t>
      </w:r>
      <w:r>
        <w:t xml:space="preserve">, future v. 1.70.0</w:t>
      </w:r>
      <w:r>
        <w:t xml:space="preserve"> </w:t>
      </w:r>
      <w:r>
        <w:t xml:space="preserve">(25)</w:t>
      </w:r>
      <w:r>
        <w:t xml:space="preserve">, geofacet v. 0.2.4</w:t>
      </w:r>
      <w:r>
        <w:t xml:space="preserve"> </w:t>
      </w:r>
      <w:r>
        <w:t xml:space="preserve">(26)</w:t>
      </w:r>
      <w:r>
        <w:t xml:space="preserve">, gganimate v. 1.0.11</w:t>
      </w:r>
      <w:r>
        <w:t xml:space="preserve"> </w:t>
      </w:r>
      <w:r>
        <w:t xml:space="preserve">(27)</w:t>
      </w:r>
      <w:r>
        <w:t xml:space="preserve">, ggbump v. 0.1.99999</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1.8.1</w:t>
      </w:r>
      <w:r>
        <w:t xml:space="preserve"> </w:t>
      </w:r>
      <w:r>
        <w:t xml:space="preserve">(31)</w:t>
      </w:r>
      <w:r>
        <w:t xml:space="preserve">, knitr v. 1.51</w:t>
      </w:r>
      <w:r>
        <w:t xml:space="preserve"> </w:t>
      </w:r>
      <w:r>
        <w:t xml:space="preserve">(32–34)</w:t>
      </w:r>
      <w:r>
        <w:t xml:space="preserve">, officer v. 0.7.5</w:t>
      </w:r>
      <w:r>
        <w:t xml:space="preserve"> </w:t>
      </w:r>
      <w:r>
        <w:t xml:space="preserve">(35)</w:t>
      </w:r>
      <w:r>
        <w:t xml:space="preserve">, paletteer v. 1.7.0</w:t>
      </w:r>
      <w:r>
        <w:t xml:space="preserve"> </w:t>
      </w:r>
      <w:r>
        <w:t xml:space="preserve">(36)</w:t>
      </w:r>
      <w:r>
        <w:t xml:space="preserve">, patchwork v. 1.3.2</w:t>
      </w:r>
      <w:r>
        <w:t xml:space="preserve"> </w:t>
      </w:r>
      <w:r>
        <w:t xml:space="preserve">(37)</w:t>
      </w:r>
      <w:r>
        <w:t xml:space="preserve">, renv v. 1.2.3</w:t>
      </w:r>
      <w:r>
        <w:t xml:space="preserve"> </w:t>
      </w:r>
      <w:r>
        <w:t xml:space="preserve">(38)</w:t>
      </w:r>
      <w:r>
        <w:t xml:space="preserve">, rmarkdown v. 2.31</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6">
        <w:r>
          <w:rPr>
            <w:rStyle w:val="Hyperlink"/>
          </w:rPr>
          <w:t xml:space="preserve">GitHub repository</w:t>
        </w:r>
      </w:hyperlink>
      <w:r>
        <w:t xml:space="preserve">.</w:t>
      </w:r>
    </w:p>
    <w:bookmarkStart w:id="58"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7">
        <w:r>
          <w:rPr>
            <w:rStyle w:val="Hyperlink"/>
          </w:rPr>
          <w:t xml:space="preserve">Github Repository</w:t>
        </w:r>
      </w:hyperlink>
      <w:r>
        <w:t xml:space="preserve">.</w:t>
      </w:r>
    </w:p>
    <w:bookmarkEnd w:id="58"/>
    <w:bookmarkEnd w:id="59"/>
    <w:bookmarkEnd w:id="60"/>
    <w:bookmarkStart w:id="89" w:name="results"/>
    <w:p>
      <w:pPr>
        <w:pStyle w:val="Heading1"/>
      </w:pPr>
      <w:r>
        <w:t xml:space="preserve">4. Results</w:t>
      </w:r>
    </w:p>
    <w:bookmarkStart w:id="78"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performance"/>
          <w:p>
            <w:pPr>
              <w:pStyle w:val="Compact"/>
              <w:jc w:val="center"/>
            </w:pPr>
            <w:r>
              <w:drawing>
                <wp:inline>
                  <wp:extent cx="6400800" cy="4095427"/>
                  <wp:effectExtent b="0" l="0" r="0" t="0"/>
                  <wp:docPr descr="" title="" id="62" name="Picture"/>
                  <a:graphic>
                    <a:graphicData uri="http://schemas.openxmlformats.org/drawingml/2006/picture">
                      <pic:pic>
                        <pic:nvPicPr>
                          <pic:cNvPr descr="output/figures/US%20performance%20plot/fig_B_Bladder%20cancer_Rate.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4"/>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9" w:name="fig-pyramid"/>
          <w:p>
            <w:pPr>
              <w:pStyle w:val="Compact"/>
              <w:jc w:val="center"/>
            </w:pPr>
            <w:r>
              <w:drawing>
                <wp:inline>
                  <wp:extent cx="6400800" cy="3200400"/>
                  <wp:effectExtent b="0" l="0" r="0" t="0"/>
                  <wp:docPr descr="" title="" id="66" name="Picture"/>
                  <a:graphic>
                    <a:graphicData uri="http://schemas.openxmlformats.org/drawingml/2006/picture">
                      <pic:pic>
                        <pic:nvPicPr>
                          <pic:cNvPr descr="output/figures/US_combined_pyramid.svg" id="67" name="Picture"/>
                          <pic:cNvPicPr>
                            <a:picLocks noChangeArrowheads="1" noChangeAspect="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70">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1">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2">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apc"/>
          <w:p>
            <w:pPr>
              <w:pStyle w:val="Compact"/>
              <w:jc w:val="center"/>
            </w:pPr>
            <w:r>
              <w:drawing>
                <wp:inline>
                  <wp:extent cx="6400800" cy="4800600"/>
                  <wp:effectExtent b="0" l="0" r="0" t="0"/>
                  <wp:docPr descr="" title="" id="74" name="Picture"/>
                  <a:graphic>
                    <a:graphicData uri="http://schemas.openxmlformats.org/drawingml/2006/picture">
                      <pic:pic>
                        <pic:nvPicPr>
                          <pic:cNvPr descr="output/figures/US_combined_apc.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7"/>
        </w:tc>
      </w:tr>
    </w:tbl>
    <w:p>
      <w:pPr>
        <w:pStyle w:val="SourceCode"/>
      </w:pPr>
      <w:r>
        <w:rPr>
          <w:rStyle w:val="VerbatimChar"/>
        </w:rPr>
        <w:t xml:space="preserve">Abbreviations: DALYs: Disability-Adjusted Life Year; YLDs: Years Lived with Disability; YLLs: Years of Life Lost</w:t>
      </w:r>
    </w:p>
    <w:bookmarkEnd w:id="78"/>
    <w:bookmarkStart w:id="88"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79">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eofacet"/>
          <w:p>
            <w:pPr>
              <w:pStyle w:val="Compact"/>
              <w:jc w:val="center"/>
            </w:pPr>
            <w:r>
              <w:drawing>
                <wp:inline>
                  <wp:extent cx="6400800" cy="3342493"/>
                  <wp:effectExtent b="0" l="0" r="0" t="0"/>
                  <wp:docPr descr="" title="" id="81" name="Picture"/>
                  <a:graphic>
                    <a:graphicData uri="http://schemas.openxmlformats.org/drawingml/2006/picture">
                      <pic:pic>
                        <pic:nvPicPr>
                          <pic:cNvPr descr="output/figures/Geofacet%20plot/fig_A_Incidence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3"/>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7" w:name="fig-discrep"/>
          <w:p>
            <w:pPr>
              <w:pStyle w:val="Compact"/>
              <w:jc w:val="center"/>
            </w:pPr>
            <w:r>
              <w:drawing>
                <wp:inline>
                  <wp:extent cx="6400800" cy="8535655"/>
                  <wp:effectExtent b="0" l="0" r="0" t="0"/>
                  <wp:docPr descr="" title="" id="85" name="Picture"/>
                  <a:graphic>
                    <a:graphicData uri="http://schemas.openxmlformats.org/drawingml/2006/picture">
                      <pic:pic>
                        <pic:nvPicPr>
                          <pic:cNvPr descr="output/figures/Gender%20Discrepancy/fig_H.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7"/>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88"/>
    <w:bookmarkEnd w:id="89"/>
    <w:bookmarkStart w:id="90"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heterogeneity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our findings must be interpreted within the context of the study design.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90"/>
    <w:bookmarkStart w:id="91"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1"/>
    <w:bookmarkStart w:id="96"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8"/>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2">
        <w:r>
          <w:rPr>
            <w:rStyle w:val="Hyperlink"/>
          </w:rPr>
          <w:t xml:space="preserve">GitHub repository</w:t>
        </w:r>
      </w:hyperlink>
      <w:bookmarkStart w:id="93" w:name="sup-percentchange"/>
      <w:bookmarkEnd w:id="93"/>
    </w:p>
    <w:p>
      <w:pPr>
        <w:numPr>
          <w:ilvl w:val="0"/>
          <w:numId w:val="1008"/>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9">
        <w:r>
          <w:rPr>
            <w:rStyle w:val="Hyperlink"/>
          </w:rPr>
          <w:t xml:space="preserve">GitHub repository</w:t>
        </w:r>
      </w:hyperlink>
      <w:r>
        <w:t xml:space="preserve">.</w:t>
      </w:r>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](){#sup-geofacet}</w:t>
      </w:r>
    </w:p>
    <w:p>
      <w:pPr>
        <w:numPr>
          <w:ilvl w:val="0"/>
          <w:numId w:val="1009"/>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70">
        <w:r>
          <w:rPr>
            <w:rStyle w:val="Hyperlink"/>
          </w:rPr>
          <w:t xml:space="preserve">GitHub repository</w:t>
        </w:r>
      </w:hyperlink>
      <w:r>
        <w:t xml:space="preserve">.</w:t>
      </w:r>
      <w:hyperlink r:id="rId94"/>
    </w:p>
    <w:p>
      <w:pPr>
        <w:numPr>
          <w:ilvl w:val="0"/>
          <w:numId w:val="1009"/>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1">
        <w:r>
          <w:rPr>
            <w:rStyle w:val="Hyperlink"/>
          </w:rPr>
          <w:t xml:space="preserve">GitHub repository</w:t>
        </w:r>
      </w:hyperlink>
      <w:r>
        <w:t xml:space="preserve">.</w:t>
      </w:r>
      <w:hyperlink r:id="rId94"/>
    </w:p>
    <w:p>
      <w:pPr>
        <w:numPr>
          <w:ilvl w:val="0"/>
          <w:numId w:val="1009"/>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5">
        <w:r>
          <w:rPr>
            <w:rStyle w:val="Hyperlink"/>
          </w:rPr>
          <w:t xml:space="preserve">GitHub repository</w:t>
        </w:r>
      </w:hyperlink>
      <w:r>
        <w:t xml:space="preserve">.</w:t>
      </w:r>
      <w:hyperlink r:id="rId94"/>
    </w:p>
    <w:p>
      <w:pPr>
        <w:numPr>
          <w:ilvl w:val="0"/>
          <w:numId w:val="1009"/>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2">
        <w:r>
          <w:rPr>
            <w:rStyle w:val="Hyperlink"/>
          </w:rPr>
          <w:t xml:space="preserve">GitHub repository</w:t>
        </w:r>
      </w:hyperlink>
      <w:r>
        <w:t xml:space="preserve">.</w:t>
      </w:r>
      <w:hyperlink r:id="rId94"/>
    </w:p>
    <w:bookmarkEnd w:id="96"/>
    <w:bookmarkStart w:id="102" w:name="statements"/>
    <w:p>
      <w:pPr>
        <w:pStyle w:val="Heading1"/>
      </w:pPr>
      <w:r>
        <w:t xml:space="preserve">7. Statements</w:t>
      </w:r>
    </w:p>
    <w:bookmarkStart w:id="97"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Mohammadreza Soltani, Stephen B. Williams,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Mohammadreza Soltani, Stephen B. Williams, Wassim Kassouf;</w:t>
      </w:r>
      <w:r>
        <w:t xml:space="preserve"> </w:t>
      </w:r>
      <w:r>
        <w:rPr>
          <w:b/>
          <w:bCs/>
        </w:rPr>
        <w:t xml:space="preserve">Project administration:</w:t>
      </w:r>
      <w:r>
        <w:t xml:space="preserve"> </w:t>
      </w:r>
      <w:r>
        <w:t xml:space="preserve">Wassim Kassouf;</w:t>
      </w:r>
    </w:p>
    <w:bookmarkEnd w:id="97"/>
    <w:bookmarkStart w:id="98" w:name="acknowledgments"/>
    <w:p>
      <w:pPr>
        <w:pStyle w:val="Heading2"/>
      </w:pPr>
      <w:r>
        <w:t xml:space="preserve">7.2 Acknowledgments</w:t>
      </w:r>
    </w:p>
    <w:p>
      <w:pPr>
        <w:pStyle w:val="FirstParagraph"/>
      </w:pPr>
      <w:r>
        <w:t xml:space="preserve">None.</w:t>
      </w:r>
    </w:p>
    <w:bookmarkEnd w:id="98"/>
    <w:bookmarkStart w:id="99"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99"/>
    <w:bookmarkStart w:id="100"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53">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00"/>
    <w:bookmarkStart w:id="101" w:name="conflicts-of-interest"/>
    <w:p>
      <w:pPr>
        <w:pStyle w:val="Heading2"/>
      </w:pPr>
      <w:r>
        <w:t xml:space="preserve">7.5 Conflicts of Interest</w:t>
      </w:r>
    </w:p>
    <w:p>
      <w:pPr>
        <w:pStyle w:val="FirstParagraph"/>
      </w:pPr>
      <w:r>
        <w:t xml:space="preserve">The authors declare no conflicts of interest.</w:t>
      </w:r>
    </w:p>
    <w:bookmarkEnd w:id="101"/>
    <w:bookmarkEnd w:id="102"/>
    <w:bookmarkStart w:id="257" w:name="references"/>
    <w:p>
      <w:pPr>
        <w:pStyle w:val="Heading1"/>
      </w:pPr>
      <w:r>
        <w:t xml:space="preserve">References</w:t>
      </w:r>
    </w:p>
    <w:bookmarkStart w:id="256" w:name="refs"/>
    <w:bookmarkStart w:id="104"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3">
        <w:r>
          <w:rPr>
            <w:rStyle w:val="Hyperlink"/>
          </w:rPr>
          <w:t xml:space="preserve">https://seer.cancer.gov/statfacts/html/urinb.html</w:t>
        </w:r>
      </w:hyperlink>
    </w:p>
    <w:bookmarkEnd w:id="104"/>
    <w:bookmarkStart w:id="106" w:name="ref-RN2"/>
    <w:p>
      <w:pPr>
        <w:pStyle w:val="Bibliography"/>
      </w:pPr>
      <w:r>
        <w:t xml:space="preserve">2.</w:t>
      </w:r>
      <w:r>
        <w:t xml:space="preserve"> </w:t>
      </w:r>
      <w:r>
        <w:t xml:space="preserve">	</w:t>
      </w:r>
      <w:r>
        <w:t xml:space="preserve">Siegel RL, Miller KD, Jemal A.</w:t>
      </w:r>
      <w:r>
        <w:t xml:space="preserve"> </w:t>
      </w:r>
      <w:hyperlink r:id="rId105">
        <w:r>
          <w:rPr>
            <w:rStyle w:val="Hyperlink"/>
          </w:rPr>
          <w:t xml:space="preserve">Cancer statistics, 2020</w:t>
        </w:r>
      </w:hyperlink>
      <w:r>
        <w:t xml:space="preserve">. CA Cancer J Clin. 2020;70(1):7–30.</w:t>
      </w:r>
      <w:r>
        <w:t xml:space="preserve"> </w:t>
      </w:r>
    </w:p>
    <w:bookmarkEnd w:id="106"/>
    <w:bookmarkStart w:id="108"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07">
        <w:r>
          <w:rPr>
            <w:rStyle w:val="Hyperlink"/>
          </w:rPr>
          <w:t xml:space="preserve">https://doi.org/10.1038/s41598-025-92033-5</w:t>
        </w:r>
      </w:hyperlink>
    </w:p>
    <w:bookmarkEnd w:id="108"/>
    <w:bookmarkStart w:id="110" w:name="ref-RN4"/>
    <w:p>
      <w:pPr>
        <w:pStyle w:val="Bibliography"/>
      </w:pPr>
      <w:r>
        <w:t xml:space="preserve">4.</w:t>
      </w:r>
      <w:r>
        <w:t xml:space="preserve"> </w:t>
      </w:r>
      <w:r>
        <w:t xml:space="preserve">	</w:t>
      </w:r>
      <w:r>
        <w:t xml:space="preserve">Mossanen M, Gore JL.</w:t>
      </w:r>
      <w:r>
        <w:t xml:space="preserve"> </w:t>
      </w:r>
      <w:hyperlink r:id="rId109">
        <w:r>
          <w:rPr>
            <w:rStyle w:val="Hyperlink"/>
          </w:rPr>
          <w:t xml:space="preserve">The burden of bladder cancer care: Direct and indirect costs</w:t>
        </w:r>
      </w:hyperlink>
      <w:r>
        <w:t xml:space="preserve">. Curr Opin Urol. 2014;24(5):487–91.</w:t>
      </w:r>
      <w:r>
        <w:t xml:space="preserve"> </w:t>
      </w:r>
    </w:p>
    <w:bookmarkEnd w:id="110"/>
    <w:bookmarkStart w:id="112" w:name="ref-RN5"/>
    <w:p>
      <w:pPr>
        <w:pStyle w:val="Bibliography"/>
      </w:pPr>
      <w:r>
        <w:t xml:space="preserve">5.</w:t>
      </w:r>
      <w:r>
        <w:t xml:space="preserve"> </w:t>
      </w:r>
      <w:r>
        <w:t xml:space="preserve">	</w:t>
      </w:r>
      <w:r>
        <w:t xml:space="preserve">Svatek RS, Hollenbeck BK, Holmäng S, Lee R, Kim SP, Stenzl A, et al.</w:t>
      </w:r>
      <w:r>
        <w:t xml:space="preserve"> </w:t>
      </w:r>
      <w:hyperlink r:id="rId111">
        <w:r>
          <w:rPr>
            <w:rStyle w:val="Hyperlink"/>
          </w:rPr>
          <w:t xml:space="preserve">The economics of bladder cancer: Costs and considerations of caring for this disease</w:t>
        </w:r>
      </w:hyperlink>
      <w:r>
        <w:t xml:space="preserve">. Eur Urol. 2014;66(2):253–62.</w:t>
      </w:r>
      <w:r>
        <w:t xml:space="preserve"> </w:t>
      </w:r>
    </w:p>
    <w:bookmarkEnd w:id="112"/>
    <w:bookmarkStart w:id="114"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3">
        <w:r>
          <w:rPr>
            <w:rStyle w:val="Hyperlink"/>
          </w:rPr>
          <w:t xml:space="preserve">https://doi.org/10.1007/s40273-023-01273-8</w:t>
        </w:r>
      </w:hyperlink>
    </w:p>
    <w:bookmarkEnd w:id="114"/>
    <w:bookmarkStart w:id="116"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5">
        <w:r>
          <w:rPr>
            <w:rStyle w:val="Hyperlink"/>
          </w:rPr>
          <w:t xml:space="preserve">https://www.sciencedirect.com/science/article/pii/S1078143924004204</w:t>
        </w:r>
      </w:hyperlink>
    </w:p>
    <w:bookmarkEnd w:id="116"/>
    <w:bookmarkStart w:id="118" w:name="ref-RN14"/>
    <w:p>
      <w:pPr>
        <w:pStyle w:val="Bibliography"/>
      </w:pPr>
      <w:r>
        <w:t xml:space="preserve">8.</w:t>
      </w:r>
      <w:r>
        <w:t xml:space="preserve"> </w:t>
      </w:r>
      <w:r>
        <w:t xml:space="preserve">	</w:t>
      </w:r>
      <w:r>
        <w:t xml:space="preserve">Amin RW, Stafford B, Guttmann RP.</w:t>
      </w:r>
      <w:r>
        <w:t xml:space="preserve"> </w:t>
      </w:r>
      <w:hyperlink r:id="rId117">
        <w:r>
          <w:rPr>
            <w:rStyle w:val="Hyperlink"/>
          </w:rPr>
          <w:t xml:space="preserve">A spatial study of bladder cancer mortality and incidence in the contiguous US: 2000-2014</w:t>
        </w:r>
      </w:hyperlink>
      <w:r>
        <w:t xml:space="preserve">. Sci Total Environ. 2019;670:806–13.</w:t>
      </w:r>
      <w:r>
        <w:t xml:space="preserve"> </w:t>
      </w:r>
    </w:p>
    <w:bookmarkEnd w:id="118"/>
    <w:bookmarkStart w:id="120"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19">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20"/>
    <w:bookmarkStart w:id="122" w:name="ref-RN16"/>
    <w:p>
      <w:pPr>
        <w:pStyle w:val="Bibliography"/>
      </w:pPr>
      <w:r>
        <w:t xml:space="preserve">10.</w:t>
      </w:r>
      <w:r>
        <w:t xml:space="preserve"> </w:t>
      </w:r>
      <w:r>
        <w:t xml:space="preserve">	</w:t>
      </w:r>
      <w:r>
        <w:t xml:space="preserve">Schafer EJ, Jemal A, Wiese D, Sung H, Kratzer TB, Islami F, et al.</w:t>
      </w:r>
      <w:r>
        <w:t xml:space="preserve"> </w:t>
      </w:r>
      <w:hyperlink r:id="rId121">
        <w:r>
          <w:rPr>
            <w:rStyle w:val="Hyperlink"/>
          </w:rPr>
          <w:t xml:space="preserve">Disparities and trends in genitourinary cancer incidence and mortality in the USA</w:t>
        </w:r>
      </w:hyperlink>
      <w:r>
        <w:t xml:space="preserve">. Eur Urol. 2023;84(1):117–26.</w:t>
      </w:r>
      <w:r>
        <w:t xml:space="preserve"> </w:t>
      </w:r>
    </w:p>
    <w:bookmarkEnd w:id="122"/>
    <w:bookmarkStart w:id="124"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3">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4"/>
    <w:bookmarkStart w:id="126"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5">
        <w:r>
          <w:rPr>
            <w:rStyle w:val="Hyperlink"/>
          </w:rPr>
          <w:t xml:space="preserve">https://statecancerprofiles.cancer.gov/index.html</w:t>
        </w:r>
      </w:hyperlink>
    </w:p>
    <w:bookmarkEnd w:id="126"/>
    <w:bookmarkStart w:id="128" w:name="ref-RN19"/>
    <w:p>
      <w:pPr>
        <w:pStyle w:val="Bibliography"/>
      </w:pPr>
      <w:r>
        <w:t xml:space="preserve">13.</w:t>
      </w:r>
      <w:r>
        <w:t xml:space="preserve"> </w:t>
      </w:r>
      <w:r>
        <w:t xml:space="preserve">	</w:t>
      </w:r>
      <w:r>
        <w:t xml:space="preserve">Pompa IR, Qi D, Ghosh A, Goldberg SI, Chino F, Efstathiou JA, et al.</w:t>
      </w:r>
      <w:r>
        <w:t xml:space="preserve"> </w:t>
      </w:r>
      <w:hyperlink r:id="rId127">
        <w:r>
          <w:rPr>
            <w:rStyle w:val="Hyperlink"/>
          </w:rPr>
          <w:t xml:space="preserve">Longitudinal analysis of bladder cancer-specific mortality trends in the united states</w:t>
        </w:r>
      </w:hyperlink>
      <w:r>
        <w:t xml:space="preserve">. Bladder Cancer. 2023;9(4):345–53.</w:t>
      </w:r>
      <w:r>
        <w:t xml:space="preserve"> </w:t>
      </w:r>
    </w:p>
    <w:bookmarkEnd w:id="128"/>
    <w:bookmarkStart w:id="130" w:name="ref-RN20"/>
    <w:p>
      <w:pPr>
        <w:pStyle w:val="Bibliography"/>
      </w:pPr>
      <w:r>
        <w:t xml:space="preserve">14.</w:t>
      </w:r>
      <w:r>
        <w:t xml:space="preserve"> </w:t>
      </w:r>
      <w:r>
        <w:t xml:space="preserve">	</w:t>
      </w:r>
      <w:r>
        <w:t xml:space="preserve">Hasan S, Lazarev S, Garg M, Mehta K, Press RH, Chhabra A, et al.</w:t>
      </w:r>
      <w:r>
        <w:t xml:space="preserve"> </w:t>
      </w:r>
      <w:hyperlink r:id="rId129">
        <w:r>
          <w:rPr>
            <w:rStyle w:val="Hyperlink"/>
          </w:rPr>
          <w:t xml:space="preserve">Racial inequity and other social disparities in the diagnosis and management of bladder cancer</w:t>
        </w:r>
      </w:hyperlink>
      <w:r>
        <w:t xml:space="preserve">. Cancer Med. 2023;12(1):640–50.</w:t>
      </w:r>
      <w:r>
        <w:t xml:space="preserve"> </w:t>
      </w:r>
    </w:p>
    <w:bookmarkEnd w:id="130"/>
    <w:bookmarkStart w:id="132"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31">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2"/>
    <w:bookmarkStart w:id="134" w:name="ref-RN23"/>
    <w:p>
      <w:pPr>
        <w:pStyle w:val="Bibliography"/>
      </w:pPr>
      <w:r>
        <w:t xml:space="preserve">16.</w:t>
      </w:r>
      <w:r>
        <w:t xml:space="preserve"> </w:t>
      </w:r>
      <w:r>
        <w:t xml:space="preserve">	</w:t>
      </w:r>
      <w:r>
        <w:t xml:space="preserve">Liu S, Yang T, Na R, Hu M, Zhang L, Fu Y, et al.</w:t>
      </w:r>
      <w:r>
        <w:t xml:space="preserve"> </w:t>
      </w:r>
      <w:hyperlink r:id="rId133">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4"/>
    <w:bookmarkStart w:id="136"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5">
        <w:r>
          <w:rPr>
            <w:rStyle w:val="Hyperlink"/>
          </w:rPr>
          <w:t xml:space="preserve">http://dx.doi.org/10.1016/S0140-6736(24)00757-8</w:t>
        </w:r>
      </w:hyperlink>
    </w:p>
    <w:bookmarkEnd w:id="136"/>
    <w:bookmarkStart w:id="138"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37">
        <w:r>
          <w:rPr>
            <w:rStyle w:val="Hyperlink"/>
          </w:rPr>
          <w:t xml:space="preserve">http://dx.doi.org/10.1016/s0140-6736(24)00367-2</w:t>
        </w:r>
      </w:hyperlink>
    </w:p>
    <w:bookmarkEnd w:id="138"/>
    <w:bookmarkStart w:id="140"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39">
        <w:r>
          <w:rPr>
            <w:rStyle w:val="Hyperlink"/>
          </w:rPr>
          <w:t xml:space="preserve">http://dx.doi.org/10.1016/s1474-4422(21)00252-0</w:t>
        </w:r>
      </w:hyperlink>
    </w:p>
    <w:bookmarkEnd w:id="140"/>
    <w:bookmarkStart w:id="142"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41">
        <w:r>
          <w:rPr>
            <w:rStyle w:val="Hyperlink"/>
          </w:rPr>
          <w:t xml:space="preserve">https://ghdx.healthdata.org/node/548352</w:t>
        </w:r>
      </w:hyperlink>
    </w:p>
    <w:bookmarkEnd w:id="142"/>
    <w:bookmarkStart w:id="144"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2026. Available from:</w:t>
      </w:r>
      <w:r>
        <w:t xml:space="preserve"> </w:t>
      </w:r>
      <w:hyperlink r:id="rId143">
        <w:r>
          <w:rPr>
            <w:rStyle w:val="Hyperlink"/>
          </w:rPr>
          <w:t xml:space="preserve">https://www.R-project.org/</w:t>
        </w:r>
      </w:hyperlink>
    </w:p>
    <w:bookmarkEnd w:id="144"/>
    <w:bookmarkStart w:id="146"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5">
        <w:r>
          <w:rPr>
            <w:rStyle w:val="Hyperlink"/>
          </w:rPr>
          <w:t xml:space="preserve">https://github.com/rasmusab/beepr</w:t>
        </w:r>
      </w:hyperlink>
    </w:p>
    <w:bookmarkEnd w:id="146"/>
    <w:bookmarkStart w:id="148"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2026. Available from:</w:t>
      </w:r>
      <w:r>
        <w:t xml:space="preserve"> </w:t>
      </w:r>
      <w:hyperlink r:id="rId147">
        <w:r>
          <w:rPr>
            <w:rStyle w:val="Hyperlink"/>
          </w:rPr>
          <w:t xml:space="preserve">https://ardata-fr.github.io/flextable-book/</w:t>
        </w:r>
      </w:hyperlink>
    </w:p>
    <w:bookmarkEnd w:id="148"/>
    <w:bookmarkStart w:id="150" w:name="ref-furrr"/>
    <w:p>
      <w:pPr>
        <w:pStyle w:val="Bibliography"/>
      </w:pPr>
      <w:r>
        <w:t xml:space="preserve">24.</w:t>
      </w:r>
      <w:r>
        <w:t xml:space="preserve"> </w:t>
      </w:r>
      <w:r>
        <w:t xml:space="preserve">	</w:t>
      </w:r>
      <w:r>
        <w:t xml:space="preserve">Vaughan D, Bengtsson H, Dancho M.</w:t>
      </w:r>
      <w:r>
        <w:t xml:space="preserve"> </w:t>
      </w:r>
      <w:r>
        <w:t xml:space="preserve">furrr</w:t>
      </w:r>
      <w:r>
        <w:t xml:space="preserve">: Apply mapping functions in parallel using futures [Internet]. 2026. Available from:</w:t>
      </w:r>
      <w:r>
        <w:t xml:space="preserve"> </w:t>
      </w:r>
      <w:hyperlink r:id="rId149">
        <w:r>
          <w:rPr>
            <w:rStyle w:val="Hyperlink"/>
          </w:rPr>
          <w:t xml:space="preserve">https://github.com/futureverse/furrr</w:t>
        </w:r>
      </w:hyperlink>
    </w:p>
    <w:bookmarkEnd w:id="150"/>
    <w:bookmarkStart w:id="152"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51">
        <w:r>
          <w:rPr>
            <w:rStyle w:val="Hyperlink"/>
          </w:rPr>
          <w:t xml:space="preserve">https://doi.org/10.32614/RJ-2021-048</w:t>
        </w:r>
      </w:hyperlink>
    </w:p>
    <w:bookmarkEnd w:id="152"/>
    <w:bookmarkStart w:id="154"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2025. Available from:</w:t>
      </w:r>
      <w:r>
        <w:t xml:space="preserve"> </w:t>
      </w:r>
      <w:hyperlink r:id="rId153">
        <w:r>
          <w:rPr>
            <w:rStyle w:val="Hyperlink"/>
          </w:rPr>
          <w:t xml:space="preserve">https://CRAN.R-project.org/package=geofacet</w:t>
        </w:r>
      </w:hyperlink>
    </w:p>
    <w:bookmarkEnd w:id="154"/>
    <w:bookmarkStart w:id="156"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5">
        <w:r>
          <w:rPr>
            <w:rStyle w:val="Hyperlink"/>
          </w:rPr>
          <w:t xml:space="preserve">https://gganimate.com</w:t>
        </w:r>
      </w:hyperlink>
    </w:p>
    <w:bookmarkEnd w:id="156"/>
    <w:bookmarkStart w:id="158"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[Internet]. Available from:</w:t>
      </w:r>
      <w:r>
        <w:t xml:space="preserve"> </w:t>
      </w:r>
      <w:hyperlink r:id="rId157">
        <w:r>
          <w:rPr>
            <w:rStyle w:val="Hyperlink"/>
          </w:rPr>
          <w:t xml:space="preserve">https://github.com/davidsjoberg/ggbump</w:t>
        </w:r>
      </w:hyperlink>
    </w:p>
    <w:bookmarkEnd w:id="158"/>
    <w:bookmarkStart w:id="160"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59">
        <w:r>
          <w:rPr>
            <w:rStyle w:val="Hyperlink"/>
          </w:rPr>
          <w:t xml:space="preserve">https://eliocamp.github.io/ggnewscale/</w:t>
        </w:r>
      </w:hyperlink>
    </w:p>
    <w:bookmarkEnd w:id="160"/>
    <w:bookmarkStart w:id="162"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61">
        <w:r>
          <w:rPr>
            <w:rStyle w:val="Hyperlink"/>
          </w:rPr>
          <w:t xml:space="preserve">https://wilkelab.org/ggtext/</w:t>
        </w:r>
      </w:hyperlink>
    </w:p>
    <w:bookmarkEnd w:id="162"/>
    <w:bookmarkStart w:id="164"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2026. Available from:</w:t>
      </w:r>
      <w:r>
        <w:t xml:space="preserve"> </w:t>
      </w:r>
      <w:hyperlink r:id="rId163">
        <w:r>
          <w:rPr>
            <w:rStyle w:val="Hyperlink"/>
          </w:rPr>
          <w:t xml:space="preserve">https://CRAN.R-project.org/package=glue</w:t>
        </w:r>
      </w:hyperlink>
    </w:p>
    <w:bookmarkEnd w:id="164"/>
    <w:bookmarkStart w:id="165"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5"/>
    <w:bookmarkStart w:id="167"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66">
        <w:r>
          <w:rPr>
            <w:rStyle w:val="Hyperlink"/>
          </w:rPr>
          <w:t xml:space="preserve">https://yihui.org/knitr/</w:t>
        </w:r>
      </w:hyperlink>
    </w:p>
    <w:bookmarkEnd w:id="167"/>
    <w:bookmarkStart w:id="168"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66">
        <w:r>
          <w:rPr>
            <w:rStyle w:val="Hyperlink"/>
          </w:rPr>
          <w:t xml:space="preserve">https://yihui.org/knitr/</w:t>
        </w:r>
      </w:hyperlink>
    </w:p>
    <w:bookmarkEnd w:id="168"/>
    <w:bookmarkStart w:id="170"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2026. Available from:</w:t>
      </w:r>
      <w:r>
        <w:t xml:space="preserve"> </w:t>
      </w:r>
      <w:hyperlink r:id="rId169">
        <w:r>
          <w:rPr>
            <w:rStyle w:val="Hyperlink"/>
          </w:rPr>
          <w:t xml:space="preserve">https://ardata-fr.github.io/officeverse/</w:t>
        </w:r>
      </w:hyperlink>
    </w:p>
    <w:bookmarkEnd w:id="170"/>
    <w:bookmarkStart w:id="172"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71">
        <w:r>
          <w:rPr>
            <w:rStyle w:val="Hyperlink"/>
          </w:rPr>
          <w:t xml:space="preserve">https://github.com/EmilHvitfeldt/paletteer</w:t>
        </w:r>
      </w:hyperlink>
    </w:p>
    <w:bookmarkEnd w:id="172"/>
    <w:bookmarkStart w:id="174"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3">
        <w:r>
          <w:rPr>
            <w:rStyle w:val="Hyperlink"/>
          </w:rPr>
          <w:t xml:space="preserve">https://patchwork.data-imaginist.com</w:t>
        </w:r>
      </w:hyperlink>
    </w:p>
    <w:bookmarkEnd w:id="174"/>
    <w:bookmarkStart w:id="176"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2026. Available from:</w:t>
      </w:r>
      <w:r>
        <w:t xml:space="preserve"> </w:t>
      </w:r>
      <w:hyperlink r:id="rId175">
        <w:r>
          <w:rPr>
            <w:rStyle w:val="Hyperlink"/>
          </w:rPr>
          <w:t xml:space="preserve">https://rstudio.github.io/renv/</w:t>
        </w:r>
      </w:hyperlink>
    </w:p>
    <w:bookmarkEnd w:id="176"/>
    <w:bookmarkStart w:id="178"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77">
        <w:r>
          <w:rPr>
            <w:rStyle w:val="Hyperlink"/>
          </w:rPr>
          <w:t xml:space="preserve">https://yihui.org/rmarkdown/</w:t>
        </w:r>
      </w:hyperlink>
    </w:p>
    <w:bookmarkEnd w:id="178"/>
    <w:bookmarkStart w:id="180"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79">
        <w:r>
          <w:rPr>
            <w:rStyle w:val="Hyperlink"/>
          </w:rPr>
          <w:t xml:space="preserve">https://yihui.org/rmarkdown-cookbook</w:t>
        </w:r>
      </w:hyperlink>
    </w:p>
    <w:bookmarkEnd w:id="180"/>
    <w:bookmarkStart w:id="182" w:name="ref-rmarkdown2026"/>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2026. Available from:</w:t>
      </w:r>
      <w:r>
        <w:t xml:space="preserve"> </w:t>
      </w:r>
      <w:hyperlink r:id="rId181">
        <w:r>
          <w:rPr>
            <w:rStyle w:val="Hyperlink"/>
          </w:rPr>
          <w:t xml:space="preserve">https://github.com/rstudio/rmarkdown</w:t>
        </w:r>
      </w:hyperlink>
    </w:p>
    <w:bookmarkEnd w:id="182"/>
    <w:bookmarkStart w:id="184"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3">
        <w:r>
          <w:rPr>
            <w:rStyle w:val="Hyperlink"/>
          </w:rPr>
          <w:t xml:space="preserve">https://scales.r-lib.org</w:t>
        </w:r>
      </w:hyperlink>
    </w:p>
    <w:bookmarkEnd w:id="184"/>
    <w:bookmarkStart w:id="186"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5">
        <w:r>
          <w:rPr>
            <w:rStyle w:val="Hyperlink"/>
          </w:rPr>
          <w:t xml:space="preserve">https://svglite.r-lib.org</w:t>
        </w:r>
      </w:hyperlink>
    </w:p>
    <w:bookmarkEnd w:id="186"/>
    <w:bookmarkStart w:id="188"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87">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88"/>
    <w:bookmarkStart w:id="189"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89"/>
    <w:bookmarkStart w:id="190"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90"/>
    <w:bookmarkStart w:id="191"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91"/>
    <w:bookmarkStart w:id="193"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92">
        <w:r>
          <w:rPr>
            <w:rStyle w:val="Hyperlink"/>
          </w:rPr>
          <w:t xml:space="preserve">http://dx.doi.org/10.1016/S0140-6736(20)30925-9</w:t>
        </w:r>
      </w:hyperlink>
    </w:p>
    <w:bookmarkEnd w:id="193"/>
    <w:bookmarkStart w:id="195"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4">
        <w:r>
          <w:rPr>
            <w:rStyle w:val="Hyperlink"/>
          </w:rPr>
          <w:t xml:space="preserve">https://data.worldbank.org/indicator/SH.XPD.CHEX.PP.CD</w:t>
        </w:r>
      </w:hyperlink>
    </w:p>
    <w:bookmarkEnd w:id="195"/>
    <w:bookmarkStart w:id="197"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96">
        <w:r>
          <w:rPr>
            <w:rStyle w:val="Hyperlink"/>
          </w:rPr>
          <w:t xml:space="preserve">https://www.sciencedirect.com/science/article/pii/S1078143911002808</w:t>
        </w:r>
      </w:hyperlink>
    </w:p>
    <w:bookmarkEnd w:id="197"/>
    <w:bookmarkStart w:id="199"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98">
        <w:r>
          <w:rPr>
            <w:rStyle w:val="Hyperlink"/>
          </w:rPr>
          <w:t xml:space="preserve">https://doi.org/10.1038/s41598-018-19199-z</w:t>
        </w:r>
      </w:hyperlink>
    </w:p>
    <w:bookmarkEnd w:id="199"/>
    <w:bookmarkStart w:id="201"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00">
        <w:r>
          <w:rPr>
            <w:rStyle w:val="Hyperlink"/>
          </w:rPr>
          <w:t xml:space="preserve">https://doi.org/10.1186/s40779-024-00569-w</w:t>
        </w:r>
      </w:hyperlink>
    </w:p>
    <w:bookmarkEnd w:id="201"/>
    <w:bookmarkStart w:id="203"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02">
        <w:r>
          <w:rPr>
            <w:rStyle w:val="Hyperlink"/>
          </w:rPr>
          <w:t xml:space="preserve">https://www.ncbi.nlm.nih.gov/books/NBK53914/</w:t>
        </w:r>
      </w:hyperlink>
    </w:p>
    <w:bookmarkEnd w:id="203"/>
    <w:bookmarkStart w:id="205" w:name="ref-RN29"/>
    <w:p>
      <w:pPr>
        <w:pStyle w:val="Bibliography"/>
      </w:pPr>
      <w:r>
        <w:t xml:space="preserve">54.</w:t>
      </w:r>
      <w:r>
        <w:t xml:space="preserve"> </w:t>
      </w:r>
      <w:r>
        <w:t xml:space="preserve">	</w:t>
      </w:r>
      <w:r>
        <w:t xml:space="preserve">Al-Zalabani AH, Stewart KF, Wesselius A, Schols AM, Zeegers MP.</w:t>
      </w:r>
      <w:r>
        <w:t xml:space="preserve"> </w:t>
      </w:r>
      <w:hyperlink r:id="rId204">
        <w:r>
          <w:rPr>
            <w:rStyle w:val="Hyperlink"/>
          </w:rPr>
          <w:t xml:space="preserve">Modifiable risk factors for the prevention of bladder cancer: A systematic review of meta-analyses</w:t>
        </w:r>
      </w:hyperlink>
      <w:r>
        <w:t xml:space="preserve">. Eur J Epidemiol. 2016;31(9):811–51.</w:t>
      </w:r>
      <w:r>
        <w:t xml:space="preserve"> </w:t>
      </w:r>
    </w:p>
    <w:bookmarkEnd w:id="205"/>
    <w:bookmarkStart w:id="207" w:name="ref-RN30"/>
    <w:p>
      <w:pPr>
        <w:pStyle w:val="Bibliography"/>
      </w:pPr>
      <w:r>
        <w:t xml:space="preserve">55.</w:t>
      </w:r>
      <w:r>
        <w:t xml:space="preserve"> </w:t>
      </w:r>
      <w:r>
        <w:t xml:space="preserve">	</w:t>
      </w:r>
      <w:r>
        <w:t xml:space="preserve">Czene K, Lichtenstein P, Hemminki K.</w:t>
      </w:r>
      <w:r>
        <w:t xml:space="preserve"> </w:t>
      </w:r>
      <w:hyperlink r:id="rId206">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07"/>
    <w:bookmarkStart w:id="209" w:name="ref-RN31"/>
    <w:p>
      <w:pPr>
        <w:pStyle w:val="Bibliography"/>
      </w:pPr>
      <w:r>
        <w:t xml:space="preserve">56.</w:t>
      </w:r>
      <w:r>
        <w:t xml:space="preserve"> </w:t>
      </w:r>
      <w:r>
        <w:t xml:space="preserve">	</w:t>
      </w:r>
      <w:r>
        <w:t xml:space="preserve">Halaseh SA, Halaseh S, Alali Y, Ashour ME, Alharayzah MJ.</w:t>
      </w:r>
      <w:r>
        <w:t xml:space="preserve"> </w:t>
      </w:r>
      <w:hyperlink r:id="rId208">
        <w:r>
          <w:rPr>
            <w:rStyle w:val="Hyperlink"/>
          </w:rPr>
          <w:t xml:space="preserve">A review of the etiology and epidemiology of bladder cancer: All you need to know</w:t>
        </w:r>
      </w:hyperlink>
      <w:r>
        <w:t xml:space="preserve">. Cureus. 2022;14(7):e27330.</w:t>
      </w:r>
      <w:r>
        <w:t xml:space="preserve"> </w:t>
      </w:r>
    </w:p>
    <w:bookmarkEnd w:id="209"/>
    <w:bookmarkStart w:id="211" w:name="ref-RN32"/>
    <w:p>
      <w:pPr>
        <w:pStyle w:val="Bibliography"/>
      </w:pPr>
      <w:r>
        <w:t xml:space="preserve">57.</w:t>
      </w:r>
      <w:r>
        <w:t xml:space="preserve"> </w:t>
      </w:r>
      <w:r>
        <w:t xml:space="preserve">	</w:t>
      </w:r>
      <w:r>
        <w:t xml:space="preserve">Shariat SF, Milowsky M, Droller MJ.</w:t>
      </w:r>
      <w:r>
        <w:t xml:space="preserve"> </w:t>
      </w:r>
      <w:hyperlink r:id="rId210">
        <w:r>
          <w:rPr>
            <w:rStyle w:val="Hyperlink"/>
          </w:rPr>
          <w:t xml:space="preserve">Bladder cancer in the elderly</w:t>
        </w:r>
      </w:hyperlink>
      <w:r>
        <w:t xml:space="preserve">. Urol Oncol. 2009;27(6):653–67.</w:t>
      </w:r>
      <w:r>
        <w:t xml:space="preserve"> </w:t>
      </w:r>
    </w:p>
    <w:bookmarkEnd w:id="211"/>
    <w:bookmarkStart w:id="213" w:name="ref-RN33"/>
    <w:p>
      <w:pPr>
        <w:pStyle w:val="Bibliography"/>
      </w:pPr>
      <w:r>
        <w:t xml:space="preserve">58.</w:t>
      </w:r>
      <w:r>
        <w:t xml:space="preserve"> </w:t>
      </w:r>
      <w:r>
        <w:t xml:space="preserve">	</w:t>
      </w:r>
      <w:r>
        <w:t xml:space="preserve">Cohn JA, Vekhter B, Lyttle C, Steinberg GD, Large MC.</w:t>
      </w:r>
      <w:r>
        <w:t xml:space="preserve"> </w:t>
      </w:r>
      <w:hyperlink r:id="rId212">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3"/>
    <w:bookmarkStart w:id="215" w:name="ref-RN21"/>
    <w:p>
      <w:pPr>
        <w:pStyle w:val="Bibliography"/>
      </w:pPr>
      <w:r>
        <w:t xml:space="preserve">59.</w:t>
      </w:r>
      <w:r>
        <w:t xml:space="preserve"> </w:t>
      </w:r>
      <w:r>
        <w:t xml:space="preserve">	</w:t>
      </w:r>
      <w:r>
        <w:t xml:space="preserve">Toren P, Wilkins A, Patel K, Burley A, Gris T, Kockelbergh R, et al.</w:t>
      </w:r>
      <w:r>
        <w:t xml:space="preserve"> </w:t>
      </w:r>
      <w:hyperlink r:id="rId214">
        <w:r>
          <w:rPr>
            <w:rStyle w:val="Hyperlink"/>
          </w:rPr>
          <w:t xml:space="preserve">The sex gap in bladder cancer survival - a missing link in bladder cancer care?</w:t>
        </w:r>
      </w:hyperlink>
      <w:r>
        <w:t xml:space="preserve"> Nat Rev Urol. 2024;21(3):181–92.</w:t>
      </w:r>
      <w:r>
        <w:t xml:space="preserve"> </w:t>
      </w:r>
    </w:p>
    <w:bookmarkEnd w:id="215"/>
    <w:bookmarkStart w:id="217" w:name="ref-RN34"/>
    <w:p>
      <w:pPr>
        <w:pStyle w:val="Bibliography"/>
      </w:pPr>
      <w:r>
        <w:t xml:space="preserve">60.</w:t>
      </w:r>
      <w:r>
        <w:t xml:space="preserve"> </w:t>
      </w:r>
      <w:r>
        <w:t xml:space="preserve">	</w:t>
      </w:r>
      <w:r>
        <w:t xml:space="preserve">Ghandour R, Freifeld Y, Singla N, Lotan Y.</w:t>
      </w:r>
      <w:r>
        <w:t xml:space="preserve"> </w:t>
      </w:r>
      <w:hyperlink r:id="rId216">
        <w:r>
          <w:rPr>
            <w:rStyle w:val="Hyperlink"/>
          </w:rPr>
          <w:t xml:space="preserve">Evaluation of hematuria in a large public health care system</w:t>
        </w:r>
      </w:hyperlink>
      <w:r>
        <w:t xml:space="preserve">. Bladder Cancer. 2019;5(2):119–29.</w:t>
      </w:r>
      <w:r>
        <w:t xml:space="preserve"> </w:t>
      </w:r>
    </w:p>
    <w:bookmarkEnd w:id="217"/>
    <w:bookmarkStart w:id="219"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18">
        <w:r>
          <w:rPr>
            <w:rStyle w:val="Hyperlink"/>
          </w:rPr>
          <w:t xml:space="preserve">Updates to microhematuria: AUA/SUFU guideline (2025)</w:t>
        </w:r>
      </w:hyperlink>
      <w:r>
        <w:t xml:space="preserve">. J Urol. 2025;213(5):547–57.</w:t>
      </w:r>
      <w:r>
        <w:t xml:space="preserve"> </w:t>
      </w:r>
    </w:p>
    <w:bookmarkEnd w:id="219"/>
    <w:bookmarkStart w:id="221"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20">
        <w:r>
          <w:rPr>
            <w:rStyle w:val="Hyperlink"/>
          </w:rPr>
          <w:t xml:space="preserve">https://doi.org/10.1038/s41389-023-00489-9</w:t>
        </w:r>
      </w:hyperlink>
    </w:p>
    <w:bookmarkEnd w:id="221"/>
    <w:bookmarkStart w:id="223" w:name="ref-RN37"/>
    <w:p>
      <w:pPr>
        <w:pStyle w:val="Bibliography"/>
      </w:pPr>
      <w:r>
        <w:t xml:space="preserve">63.</w:t>
      </w:r>
      <w:r>
        <w:t xml:space="preserve"> </w:t>
      </w:r>
      <w:r>
        <w:t xml:space="preserve">	</w:t>
      </w:r>
      <w:r>
        <w:t xml:space="preserve">Mattern HM, Lloyd PG, Sturek M, Hardin CD.</w:t>
      </w:r>
      <w:r>
        <w:t xml:space="preserve"> </w:t>
      </w:r>
      <w:hyperlink r:id="rId222">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3"/>
    <w:bookmarkStart w:id="225" w:name="ref-RN38"/>
    <w:p>
      <w:pPr>
        <w:pStyle w:val="Bibliography"/>
      </w:pPr>
      <w:r>
        <w:t xml:space="preserve">64.</w:t>
      </w:r>
      <w:r>
        <w:t xml:space="preserve"> </w:t>
      </w:r>
      <w:r>
        <w:t xml:space="preserve">	</w:t>
      </w:r>
      <w:r>
        <w:t xml:space="preserve">Zhang Z, Xu H, Ji J, Shi X, Lyu J, Zhu Y, et al.</w:t>
      </w:r>
      <w:r>
        <w:t xml:space="preserve"> </w:t>
      </w:r>
      <w:hyperlink r:id="rId224">
        <w:r>
          <w:rPr>
            <w:rStyle w:val="Hyperlink"/>
          </w:rPr>
          <w:t xml:space="preserve">Heterogeneity of PTEN and PPAR-γ in cancer and their prognostic application to bladder cancer</w:t>
        </w:r>
      </w:hyperlink>
      <w:r>
        <w:t xml:space="preserve">. Exp Ther Med. 2019;18(4):3177–83.</w:t>
      </w:r>
      <w:r>
        <w:t xml:space="preserve"> </w:t>
      </w:r>
    </w:p>
    <w:bookmarkEnd w:id="225"/>
    <w:bookmarkStart w:id="227" w:name="ref-RN8"/>
    <w:p>
      <w:pPr>
        <w:pStyle w:val="Bibliography"/>
      </w:pPr>
      <w:r>
        <w:t xml:space="preserve">65.</w:t>
      </w:r>
      <w:r>
        <w:t xml:space="preserve"> </w:t>
      </w:r>
      <w:r>
        <w:t xml:space="preserve">	</w:t>
      </w:r>
      <w:r>
        <w:t xml:space="preserve">Freedman ND, Silverman DT, Hollenbeck AR, Schatzkin A, Abnet CC.</w:t>
      </w:r>
      <w:r>
        <w:t xml:space="preserve"> </w:t>
      </w:r>
      <w:hyperlink r:id="rId226">
        <w:r>
          <w:rPr>
            <w:rStyle w:val="Hyperlink"/>
          </w:rPr>
          <w:t xml:space="preserve">Association between smoking and risk of bladder cancer among men and women</w:t>
        </w:r>
      </w:hyperlink>
      <w:r>
        <w:t xml:space="preserve">. Jama. 2011;306(7):737–45.</w:t>
      </w:r>
      <w:r>
        <w:t xml:space="preserve"> </w:t>
      </w:r>
    </w:p>
    <w:bookmarkEnd w:id="227"/>
    <w:bookmarkStart w:id="229"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28">
        <w:r>
          <w:rPr>
            <w:rStyle w:val="Hyperlink"/>
          </w:rPr>
          <w:t xml:space="preserve">Elevated bladder cancer in northern new england: The role of drinking water and arsenic</w:t>
        </w:r>
      </w:hyperlink>
      <w:r>
        <w:t xml:space="preserve">. J Natl Cancer Inst. 2016;108(9).</w:t>
      </w:r>
      <w:r>
        <w:t xml:space="preserve"> </w:t>
      </w:r>
    </w:p>
    <w:bookmarkEnd w:id="229"/>
    <w:bookmarkStart w:id="231"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30">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31"/>
    <w:bookmarkStart w:id="233"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32">
        <w:r>
          <w:rPr>
            <w:rStyle w:val="Hyperlink"/>
          </w:rPr>
          <w:t xml:space="preserve">MDI biological laboratory arsenic summit: Approaches to limiting human exposure to arsenic</w:t>
        </w:r>
      </w:hyperlink>
      <w:r>
        <w:t xml:space="preserve">. Curr Environ Health Rep. 2015;2(3):329–37.</w:t>
      </w:r>
      <w:r>
        <w:t xml:space="preserve"> </w:t>
      </w:r>
    </w:p>
    <w:bookmarkEnd w:id="233"/>
    <w:bookmarkStart w:id="235" w:name="ref-RN40"/>
    <w:p>
      <w:pPr>
        <w:pStyle w:val="Bibliography"/>
      </w:pPr>
      <w:r>
        <w:t xml:space="preserve">69.</w:t>
      </w:r>
      <w:r>
        <w:t xml:space="preserve"> </w:t>
      </w:r>
      <w:r>
        <w:t xml:space="preserve">	</w:t>
      </w:r>
      <w:r>
        <w:t xml:space="preserve">Yang Q, Flanagan SV, Chillrud S, Ross J, Zeng W, Culbertson C, et al.</w:t>
      </w:r>
      <w:r>
        <w:t xml:space="preserve"> </w:t>
      </w:r>
      <w:hyperlink r:id="rId234">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5"/>
    <w:bookmarkStart w:id="236"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36"/>
    <w:bookmarkStart w:id="238" w:name="ref-RN42"/>
    <w:p>
      <w:pPr>
        <w:pStyle w:val="Bibliography"/>
      </w:pPr>
      <w:r>
        <w:t xml:space="preserve">71.</w:t>
      </w:r>
      <w:r>
        <w:t xml:space="preserve"> </w:t>
      </w:r>
      <w:r>
        <w:t xml:space="preserve">	</w:t>
      </w:r>
      <w:r>
        <w:t xml:space="preserve">Javeid J, Akhtar M, Ahmed L, Hassan W, Ikram M, Iqbal R, et al.</w:t>
      </w:r>
      <w:r>
        <w:t xml:space="preserve"> </w:t>
      </w:r>
      <w:hyperlink r:id="rId237">
        <w:r>
          <w:rPr>
            <w:rStyle w:val="Hyperlink"/>
          </w:rPr>
          <w:t xml:space="preserve">Bladder cancer mortality among smokers: Trends and disparities in u.s. Adults (1999–2023).</w:t>
        </w:r>
      </w:hyperlink>
      <w:r>
        <w:t xml:space="preserve"> Journal of Clinical Oncology. 2025;43.</w:t>
      </w:r>
      <w:r>
        <w:t xml:space="preserve"> </w:t>
      </w:r>
    </w:p>
    <w:bookmarkEnd w:id="238"/>
    <w:bookmarkStart w:id="240"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39">
        <w:r>
          <w:rPr>
            <w:rStyle w:val="Hyperlink"/>
          </w:rPr>
          <w:t xml:space="preserve">State-level cancer mortality attributable to cigarette smoking in the united states</w:t>
        </w:r>
      </w:hyperlink>
      <w:r>
        <w:t xml:space="preserve">. JAMA Intern Med. 2016;176(12):1792–8.</w:t>
      </w:r>
      <w:r>
        <w:t xml:space="preserve"> </w:t>
      </w:r>
    </w:p>
    <w:bookmarkEnd w:id="240"/>
    <w:bookmarkStart w:id="242"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41">
        <w:r>
          <w:rPr>
            <w:rStyle w:val="Hyperlink"/>
          </w:rPr>
          <w:t xml:space="preserve">Bladder cancer stage and mortality: Urban vs. Rural residency</w:t>
        </w:r>
      </w:hyperlink>
      <w:r>
        <w:t xml:space="preserve">. Cancer Causes Control. 2021;32(2):139–45.</w:t>
      </w:r>
      <w:r>
        <w:t xml:space="preserve"> </w:t>
      </w:r>
    </w:p>
    <w:bookmarkEnd w:id="242"/>
    <w:bookmarkStart w:id="244" w:name="ref-RN45"/>
    <w:p>
      <w:pPr>
        <w:pStyle w:val="Bibliography"/>
      </w:pPr>
      <w:r>
        <w:t xml:space="preserve">74.</w:t>
      </w:r>
      <w:r>
        <w:t xml:space="preserve"> </w:t>
      </w:r>
      <w:r>
        <w:t xml:space="preserve">	</w:t>
      </w:r>
      <w:r>
        <w:t xml:space="preserve">Dursun F, Elshabrawy A, Wang H, Kaushik D, Liss MA, Svatek RS, et al.</w:t>
      </w:r>
      <w:r>
        <w:t xml:space="preserve"> </w:t>
      </w:r>
      <w:hyperlink r:id="rId243">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4"/>
    <w:bookmarkStart w:id="246" w:name="ref-RN46"/>
    <w:p>
      <w:pPr>
        <w:pStyle w:val="Bibliography"/>
      </w:pPr>
      <w:r>
        <w:t xml:space="preserve">75.</w:t>
      </w:r>
      <w:r>
        <w:t xml:space="preserve"> </w:t>
      </w:r>
      <w:r>
        <w:t xml:space="preserve">	</w:t>
      </w:r>
      <w:r>
        <w:t xml:space="preserve">Ryan S, Serrell EC, Karabon P, Mills G, Hansen M, Hayn M, et al.</w:t>
      </w:r>
      <w:r>
        <w:t xml:space="preserve"> </w:t>
      </w:r>
      <w:hyperlink r:id="rId245">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46"/>
    <w:bookmarkStart w:id="248" w:name="ref-RN47"/>
    <w:p>
      <w:pPr>
        <w:pStyle w:val="Bibliography"/>
      </w:pPr>
      <w:r>
        <w:t xml:space="preserve">76.</w:t>
      </w:r>
      <w:r>
        <w:t xml:space="preserve"> </w:t>
      </w:r>
      <w:r>
        <w:t xml:space="preserve">	</w:t>
      </w:r>
      <w:r>
        <w:t xml:space="preserve">Hung P, Deng S, Zahnd WE, Adams SA, Olatosi B, Crouch EL, et al.</w:t>
      </w:r>
      <w:r>
        <w:t xml:space="preserve"> </w:t>
      </w:r>
      <w:hyperlink r:id="rId247">
        <w:r>
          <w:rPr>
            <w:rStyle w:val="Hyperlink"/>
          </w:rPr>
          <w:t xml:space="preserve">Geographic disparities in residential proximity to colorectal and cervical cancer care providers</w:t>
        </w:r>
      </w:hyperlink>
      <w:r>
        <w:t xml:space="preserve">. Cancer. 2020;126(5):1068–76.</w:t>
      </w:r>
      <w:r>
        <w:t xml:space="preserve"> </w:t>
      </w:r>
    </w:p>
    <w:bookmarkEnd w:id="248"/>
    <w:bookmarkStart w:id="249"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49"/>
    <w:bookmarkStart w:id="251" w:name="ref-RN49"/>
    <w:p>
      <w:pPr>
        <w:pStyle w:val="Bibliography"/>
      </w:pPr>
      <w:r>
        <w:t xml:space="preserve">78.</w:t>
      </w:r>
      <w:r>
        <w:t xml:space="preserve"> </w:t>
      </w:r>
      <w:r>
        <w:t xml:space="preserve">	</w:t>
      </w:r>
      <w:r>
        <w:t xml:space="preserve">Wang Y, Chang Q, Li Y.</w:t>
      </w:r>
      <w:r>
        <w:t xml:space="preserve"> </w:t>
      </w:r>
      <w:hyperlink r:id="rId250">
        <w:r>
          <w:rPr>
            <w:rStyle w:val="Hyperlink"/>
          </w:rPr>
          <w:t xml:space="preserve">Racial differences in urinary bladder cancer in the united states</w:t>
        </w:r>
      </w:hyperlink>
      <w:r>
        <w:t xml:space="preserve">. Sci Rep. 2018;8(1):12521.</w:t>
      </w:r>
      <w:r>
        <w:t xml:space="preserve"> </w:t>
      </w:r>
    </w:p>
    <w:bookmarkEnd w:id="251"/>
    <w:bookmarkStart w:id="253"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52">
        <w:r>
          <w:rPr>
            <w:rStyle w:val="Hyperlink"/>
          </w:rPr>
          <w:t xml:space="preserve">https://www.cdc.gov/brfss/brfssprevalence/</w:t>
        </w:r>
      </w:hyperlink>
    </w:p>
    <w:bookmarkEnd w:id="253"/>
    <w:bookmarkStart w:id="254"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4"/>
    <w:bookmarkStart w:id="255"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5"/>
    <w:bookmarkEnd w:id="256"/>
    <w:bookmarkEnd w:id="257"/>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bidi w:val="0"/>
      <w:spacing w:after="200" w:before="0"/>
      <w:jc w:val="left"/>
    </w:pPr>
    <w:rPr>
      <w:rFonts w:ascii="Calibri" w:cs="Arial"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Times New Roman"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Times New Roman"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Times New Roman"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Times New Roman"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Times New Roman"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Times New Roman"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Times New Roman"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Times New Roman"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Times New Roman"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Times New Roman"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Times New Roman"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Times New Roman"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Times New Roman"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Times New Roman"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Times New Roman"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imes New Roman"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imes New Roman"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imes New Roman"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imes New Roman"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imes New Roman"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 w:type="character">
    <w:name w:val="Footnote Characters"/>
    <w:basedOn w:val="CaptionChar"/>
    <w:qFormat/>
    <w:rsid w:val="0076149a"/>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contextualSpacing/>
      <w:jc w:val="both"/>
    </w:pPr>
    <w:rPr>
      <w:rFonts w:cs="Times New Roman"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Times New Roman"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4" Target="media/rId84.svg" /><Relationship Type="http://schemas.openxmlformats.org/officeDocument/2006/relationships/image" Id="rId80" Target="media/rId80.svg" /><Relationship Type="http://schemas.openxmlformats.org/officeDocument/2006/relationships/image" Id="rId61" Target="media/rId61.svg" /><Relationship Type="http://schemas.openxmlformats.org/officeDocument/2006/relationships/image" Id="rId73" Target="media/rId73.svg" /><Relationship Type="http://schemas.openxmlformats.org/officeDocument/2006/relationships/image" Id="rId65" Target="media/rId65.svg" /><Relationship Type="http://schemas.openxmlformats.org/officeDocument/2006/relationships/hyperlink" Id="rId94" Target="" TargetMode="External" /><Relationship Type="http://schemas.openxmlformats.org/officeDocument/2006/relationships/hyperlink" Id="rId192" Target="http://dx.doi.org/10.1016/S0140-6736(20)30925-9" TargetMode="External" /><Relationship Type="http://schemas.openxmlformats.org/officeDocument/2006/relationships/hyperlink" Id="rId135" Target="http://dx.doi.org/10.1016/S0140-6736(24)00757-8" TargetMode="External" /><Relationship Type="http://schemas.openxmlformats.org/officeDocument/2006/relationships/hyperlink" Id="rId137" Target="http://dx.doi.org/10.1016/s0140-6736(24)00367-2" TargetMode="External" /><Relationship Type="http://schemas.openxmlformats.org/officeDocument/2006/relationships/hyperlink" Id="rId139" Target="http://dx.doi.org/10.1016/s1474-4422(21)00252-0" TargetMode="External" /><Relationship Type="http://schemas.openxmlformats.org/officeDocument/2006/relationships/hyperlink" Id="rId153" Target="https://CRAN.R-project.org/package=geofacet" TargetMode="External" /><Relationship Type="http://schemas.openxmlformats.org/officeDocument/2006/relationships/hyperlink" Id="rId163" Target="https://CRAN.R-project.org/package=glue" TargetMode="External" /><Relationship Type="http://schemas.openxmlformats.org/officeDocument/2006/relationships/hyperlink" Id="rId147" Target="https://ardata-fr.github.io/flextable-book/" TargetMode="External" /><Relationship Type="http://schemas.openxmlformats.org/officeDocument/2006/relationships/hyperlink" Id="rId169" Target="https://ardata-fr.github.io/officeverse/" TargetMode="External" /><Relationship Type="http://schemas.openxmlformats.org/officeDocument/2006/relationships/hyperlink" Id="rId194" Target="https://data.worldbank.org/indicator/SH.XPD.CHEX.PP.CD" TargetMode="External" /><Relationship Type="http://schemas.openxmlformats.org/officeDocument/2006/relationships/hyperlink" Id="rId226" Target="https://doi.org/10.1001/jama.2011.1142" TargetMode="External" /><Relationship Type="http://schemas.openxmlformats.org/officeDocument/2006/relationships/hyperlink" Id="rId239" Target="https://doi.org/10.1001/jamainternmed.2016.6530" TargetMode="External" /><Relationship Type="http://schemas.openxmlformats.org/officeDocument/2006/relationships/hyperlink" Id="rId129" Target="https://doi.org/10.1002/cam4.4917" TargetMode="External" /><Relationship Type="http://schemas.openxmlformats.org/officeDocument/2006/relationships/hyperlink" Id="rId212" Target="https://doi.org/10.1002/cncr.28416" TargetMode="External" /><Relationship Type="http://schemas.openxmlformats.org/officeDocument/2006/relationships/hyperlink" Id="rId247" Target="https://doi.org/10.1002/cncr.32594" TargetMode="External" /><Relationship Type="http://schemas.openxmlformats.org/officeDocument/2006/relationships/hyperlink" Id="rId206" Target="https://doi.org/10.1002/ijc.10332" TargetMode="External" /><Relationship Type="http://schemas.openxmlformats.org/officeDocument/2006/relationships/hyperlink" Id="rId241" Target="https://doi.org/10.1007/s10552-020-01366-1" TargetMode="External" /><Relationship Type="http://schemas.openxmlformats.org/officeDocument/2006/relationships/hyperlink" Id="rId204" Target="https://doi.org/10.1007/s10654-016-0138-6" TargetMode="External" /><Relationship Type="http://schemas.openxmlformats.org/officeDocument/2006/relationships/hyperlink" Id="rId222" Target="https://doi.org/10.1007/s11010-007-9423-8" TargetMode="External" /><Relationship Type="http://schemas.openxmlformats.org/officeDocument/2006/relationships/hyperlink" Id="rId133" Target="https://doi.org/10.1007/s11255-015-0980-6" TargetMode="External" /><Relationship Type="http://schemas.openxmlformats.org/officeDocument/2006/relationships/hyperlink" Id="rId113" Target="https://doi.org/10.1007/s40273-023-01273-8" TargetMode="External" /><Relationship Type="http://schemas.openxmlformats.org/officeDocument/2006/relationships/hyperlink" Id="rId232" Target="https://doi.org/10.1007/s40572-015-0057-9" TargetMode="External" /><Relationship Type="http://schemas.openxmlformats.org/officeDocument/2006/relationships/hyperlink" Id="rId111" Target="https://doi.org/10.1016/j.eururo.2014.01.006" TargetMode="External" /><Relationship Type="http://schemas.openxmlformats.org/officeDocument/2006/relationships/hyperlink" Id="rId121" Target="https://doi.org/10.1016/j.eururo.2022.11.023" TargetMode="External" /><Relationship Type="http://schemas.openxmlformats.org/officeDocument/2006/relationships/hyperlink" Id="rId123" Target="https://doi.org/10.1016/j.juro.2015.07.091" TargetMode="External" /><Relationship Type="http://schemas.openxmlformats.org/officeDocument/2006/relationships/hyperlink" Id="rId245" Target="https://doi.org/10.1016/j.juro.2017.10.011" TargetMode="External" /><Relationship Type="http://schemas.openxmlformats.org/officeDocument/2006/relationships/hyperlink" Id="rId117" Target="https://doi.org/10.1016/j.scitotenv.2019.03.290" TargetMode="External" /><Relationship Type="http://schemas.openxmlformats.org/officeDocument/2006/relationships/hyperlink" Id="rId234" Target="https://doi.org/10.1016/j.scitotenv.2020.139683" TargetMode="External" /><Relationship Type="http://schemas.openxmlformats.org/officeDocument/2006/relationships/hyperlink" Id="rId210" Target="https://doi.org/10.1016/j.urolonc.2009.07.020" TargetMode="External" /><Relationship Type="http://schemas.openxmlformats.org/officeDocument/2006/relationships/hyperlink" Id="rId220" Target="https://doi.org/10.1038/s41389-023-00489-9" TargetMode="External" /><Relationship Type="http://schemas.openxmlformats.org/officeDocument/2006/relationships/hyperlink" Id="rId214" Target="https://doi.org/10.1038/s41585-023-00806-2" TargetMode="External" /><Relationship Type="http://schemas.openxmlformats.org/officeDocument/2006/relationships/hyperlink" Id="rId198" Target="https://doi.org/10.1038/s41598-018-19199-z" TargetMode="External" /><Relationship Type="http://schemas.openxmlformats.org/officeDocument/2006/relationships/hyperlink" Id="rId250" Target="https://doi.org/10.1038/s41598-018-29987-2" TargetMode="External" /><Relationship Type="http://schemas.openxmlformats.org/officeDocument/2006/relationships/hyperlink" Id="rId107" Target="https://doi.org/10.1038/s41598-025-92033-5" TargetMode="External" /><Relationship Type="http://schemas.openxmlformats.org/officeDocument/2006/relationships/hyperlink" Id="rId228" Target="https://doi.org/10.1093/jnci/djw099" TargetMode="External" /><Relationship Type="http://schemas.openxmlformats.org/officeDocument/2006/relationships/hyperlink" Id="rId218" Target="https://doi.org/10.1097/ju.0000000000004490" TargetMode="External" /><Relationship Type="http://schemas.openxmlformats.org/officeDocument/2006/relationships/hyperlink" Id="rId109" Target="https://doi.org/10.1097/mou.0000000000000078" TargetMode="External" /><Relationship Type="http://schemas.openxmlformats.org/officeDocument/2006/relationships/hyperlink" Id="rId200" Target="https://doi.org/10.1186/s40779-024-00569-w" TargetMode="External" /><Relationship Type="http://schemas.openxmlformats.org/officeDocument/2006/relationships/hyperlink" Id="rId237" Target="https://doi.org/10.1200/JCO.2025.43.16_suppl.e16612" TargetMode="External" /><Relationship Type="http://schemas.openxmlformats.org/officeDocument/2006/relationships/hyperlink" Id="rId230" Target="https://doi.org/10.1289/ehp89" TargetMode="External" /><Relationship Type="http://schemas.openxmlformats.org/officeDocument/2006/relationships/hyperlink" Id="rId187" Target="https://doi.org/10.21105/joss.01686" TargetMode="External" /><Relationship Type="http://schemas.openxmlformats.org/officeDocument/2006/relationships/hyperlink" Id="rId216" Target="https://doi.org/10.3233/blc-190221" TargetMode="External" /><Relationship Type="http://schemas.openxmlformats.org/officeDocument/2006/relationships/hyperlink" Id="rId127" Target="https://doi.org/10.3233/blc-230062" TargetMode="External" /><Relationship Type="http://schemas.openxmlformats.org/officeDocument/2006/relationships/hyperlink" Id="rId151" Target="https://doi.org/10.32614/RJ-2021-048" TargetMode="External" /><Relationship Type="http://schemas.openxmlformats.org/officeDocument/2006/relationships/hyperlink" Id="rId105" Target="https://doi.org/10.3322/caac.21590" TargetMode="External" /><Relationship Type="http://schemas.openxmlformats.org/officeDocument/2006/relationships/hyperlink" Id="rId131" Target="https://doi.org/10.3322/caac.21660" TargetMode="External" /><Relationship Type="http://schemas.openxmlformats.org/officeDocument/2006/relationships/hyperlink" Id="rId119" Target="https://doi.org/10.3389/fpubh.2024.1354663" TargetMode="External" /><Relationship Type="http://schemas.openxmlformats.org/officeDocument/2006/relationships/hyperlink" Id="rId224" Target="https://doi.org/10.3892/etm.2019.7879" TargetMode="External" /><Relationship Type="http://schemas.openxmlformats.org/officeDocument/2006/relationships/hyperlink" Id="rId243" Target="https://doi.org/10.4111/icu.20230125" TargetMode="External" /><Relationship Type="http://schemas.openxmlformats.org/officeDocument/2006/relationships/hyperlink" Id="rId208" Target="https://doi.org/10.7759/cureus.27330" TargetMode="External" /><Relationship Type="http://schemas.openxmlformats.org/officeDocument/2006/relationships/hyperlink" Id="rId159" Target="https://eliocamp.github.io/ggnewscale/" TargetMode="External" /><Relationship Type="http://schemas.openxmlformats.org/officeDocument/2006/relationships/hyperlink" Id="rId155" Target="https://gganimate.com" TargetMode="External" /><Relationship Type="http://schemas.openxmlformats.org/officeDocument/2006/relationships/hyperlink" Id="rId53" Target="https://ghdx.healthdata.org/" TargetMode="External" /><Relationship Type="http://schemas.openxmlformats.org/officeDocument/2006/relationships/hyperlink" Id="rId141" Target="https://ghdx.healthdata.org/node/548352" TargetMode="External" /><Relationship Type="http://schemas.openxmlformats.org/officeDocument/2006/relationships/hyperlink" Id="rId171"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92" Target="https://github.com/alireza5969/gbd-bladder-cancer/raw/refs/heads/main/output/tables/Percent%20change%20since%201980%20in%20Bladder%20cancer%20measures.docx"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5"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57" Target="https://github.com/davidsjoberg/ggbump" TargetMode="External" /><Relationship Type="http://schemas.openxmlformats.org/officeDocument/2006/relationships/hyperlink" Id="rId149" Target="https://github.com/futureverse/furrr" TargetMode="External" /><Relationship Type="http://schemas.openxmlformats.org/officeDocument/2006/relationships/hyperlink" Id="rId145" Target="https://github.com/rasmusab/beepr" TargetMode="External" /><Relationship Type="http://schemas.openxmlformats.org/officeDocument/2006/relationships/hyperlink" Id="rId181"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3" Target="https://patchwork.data-imaginist.com" TargetMode="External" /><Relationship Type="http://schemas.openxmlformats.org/officeDocument/2006/relationships/hyperlink" Id="rId175" Target="https://rstudio.github.io/renv/" TargetMode="External" /><Relationship Type="http://schemas.openxmlformats.org/officeDocument/2006/relationships/hyperlink" Id="rId183" Target="https://scales.r-lib.org" TargetMode="External" /><Relationship Type="http://schemas.openxmlformats.org/officeDocument/2006/relationships/hyperlink" Id="rId103" Target="https://seer.cancer.gov/statfacts/html/urinb.html" TargetMode="External" /><Relationship Type="http://schemas.openxmlformats.org/officeDocument/2006/relationships/hyperlink" Id="rId125" Target="https://statecancerprofiles.cancer.gov/index.html" TargetMode="External" /><Relationship Type="http://schemas.openxmlformats.org/officeDocument/2006/relationships/hyperlink" Id="rId185" Target="https://svglite.r-lib.org" TargetMode="External" /><Relationship Type="http://schemas.openxmlformats.org/officeDocument/2006/relationships/hyperlink" Id="rId161" Target="https://wilkelab.org/ggtext/" TargetMode="External" /><Relationship Type="http://schemas.openxmlformats.org/officeDocument/2006/relationships/hyperlink" Id="rId143" Target="https://www.R-project.org/" TargetMode="External" /><Relationship Type="http://schemas.openxmlformats.org/officeDocument/2006/relationships/hyperlink" Id="rId252" Target="https://www.cdc.gov/brfss/brfssprevalence/" TargetMode="External" /><Relationship Type="http://schemas.openxmlformats.org/officeDocument/2006/relationships/hyperlink" Id="rId202" Target="https://www.ncbi.nlm.nih.gov/books/NBK53914/" TargetMode="External" /><Relationship Type="http://schemas.openxmlformats.org/officeDocument/2006/relationships/hyperlink" Id="rId196" Target="https://www.sciencedirect.com/science/article/pii/S1078143911002808" TargetMode="External" /><Relationship Type="http://schemas.openxmlformats.org/officeDocument/2006/relationships/hyperlink" Id="rId115" Target="https://www.sciencedirect.com/science/article/pii/S1078143924004204" TargetMode="External" /><Relationship Type="http://schemas.openxmlformats.org/officeDocument/2006/relationships/hyperlink" Id="rId166" Target="https://yihui.org/knitr/" TargetMode="External" /><Relationship Type="http://schemas.openxmlformats.org/officeDocument/2006/relationships/hyperlink" Id="rId179" Target="https://yihui.org/rmarkdown-cookbook" TargetMode="External" /><Relationship Type="http://schemas.openxmlformats.org/officeDocument/2006/relationships/hyperlink" Id="rId177"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_rels/footnotes.xml.rels><?xml version="1.0" encoding="UTF-8"?><Relationships xmlns="http://schemas.openxmlformats.org/package/2006/relationships"><Relationship Type="http://schemas.openxmlformats.org/officeDocument/2006/relationships/hyperlink" Id="rId94" Target="" TargetMode="External" /><Relationship Type="http://schemas.openxmlformats.org/officeDocument/2006/relationships/hyperlink" Id="rId192" Target="http://dx.doi.org/10.1016/S0140-6736(20)30925-9" TargetMode="External" /><Relationship Type="http://schemas.openxmlformats.org/officeDocument/2006/relationships/hyperlink" Id="rId135" Target="http://dx.doi.org/10.1016/S0140-6736(24)00757-8" TargetMode="External" /><Relationship Type="http://schemas.openxmlformats.org/officeDocument/2006/relationships/hyperlink" Id="rId137" Target="http://dx.doi.org/10.1016/s0140-6736(24)00367-2" TargetMode="External" /><Relationship Type="http://schemas.openxmlformats.org/officeDocument/2006/relationships/hyperlink" Id="rId139" Target="http://dx.doi.org/10.1016/s1474-4422(21)00252-0" TargetMode="External" /><Relationship Type="http://schemas.openxmlformats.org/officeDocument/2006/relationships/hyperlink" Id="rId153" Target="https://CRAN.R-project.org/package=geofacet" TargetMode="External" /><Relationship Type="http://schemas.openxmlformats.org/officeDocument/2006/relationships/hyperlink" Id="rId163" Target="https://CRAN.R-project.org/package=glue" TargetMode="External" /><Relationship Type="http://schemas.openxmlformats.org/officeDocument/2006/relationships/hyperlink" Id="rId147" Target="https://ardata-fr.github.io/flextable-book/" TargetMode="External" /><Relationship Type="http://schemas.openxmlformats.org/officeDocument/2006/relationships/hyperlink" Id="rId169" Target="https://ardata-fr.github.io/officeverse/" TargetMode="External" /><Relationship Type="http://schemas.openxmlformats.org/officeDocument/2006/relationships/hyperlink" Id="rId194" Target="https://data.worldbank.org/indicator/SH.XPD.CHEX.PP.CD" TargetMode="External" /><Relationship Type="http://schemas.openxmlformats.org/officeDocument/2006/relationships/hyperlink" Id="rId226" Target="https://doi.org/10.1001/jama.2011.1142" TargetMode="External" /><Relationship Type="http://schemas.openxmlformats.org/officeDocument/2006/relationships/hyperlink" Id="rId239" Target="https://doi.org/10.1001/jamainternmed.2016.6530" TargetMode="External" /><Relationship Type="http://schemas.openxmlformats.org/officeDocument/2006/relationships/hyperlink" Id="rId129" Target="https://doi.org/10.1002/cam4.4917" TargetMode="External" /><Relationship Type="http://schemas.openxmlformats.org/officeDocument/2006/relationships/hyperlink" Id="rId212" Target="https://doi.org/10.1002/cncr.28416" TargetMode="External" /><Relationship Type="http://schemas.openxmlformats.org/officeDocument/2006/relationships/hyperlink" Id="rId247" Target="https://doi.org/10.1002/cncr.32594" TargetMode="External" /><Relationship Type="http://schemas.openxmlformats.org/officeDocument/2006/relationships/hyperlink" Id="rId206" Target="https://doi.org/10.1002/ijc.10332" TargetMode="External" /><Relationship Type="http://schemas.openxmlformats.org/officeDocument/2006/relationships/hyperlink" Id="rId241" Target="https://doi.org/10.1007/s10552-020-01366-1" TargetMode="External" /><Relationship Type="http://schemas.openxmlformats.org/officeDocument/2006/relationships/hyperlink" Id="rId204" Target="https://doi.org/10.1007/s10654-016-0138-6" TargetMode="External" /><Relationship Type="http://schemas.openxmlformats.org/officeDocument/2006/relationships/hyperlink" Id="rId222" Target="https://doi.org/10.1007/s11010-007-9423-8" TargetMode="External" /><Relationship Type="http://schemas.openxmlformats.org/officeDocument/2006/relationships/hyperlink" Id="rId133" Target="https://doi.org/10.1007/s11255-015-0980-6" TargetMode="External" /><Relationship Type="http://schemas.openxmlformats.org/officeDocument/2006/relationships/hyperlink" Id="rId113" Target="https://doi.org/10.1007/s40273-023-01273-8" TargetMode="External" /><Relationship Type="http://schemas.openxmlformats.org/officeDocument/2006/relationships/hyperlink" Id="rId232" Target="https://doi.org/10.1007/s40572-015-0057-9" TargetMode="External" /><Relationship Type="http://schemas.openxmlformats.org/officeDocument/2006/relationships/hyperlink" Id="rId111" Target="https://doi.org/10.1016/j.eururo.2014.01.006" TargetMode="External" /><Relationship Type="http://schemas.openxmlformats.org/officeDocument/2006/relationships/hyperlink" Id="rId121" Target="https://doi.org/10.1016/j.eururo.2022.11.023" TargetMode="External" /><Relationship Type="http://schemas.openxmlformats.org/officeDocument/2006/relationships/hyperlink" Id="rId123" Target="https://doi.org/10.1016/j.juro.2015.07.091" TargetMode="External" /><Relationship Type="http://schemas.openxmlformats.org/officeDocument/2006/relationships/hyperlink" Id="rId245" Target="https://doi.org/10.1016/j.juro.2017.10.011" TargetMode="External" /><Relationship Type="http://schemas.openxmlformats.org/officeDocument/2006/relationships/hyperlink" Id="rId117" Target="https://doi.org/10.1016/j.scitotenv.2019.03.290" TargetMode="External" /><Relationship Type="http://schemas.openxmlformats.org/officeDocument/2006/relationships/hyperlink" Id="rId234" Target="https://doi.org/10.1016/j.scitotenv.2020.139683" TargetMode="External" /><Relationship Type="http://schemas.openxmlformats.org/officeDocument/2006/relationships/hyperlink" Id="rId210" Target="https://doi.org/10.1016/j.urolonc.2009.07.020" TargetMode="External" /><Relationship Type="http://schemas.openxmlformats.org/officeDocument/2006/relationships/hyperlink" Id="rId220" Target="https://doi.org/10.1038/s41389-023-00489-9" TargetMode="External" /><Relationship Type="http://schemas.openxmlformats.org/officeDocument/2006/relationships/hyperlink" Id="rId214" Target="https://doi.org/10.1038/s41585-023-00806-2" TargetMode="External" /><Relationship Type="http://schemas.openxmlformats.org/officeDocument/2006/relationships/hyperlink" Id="rId198" Target="https://doi.org/10.1038/s41598-018-19199-z" TargetMode="External" /><Relationship Type="http://schemas.openxmlformats.org/officeDocument/2006/relationships/hyperlink" Id="rId250" Target="https://doi.org/10.1038/s41598-018-29987-2" TargetMode="External" /><Relationship Type="http://schemas.openxmlformats.org/officeDocument/2006/relationships/hyperlink" Id="rId107" Target="https://doi.org/10.1038/s41598-025-92033-5" TargetMode="External" /><Relationship Type="http://schemas.openxmlformats.org/officeDocument/2006/relationships/hyperlink" Id="rId228" Target="https://doi.org/10.1093/jnci/djw099" TargetMode="External" /><Relationship Type="http://schemas.openxmlformats.org/officeDocument/2006/relationships/hyperlink" Id="rId218" Target="https://doi.org/10.1097/ju.0000000000004490" TargetMode="External" /><Relationship Type="http://schemas.openxmlformats.org/officeDocument/2006/relationships/hyperlink" Id="rId109" Target="https://doi.org/10.1097/mou.0000000000000078" TargetMode="External" /><Relationship Type="http://schemas.openxmlformats.org/officeDocument/2006/relationships/hyperlink" Id="rId200" Target="https://doi.org/10.1186/s40779-024-00569-w" TargetMode="External" /><Relationship Type="http://schemas.openxmlformats.org/officeDocument/2006/relationships/hyperlink" Id="rId237" Target="https://doi.org/10.1200/JCO.2025.43.16_suppl.e16612" TargetMode="External" /><Relationship Type="http://schemas.openxmlformats.org/officeDocument/2006/relationships/hyperlink" Id="rId230" Target="https://doi.org/10.1289/ehp89" TargetMode="External" /><Relationship Type="http://schemas.openxmlformats.org/officeDocument/2006/relationships/hyperlink" Id="rId187" Target="https://doi.org/10.21105/joss.01686" TargetMode="External" /><Relationship Type="http://schemas.openxmlformats.org/officeDocument/2006/relationships/hyperlink" Id="rId216" Target="https://doi.org/10.3233/blc-190221" TargetMode="External" /><Relationship Type="http://schemas.openxmlformats.org/officeDocument/2006/relationships/hyperlink" Id="rId127" Target="https://doi.org/10.3233/blc-230062" TargetMode="External" /><Relationship Type="http://schemas.openxmlformats.org/officeDocument/2006/relationships/hyperlink" Id="rId151" Target="https://doi.org/10.32614/RJ-2021-048" TargetMode="External" /><Relationship Type="http://schemas.openxmlformats.org/officeDocument/2006/relationships/hyperlink" Id="rId105" Target="https://doi.org/10.3322/caac.21590" TargetMode="External" /><Relationship Type="http://schemas.openxmlformats.org/officeDocument/2006/relationships/hyperlink" Id="rId131" Target="https://doi.org/10.3322/caac.21660" TargetMode="External" /><Relationship Type="http://schemas.openxmlformats.org/officeDocument/2006/relationships/hyperlink" Id="rId119" Target="https://doi.org/10.3389/fpubh.2024.1354663" TargetMode="External" /><Relationship Type="http://schemas.openxmlformats.org/officeDocument/2006/relationships/hyperlink" Id="rId224" Target="https://doi.org/10.3892/etm.2019.7879" TargetMode="External" /><Relationship Type="http://schemas.openxmlformats.org/officeDocument/2006/relationships/hyperlink" Id="rId243" Target="https://doi.org/10.4111/icu.20230125" TargetMode="External" /><Relationship Type="http://schemas.openxmlformats.org/officeDocument/2006/relationships/hyperlink" Id="rId208" Target="https://doi.org/10.7759/cureus.27330" TargetMode="External" /><Relationship Type="http://schemas.openxmlformats.org/officeDocument/2006/relationships/hyperlink" Id="rId159" Target="https://eliocamp.github.io/ggnewscale/" TargetMode="External" /><Relationship Type="http://schemas.openxmlformats.org/officeDocument/2006/relationships/hyperlink" Id="rId155" Target="https://gganimate.com" TargetMode="External" /><Relationship Type="http://schemas.openxmlformats.org/officeDocument/2006/relationships/hyperlink" Id="rId53" Target="https://ghdx.healthdata.org/" TargetMode="External" /><Relationship Type="http://schemas.openxmlformats.org/officeDocument/2006/relationships/hyperlink" Id="rId141" Target="https://ghdx.healthdata.org/node/548352" TargetMode="External" /><Relationship Type="http://schemas.openxmlformats.org/officeDocument/2006/relationships/hyperlink" Id="rId171"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92" Target="https://github.com/alireza5969/gbd-bladder-cancer/raw/refs/heads/main/output/tables/Percent%20change%20since%201980%20in%20Bladder%20cancer%20measures.docx"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5"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57" Target="https://github.com/davidsjoberg/ggbump" TargetMode="External" /><Relationship Type="http://schemas.openxmlformats.org/officeDocument/2006/relationships/hyperlink" Id="rId149" Target="https://github.com/futureverse/furrr" TargetMode="External" /><Relationship Type="http://schemas.openxmlformats.org/officeDocument/2006/relationships/hyperlink" Id="rId145" Target="https://github.com/rasmusab/beepr" TargetMode="External" /><Relationship Type="http://schemas.openxmlformats.org/officeDocument/2006/relationships/hyperlink" Id="rId181"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3" Target="https://patchwork.data-imaginist.com" TargetMode="External" /><Relationship Type="http://schemas.openxmlformats.org/officeDocument/2006/relationships/hyperlink" Id="rId175" Target="https://rstudio.github.io/renv/" TargetMode="External" /><Relationship Type="http://schemas.openxmlformats.org/officeDocument/2006/relationships/hyperlink" Id="rId183" Target="https://scales.r-lib.org" TargetMode="External" /><Relationship Type="http://schemas.openxmlformats.org/officeDocument/2006/relationships/hyperlink" Id="rId103" Target="https://seer.cancer.gov/statfacts/html/urinb.html" TargetMode="External" /><Relationship Type="http://schemas.openxmlformats.org/officeDocument/2006/relationships/hyperlink" Id="rId125" Target="https://statecancerprofiles.cancer.gov/index.html" TargetMode="External" /><Relationship Type="http://schemas.openxmlformats.org/officeDocument/2006/relationships/hyperlink" Id="rId185" Target="https://svglite.r-lib.org" TargetMode="External" /><Relationship Type="http://schemas.openxmlformats.org/officeDocument/2006/relationships/hyperlink" Id="rId161" Target="https://wilkelab.org/ggtext/" TargetMode="External" /><Relationship Type="http://schemas.openxmlformats.org/officeDocument/2006/relationships/hyperlink" Id="rId143" Target="https://www.R-project.org/" TargetMode="External" /><Relationship Type="http://schemas.openxmlformats.org/officeDocument/2006/relationships/hyperlink" Id="rId252" Target="https://www.cdc.gov/brfss/brfssprevalence/" TargetMode="External" /><Relationship Type="http://schemas.openxmlformats.org/officeDocument/2006/relationships/hyperlink" Id="rId202" Target="https://www.ncbi.nlm.nih.gov/books/NBK53914/" TargetMode="External" /><Relationship Type="http://schemas.openxmlformats.org/officeDocument/2006/relationships/hyperlink" Id="rId196" Target="https://www.sciencedirect.com/science/article/pii/S1078143911002808" TargetMode="External" /><Relationship Type="http://schemas.openxmlformats.org/officeDocument/2006/relationships/hyperlink" Id="rId115" Target="https://www.sciencedirect.com/science/article/pii/S1078143924004204" TargetMode="External" /><Relationship Type="http://schemas.openxmlformats.org/officeDocument/2006/relationships/hyperlink" Id="rId166" Target="https://yihui.org/knitr/" TargetMode="External" /><Relationship Type="http://schemas.openxmlformats.org/officeDocument/2006/relationships/hyperlink" Id="rId179" Target="https://yihui.org/rmarkdown-cookbook" TargetMode="External" /><Relationship Type="http://schemas.openxmlformats.org/officeDocument/2006/relationships/hyperlink" Id="rId177"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LibreOffice/24.2.7.2$Linux_X86_64 LibreOffice_project/420$Build-2</Application>
  <AppVersion>15.0000</AppVersion>
  <Pages>28</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Mohammadreza Soltani3, Stephen B. Williams4, and Wassim Kassouf2,✉</dc:creator>
  <cp:keywords>bladder cancer, global burden of disease, United States of America, incidence, mortality, prevalence</cp:keywords>
  <dcterms:created xsi:type="dcterms:W3CDTF">2026-06-19T02:08:09Z</dcterms:created>
  <dcterms:modified xsi:type="dcterms:W3CDTF">2026-06-19T02:08:09Z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