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52357" w14:textId="6AB67A3F" w:rsidR="0073199D" w:rsidRDefault="0073199D" w:rsidP="0073199D">
      <w:pPr>
        <w:rPr>
          <w:b/>
          <w:bCs/>
          <w:sz w:val="40"/>
          <w:szCs w:val="40"/>
          <w:rtl/>
        </w:rPr>
      </w:pPr>
      <w:r w:rsidRPr="0073199D">
        <w:rPr>
          <w:b/>
          <w:bCs/>
          <w:sz w:val="40"/>
          <w:szCs w:val="40"/>
        </w:rPr>
        <w:t>Data Analysis on NYC Airbnb</w:t>
      </w:r>
    </w:p>
    <w:p w14:paraId="757CAB7C" w14:textId="727F7BCB" w:rsidR="0073199D" w:rsidRDefault="0073199D" w:rsidP="0073199D">
      <w:pPr>
        <w:bidi/>
        <w:rPr>
          <w:b/>
          <w:bCs/>
          <w:sz w:val="20"/>
          <w:szCs w:val="20"/>
          <w:rtl/>
          <w:lang w:bidi="fa-IR"/>
        </w:rPr>
      </w:pPr>
    </w:p>
    <w:p w14:paraId="2595CA1D" w14:textId="317EF13B" w:rsidR="0073199D" w:rsidRDefault="0073199D" w:rsidP="0073199D">
      <w:pPr>
        <w:bidi/>
        <w:rPr>
          <w:b/>
          <w:bCs/>
          <w:sz w:val="20"/>
          <w:szCs w:val="20"/>
          <w:rtl/>
          <w:lang w:bidi="fa-IR"/>
        </w:rPr>
      </w:pPr>
      <w:r>
        <w:rPr>
          <w:rFonts w:hint="cs"/>
          <w:b/>
          <w:bCs/>
          <w:sz w:val="20"/>
          <w:szCs w:val="20"/>
          <w:rtl/>
          <w:lang w:bidi="fa-IR"/>
        </w:rPr>
        <w:t>نمودار نسبت توزیع منطقه ای خانه ها:</w:t>
      </w:r>
    </w:p>
    <w:p w14:paraId="6DF93F9E" w14:textId="74E1DEB0" w:rsidR="00916613" w:rsidRDefault="00916613" w:rsidP="00916613">
      <w:pPr>
        <w:bidi/>
        <w:rPr>
          <w:b/>
          <w:bCs/>
          <w:sz w:val="20"/>
          <w:szCs w:val="20"/>
          <w:rtl/>
          <w:lang w:bidi="fa-IR"/>
        </w:rPr>
      </w:pPr>
      <w:r>
        <w:rPr>
          <w:rFonts w:hint="cs"/>
          <w:b/>
          <w:bCs/>
          <w:sz w:val="20"/>
          <w:szCs w:val="20"/>
          <w:rtl/>
          <w:lang w:bidi="fa-IR"/>
        </w:rPr>
        <w:t xml:space="preserve">همانطور که در نمودار زیر مشاهده میکنید، بیشترین میزان خانه ها در منطقه منهتن و بروکلین قرار گرفته اند. </w:t>
      </w:r>
    </w:p>
    <w:p w14:paraId="1828FBB8" w14:textId="6876259B" w:rsidR="00916613" w:rsidRPr="0073199D" w:rsidRDefault="00916613" w:rsidP="00916613">
      <w:pPr>
        <w:bidi/>
        <w:rPr>
          <w:rFonts w:hint="cs"/>
          <w:b/>
          <w:bCs/>
          <w:sz w:val="20"/>
          <w:szCs w:val="20"/>
          <w:rtl/>
          <w:lang w:bidi="fa-IR"/>
        </w:rPr>
      </w:pPr>
      <w:r>
        <w:rPr>
          <w:rFonts w:hint="cs"/>
          <w:b/>
          <w:bCs/>
          <w:sz w:val="20"/>
          <w:szCs w:val="20"/>
          <w:rtl/>
          <w:lang w:bidi="fa-IR"/>
        </w:rPr>
        <w:t xml:space="preserve">حال با توجه به سوال </w:t>
      </w:r>
      <w:r>
        <w:t>What can we learn about different hosts and areas?</w:t>
      </w:r>
      <w:r>
        <w:rPr>
          <w:rFonts w:hint="cs"/>
          <w:rtl/>
        </w:rPr>
        <w:t xml:space="preserve"> موارد بعدی را مورد بررسی قرار میدهیم.</w:t>
      </w:r>
    </w:p>
    <w:p w14:paraId="01566974" w14:textId="114CEAC6" w:rsidR="0073199D" w:rsidRDefault="0073199D" w:rsidP="00916613">
      <w:pPr>
        <w:jc w:val="right"/>
        <w:rPr>
          <w:b/>
          <w:bCs/>
          <w:sz w:val="40"/>
          <w:szCs w:val="40"/>
          <w:rtl/>
        </w:rPr>
      </w:pPr>
      <w:r>
        <w:rPr>
          <w:b/>
          <w:bCs/>
          <w:noProof/>
          <w:sz w:val="40"/>
          <w:szCs w:val="40"/>
        </w:rPr>
        <w:drawing>
          <wp:inline distT="0" distB="0" distL="0" distR="0" wp14:anchorId="484DB829" wp14:editId="07C0276C">
            <wp:extent cx="3045430" cy="2755994"/>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54915" cy="2764577"/>
                    </a:xfrm>
                    <a:prstGeom prst="rect">
                      <a:avLst/>
                    </a:prstGeom>
                    <a:noFill/>
                    <a:ln>
                      <a:noFill/>
                    </a:ln>
                  </pic:spPr>
                </pic:pic>
              </a:graphicData>
            </a:graphic>
          </wp:inline>
        </w:drawing>
      </w:r>
    </w:p>
    <w:p w14:paraId="4ED756B1" w14:textId="13835ED7" w:rsidR="0073199D" w:rsidRDefault="0073199D" w:rsidP="0073199D">
      <w:pPr>
        <w:bidi/>
        <w:jc w:val="center"/>
        <w:rPr>
          <w:b/>
          <w:bCs/>
          <w:sz w:val="40"/>
          <w:szCs w:val="40"/>
          <w:rtl/>
        </w:rPr>
      </w:pPr>
    </w:p>
    <w:p w14:paraId="31DA22AB" w14:textId="636E64BD" w:rsidR="0073199D" w:rsidRDefault="0073199D" w:rsidP="0073199D">
      <w:pPr>
        <w:bidi/>
        <w:rPr>
          <w:b/>
          <w:bCs/>
          <w:sz w:val="20"/>
          <w:szCs w:val="20"/>
          <w:rtl/>
        </w:rPr>
      </w:pPr>
      <w:r w:rsidRPr="00916613">
        <w:rPr>
          <w:rFonts w:hint="cs"/>
          <w:b/>
          <w:bCs/>
          <w:sz w:val="20"/>
          <w:szCs w:val="20"/>
          <w:rtl/>
        </w:rPr>
        <w:t>نمودار دسته بندی انواع خانه</w:t>
      </w:r>
    </w:p>
    <w:p w14:paraId="1D1B9076" w14:textId="5D7F3132" w:rsidR="00916613" w:rsidRDefault="00916613" w:rsidP="00916613">
      <w:pPr>
        <w:bidi/>
        <w:rPr>
          <w:sz w:val="20"/>
          <w:szCs w:val="20"/>
          <w:rtl/>
          <w:lang w:bidi="fa-IR"/>
        </w:rPr>
      </w:pPr>
      <w:r>
        <w:rPr>
          <w:rFonts w:hint="cs"/>
          <w:sz w:val="20"/>
          <w:szCs w:val="20"/>
          <w:rtl/>
        </w:rPr>
        <w:t xml:space="preserve">در بصری سازی زیر، طبقه بندی انواع </w:t>
      </w:r>
      <w:r>
        <w:rPr>
          <w:rFonts w:hint="cs"/>
          <w:sz w:val="20"/>
          <w:szCs w:val="20"/>
          <w:rtl/>
          <w:lang w:bidi="fa-IR"/>
        </w:rPr>
        <w:t xml:space="preserve">اتاق ها </w:t>
      </w:r>
      <w:r w:rsidR="005B0889">
        <w:rPr>
          <w:rFonts w:hint="cs"/>
          <w:sz w:val="20"/>
          <w:szCs w:val="20"/>
          <w:rtl/>
          <w:lang w:bidi="fa-IR"/>
        </w:rPr>
        <w:t>را مشخص کرده ایم. بیشترین تعداد اتاق مربوط به خانه دربست و سپس اتاق خصوصی است.</w:t>
      </w:r>
    </w:p>
    <w:p w14:paraId="738F3496" w14:textId="009089B0" w:rsidR="005B0889" w:rsidRPr="00916613" w:rsidRDefault="005B0889" w:rsidP="005B0889">
      <w:pPr>
        <w:bidi/>
        <w:rPr>
          <w:rFonts w:hint="cs"/>
          <w:sz w:val="20"/>
          <w:szCs w:val="20"/>
          <w:rtl/>
          <w:lang w:bidi="fa-IR"/>
        </w:rPr>
      </w:pPr>
      <w:r>
        <w:rPr>
          <w:rFonts w:hint="cs"/>
          <w:sz w:val="20"/>
          <w:szCs w:val="20"/>
          <w:rtl/>
          <w:lang w:bidi="fa-IR"/>
        </w:rPr>
        <w:t>سپس ترکیبی از منطقه بندی و نوع اتاق را مشخص نموده ایم. که بیان میکند در هر منطقه فراوانی هر نوع از اتاق به چه صورت است</w:t>
      </w:r>
    </w:p>
    <w:p w14:paraId="16197617" w14:textId="52E739F4" w:rsidR="0073199D" w:rsidRDefault="005B0889" w:rsidP="005B0889">
      <w:pPr>
        <w:bidi/>
        <w:jc w:val="center"/>
        <w:rPr>
          <w:rtl/>
        </w:rPr>
      </w:pPr>
      <w:r>
        <w:rPr>
          <w:noProof/>
        </w:rPr>
        <w:drawing>
          <wp:anchor distT="0" distB="0" distL="114300" distR="114300" simplePos="0" relativeHeight="251659264" behindDoc="0" locked="0" layoutInCell="1" allowOverlap="1" wp14:anchorId="03E41ED0" wp14:editId="24657981">
            <wp:simplePos x="0" y="0"/>
            <wp:positionH relativeFrom="column">
              <wp:posOffset>2934335</wp:posOffset>
            </wp:positionH>
            <wp:positionV relativeFrom="paragraph">
              <wp:posOffset>252675</wp:posOffset>
            </wp:positionV>
            <wp:extent cx="3351530" cy="1803400"/>
            <wp:effectExtent l="0" t="0" r="1270" b="6350"/>
            <wp:wrapThrough wrapText="bothSides">
              <wp:wrapPolygon edited="0">
                <wp:start x="0" y="0"/>
                <wp:lineTo x="0" y="21448"/>
                <wp:lineTo x="21485" y="21448"/>
                <wp:lineTo x="2148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1530" cy="1803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AD49C5A" wp14:editId="43DD2A95">
            <wp:simplePos x="0" y="0"/>
            <wp:positionH relativeFrom="column">
              <wp:posOffset>-596900</wp:posOffset>
            </wp:positionH>
            <wp:positionV relativeFrom="paragraph">
              <wp:posOffset>244475</wp:posOffset>
            </wp:positionV>
            <wp:extent cx="3427730" cy="1844675"/>
            <wp:effectExtent l="0" t="0" r="127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7730" cy="1844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7321C3" w14:textId="4FE2F7B3" w:rsidR="0073199D" w:rsidRDefault="0073199D" w:rsidP="0073199D">
      <w:pPr>
        <w:bidi/>
        <w:jc w:val="center"/>
        <w:rPr>
          <w:rtl/>
        </w:rPr>
      </w:pPr>
    </w:p>
    <w:p w14:paraId="36CDEC11" w14:textId="75A701DD" w:rsidR="0073199D" w:rsidRDefault="0073199D" w:rsidP="005B0889">
      <w:pPr>
        <w:bidi/>
        <w:jc w:val="right"/>
        <w:rPr>
          <w:rtl/>
        </w:rPr>
      </w:pPr>
    </w:p>
    <w:p w14:paraId="29A4361C" w14:textId="7E1B6B2F" w:rsidR="0073199D" w:rsidRDefault="0073199D" w:rsidP="0073199D">
      <w:pPr>
        <w:bidi/>
        <w:rPr>
          <w:rtl/>
          <w:lang w:bidi="fa-IR"/>
        </w:rPr>
      </w:pPr>
      <w:r>
        <w:rPr>
          <w:rFonts w:hint="cs"/>
          <w:rtl/>
        </w:rPr>
        <w:lastRenderedPageBreak/>
        <w:t>بازه زمانی در دسترس بودن (</w:t>
      </w:r>
      <w:r>
        <w:t>Availability</w:t>
      </w:r>
      <w:r>
        <w:rPr>
          <w:rFonts w:hint="cs"/>
          <w:rtl/>
          <w:lang w:bidi="fa-IR"/>
        </w:rPr>
        <w:t>) به نسبت منطقه</w:t>
      </w:r>
      <w:r w:rsidR="005B0889">
        <w:rPr>
          <w:rFonts w:hint="cs"/>
          <w:rtl/>
          <w:lang w:bidi="fa-IR"/>
        </w:rPr>
        <w:t>:</w:t>
      </w:r>
    </w:p>
    <w:p w14:paraId="7CEBEFF8" w14:textId="3650A8D4" w:rsidR="005B0889" w:rsidRDefault="005B0889" w:rsidP="005B0889">
      <w:pPr>
        <w:bidi/>
        <w:rPr>
          <w:rFonts w:hint="cs"/>
          <w:rtl/>
          <w:lang w:bidi="fa-IR"/>
        </w:rPr>
      </w:pPr>
      <w:r>
        <w:rPr>
          <w:rFonts w:hint="cs"/>
          <w:rtl/>
          <w:lang w:bidi="fa-IR"/>
        </w:rPr>
        <w:t>در این نمودار میزان دردسترس بودن خانه های هر منطقه را در طول 365 روز سال با مصور ساخته ایم. طبق داده ها بیشترین میزان دسترسی ابتدای سال مربوط به منطقه بروکلین و برای پایان سال مربوط به منطقه استیتن آیلند است. همچنین کوئینز بیشترین پنجره زمانی در دسترس بودن را دارد.</w:t>
      </w:r>
    </w:p>
    <w:p w14:paraId="407B290C" w14:textId="77777777" w:rsidR="005B0889" w:rsidRDefault="005B0889" w:rsidP="0073199D">
      <w:pPr>
        <w:bidi/>
        <w:rPr>
          <w:rtl/>
        </w:rPr>
      </w:pPr>
    </w:p>
    <w:p w14:paraId="489102D6" w14:textId="55768FE5" w:rsidR="0073199D" w:rsidRDefault="0073199D" w:rsidP="005B0889">
      <w:pPr>
        <w:bidi/>
        <w:rPr>
          <w:rtl/>
        </w:rPr>
      </w:pPr>
      <w:r>
        <w:rPr>
          <w:noProof/>
        </w:rPr>
        <w:drawing>
          <wp:inline distT="0" distB="0" distL="0" distR="0" wp14:anchorId="0E512879" wp14:editId="60D1F473">
            <wp:extent cx="3060131" cy="1822862"/>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2467" cy="1824253"/>
                    </a:xfrm>
                    <a:prstGeom prst="rect">
                      <a:avLst/>
                    </a:prstGeom>
                    <a:noFill/>
                    <a:ln>
                      <a:noFill/>
                    </a:ln>
                  </pic:spPr>
                </pic:pic>
              </a:graphicData>
            </a:graphic>
          </wp:inline>
        </w:drawing>
      </w:r>
    </w:p>
    <w:p w14:paraId="76AE94CA" w14:textId="77777777" w:rsidR="005B0889" w:rsidRDefault="005B0889" w:rsidP="005B0889">
      <w:pPr>
        <w:bidi/>
        <w:rPr>
          <w:rtl/>
        </w:rPr>
      </w:pPr>
    </w:p>
    <w:p w14:paraId="6958777E" w14:textId="4B49D218" w:rsidR="0073199D" w:rsidRDefault="0073199D" w:rsidP="005B0889">
      <w:pPr>
        <w:bidi/>
        <w:rPr>
          <w:rtl/>
        </w:rPr>
      </w:pPr>
      <w:r>
        <w:rPr>
          <w:rFonts w:hint="cs"/>
          <w:rtl/>
        </w:rPr>
        <w:t>کورلیشن بین متغیرها</w:t>
      </w:r>
      <w:r w:rsidR="005B0889">
        <w:rPr>
          <w:rFonts w:hint="cs"/>
          <w:rtl/>
        </w:rPr>
        <w:t xml:space="preserve"> </w:t>
      </w:r>
      <w:r w:rsidR="005B0889">
        <w:rPr>
          <w:rFonts w:hint="cs"/>
          <w:rtl/>
          <w:lang w:bidi="fa-IR"/>
        </w:rPr>
        <w:t>و پیش بینی قیمت</w:t>
      </w:r>
      <w:r>
        <w:rPr>
          <w:rFonts w:hint="cs"/>
          <w:rtl/>
        </w:rPr>
        <w:t>:</w:t>
      </w:r>
    </w:p>
    <w:p w14:paraId="6A0DC459" w14:textId="6CFD9CAA" w:rsidR="005B0889" w:rsidRDefault="005B0889" w:rsidP="005B0889">
      <w:pPr>
        <w:bidi/>
        <w:rPr>
          <w:rtl/>
        </w:rPr>
      </w:pPr>
      <w:r>
        <w:rPr>
          <w:rFonts w:hint="cs"/>
          <w:rtl/>
        </w:rPr>
        <w:t xml:space="preserve">در بررسی زیر ابتدا کورلیشن بین ویژگی ها را محاسبه کرده ایم. بیشترین کورلیشن قیمت مربوط به </w:t>
      </w:r>
      <w:r w:rsidRPr="005B0889">
        <w:t>latitude</w:t>
      </w:r>
      <w:r>
        <w:rPr>
          <w:rFonts w:hint="cs"/>
          <w:rtl/>
        </w:rPr>
        <w:t xml:space="preserve"> است. که نشان میدهد قرار گرفتن در بازه ی شرق به غرب بسیار در قیمت خانه موثر است و تاثیر مستقیم دارد. همچنین کمترین کورلیشن مربوط به </w:t>
      </w:r>
      <w:r w:rsidRPr="005B0889">
        <w:t>longitude</w:t>
      </w:r>
      <w:r>
        <w:rPr>
          <w:rFonts w:hint="cs"/>
          <w:rtl/>
        </w:rPr>
        <w:t xml:space="preserve"> است که نشان میدهد تغییر در مسیر شمال و جنوب بازه معکوس دارد. در مرحله بعدی </w:t>
      </w:r>
      <w:r w:rsidR="000C7228">
        <w:rPr>
          <w:rFonts w:hint="cs"/>
          <w:rtl/>
        </w:rPr>
        <w:t>با استفاده از روش رگرسیون خطی پیش بینی نسبت به قیمت را انجام داده ایم.</w:t>
      </w:r>
    </w:p>
    <w:p w14:paraId="3552ADCB" w14:textId="37E9F453" w:rsidR="0073199D" w:rsidRDefault="005B0889" w:rsidP="0073199D">
      <w:pPr>
        <w:bidi/>
        <w:rPr>
          <w:rtl/>
        </w:rPr>
      </w:pPr>
      <w:r>
        <w:rPr>
          <w:noProof/>
        </w:rPr>
        <w:drawing>
          <wp:anchor distT="0" distB="0" distL="114300" distR="114300" simplePos="0" relativeHeight="251660288" behindDoc="0" locked="0" layoutInCell="1" allowOverlap="1" wp14:anchorId="254EEAD9" wp14:editId="39FAD996">
            <wp:simplePos x="0" y="0"/>
            <wp:positionH relativeFrom="column">
              <wp:posOffset>3028208</wp:posOffset>
            </wp:positionH>
            <wp:positionV relativeFrom="paragraph">
              <wp:posOffset>-2672</wp:posOffset>
            </wp:positionV>
            <wp:extent cx="2909471" cy="2652194"/>
            <wp:effectExtent l="0" t="0" r="5715" b="0"/>
            <wp:wrapThrough wrapText="bothSides">
              <wp:wrapPolygon edited="0">
                <wp:start x="0" y="0"/>
                <wp:lineTo x="0" y="21414"/>
                <wp:lineTo x="21501" y="21414"/>
                <wp:lineTo x="2150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9471" cy="2652194"/>
                    </a:xfrm>
                    <a:prstGeom prst="rect">
                      <a:avLst/>
                    </a:prstGeom>
                    <a:noFill/>
                    <a:ln>
                      <a:noFill/>
                    </a:ln>
                  </pic:spPr>
                </pic:pic>
              </a:graphicData>
            </a:graphic>
          </wp:anchor>
        </w:drawing>
      </w:r>
    </w:p>
    <w:p w14:paraId="72DA605E" w14:textId="77777777" w:rsidR="005B0889" w:rsidRDefault="005B0889" w:rsidP="0073199D">
      <w:pPr>
        <w:bidi/>
        <w:rPr>
          <w:rtl/>
        </w:rPr>
      </w:pPr>
    </w:p>
    <w:p w14:paraId="5ECAE889" w14:textId="6F10C785" w:rsidR="0073199D" w:rsidRDefault="005B0889" w:rsidP="0073199D">
      <w:pPr>
        <w:bidi/>
      </w:pPr>
      <w:r>
        <w:rPr>
          <w:noProof/>
        </w:rPr>
        <w:drawing>
          <wp:inline distT="0" distB="0" distL="0" distR="0" wp14:anchorId="71C33146" wp14:editId="0C24D933">
            <wp:extent cx="2844627" cy="21172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584" cy="2123123"/>
                    </a:xfrm>
                    <a:prstGeom prst="rect">
                      <a:avLst/>
                    </a:prstGeom>
                    <a:noFill/>
                    <a:ln>
                      <a:noFill/>
                    </a:ln>
                  </pic:spPr>
                </pic:pic>
              </a:graphicData>
            </a:graphic>
          </wp:inline>
        </w:drawing>
      </w:r>
    </w:p>
    <w:sectPr w:rsidR="00731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9D"/>
    <w:rsid w:val="000C7228"/>
    <w:rsid w:val="00177CF5"/>
    <w:rsid w:val="005B0889"/>
    <w:rsid w:val="0073199D"/>
    <w:rsid w:val="00916613"/>
    <w:rsid w:val="00EE01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D4F3"/>
  <w15:chartTrackingRefBased/>
  <w15:docId w15:val="{2726E878-F9DF-4F04-9E87-5F2E48E8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19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99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9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Ghodsi</dc:creator>
  <cp:keywords/>
  <dc:description/>
  <cp:lastModifiedBy>Moein Ghodsi</cp:lastModifiedBy>
  <cp:revision>2</cp:revision>
  <dcterms:created xsi:type="dcterms:W3CDTF">2021-07-03T16:08:00Z</dcterms:created>
  <dcterms:modified xsi:type="dcterms:W3CDTF">2021-07-03T16:29:00Z</dcterms:modified>
</cp:coreProperties>
</file>