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31BA"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The following series of texts discuss the challenges and potential benefits of utilizing advanced medical imaging technologies and automated segmentation methods in the diagnosis and treatment of various medical conditions. These technologies can help medical professionals make more accurate diagnoses and develop more effective treatment plans as well as automate complex medical processes. The use of deep learning-based methods, such as convolutional neural networks, has shown great potential in biomedical image analysis due to their ability to learn relevant features from medical images. However, accurate segmentation remains challenging due to the heterogeneity of tumors and the variability of MRI data. To address this, researchers have proposed various techniques, such as super-resolution image reconstruction, coordinate attention mechanisms, and encoder-decoder architectures, to improve segmentation accuracy and efficiency. Moreover, the utilization of AI tools in medical imaging provides the potential to personalize medicine and create unique profiles for each patient, enhancing patient outcomes significantly</w:t>
      </w:r>
      <w:r>
        <w:rPr>
          <w:rFonts w:ascii="Segoe UI" w:hAnsi="Segoe UI" w:cs="Segoe UI"/>
          <w:color w:val="D1D5DB"/>
          <w:rtl/>
        </w:rPr>
        <w:t>.</w:t>
      </w:r>
    </w:p>
    <w:p w14:paraId="181D71A8"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tl/>
        </w:rPr>
      </w:pPr>
      <w:r>
        <w:rPr>
          <w:rFonts w:ascii="Segoe UI" w:hAnsi="Segoe UI" w:cs="Segoe UI"/>
          <w:color w:val="D1D5DB"/>
        </w:rPr>
        <w:t>While the proposed models and techniques show promising results, there are still challenges and limitations that need to be addressed, such as class imbalance, variability in images, and potential ethical implications. Researchers must continue developing robust models, addressing vulnerabilities to adversarial attacks, and coming up with more efficient techniques to improve accuracy, speed, and generalizability of models. Additionally, issues regarding the validation and regulation of these techniques need to be addressed</w:t>
      </w:r>
      <w:r>
        <w:rPr>
          <w:rFonts w:ascii="Segoe UI" w:hAnsi="Segoe UI" w:cs="Segoe UI"/>
          <w:color w:val="D1D5DB"/>
          <w:rtl/>
        </w:rPr>
        <w:t>.</w:t>
      </w:r>
    </w:p>
    <w:p w14:paraId="3C9DFFA4"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tl/>
        </w:rPr>
      </w:pPr>
      <w:r>
        <w:rPr>
          <w:rFonts w:ascii="Segoe UI" w:hAnsi="Segoe UI" w:cs="Segoe UI"/>
          <w:color w:val="D1D5DB"/>
        </w:rPr>
        <w:t>The integration of AI in medical imaging can revolutionize the way we detect and treat diseases, not only in brain tumors but also in other medical conditions such as breast cancer, lung cancer, and liver diseases, among others. However, it is crucial to continue addressing ethical considerations, potential drawbacks, and risks associated with the adoption of AI-based models in healthcare, ensuring the safety, reliability, and generalizability of these tools</w:t>
      </w:r>
      <w:r>
        <w:rPr>
          <w:rFonts w:ascii="Segoe UI" w:hAnsi="Segoe UI" w:cs="Segoe UI"/>
          <w:color w:val="D1D5DB"/>
          <w:rtl/>
        </w:rPr>
        <w:t>.</w:t>
      </w:r>
    </w:p>
    <w:p w14:paraId="1465069B"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tl/>
        </w:rPr>
      </w:pPr>
      <w:r>
        <w:rPr>
          <w:rFonts w:ascii="Segoe UI" w:hAnsi="Segoe UI" w:cs="Segoe UI"/>
          <w:color w:val="D1D5DB"/>
        </w:rPr>
        <w:t>In summary, these texts emphasize the significant potential of deep learning-based methods in medical imaging for improving medical diagnostics and treatments. As technology continues to advance, medical imaging techniques are likely to play an increasingly important role in the detection and treatment of various medical conditions, ultimately improving patient outcomes. However, researchers must continue to address challenges, laws and regulations, ethical implications, and potential risks associated with the use of these AI-based models in healthcare</w:t>
      </w:r>
      <w:r>
        <w:rPr>
          <w:rFonts w:ascii="Segoe UI" w:hAnsi="Segoe UI" w:cs="Segoe UI"/>
          <w:color w:val="D1D5DB"/>
          <w:rtl/>
        </w:rPr>
        <w:t>.</w:t>
      </w:r>
    </w:p>
    <w:p w14:paraId="200A4BE3"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Continued research, innovation, and collaboration between medical professionals and experts in AI can help create innovative solutions to healthcare problems and significantly enhance patient outcomes. The proposed methods hold great promise in helping medical professionals make accurate diagnoses, detect diseases early, and develop more effective treatment plans</w:t>
      </w:r>
      <w:r>
        <w:rPr>
          <w:rtl/>
        </w:rPr>
        <w:t>.</w:t>
      </w:r>
    </w:p>
    <w:p w14:paraId="460E1835"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lastRenderedPageBreak/>
        <w:t>Additionally, the integration of AI in medical imaging has the potential to benefit not only the diagnosis and treatment of diseases but also cancer research. AI tools can aid in the analysis of disease progression and the development of more effective therapies. Furthermore, these tools can potentially be extended to other medical image analysis applications, such as the segmentation of other types of tumors, non-tumor abnormalities, and healthy tissues</w:t>
      </w:r>
      <w:r>
        <w:rPr>
          <w:rtl/>
        </w:rPr>
        <w:t>.</w:t>
      </w:r>
    </w:p>
    <w:p w14:paraId="25C393CE"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Despite the potential benefits, the utilization of AI in medical imaging also presents several challenges, such as the need for validation and regulation of these techniques, the ethical implications of using AI in healthcare, and the potential for AI to make mistakes or be influenced by human errors. Therefore, it is crucial to address these potential risks to ensure the safety, reliability, and generalizability of these tools</w:t>
      </w:r>
      <w:r>
        <w:rPr>
          <w:rtl/>
        </w:rPr>
        <w:t>.</w:t>
      </w:r>
    </w:p>
    <w:p w14:paraId="5B0A048D"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use of advanced machine learning and deep learning methods in medical imaging offers tremendous potential for improving medical diagnostics and treatments. As researchers continue to refine and optimize these models, it is likely that deep learning-based approaches will play an increasingly important role in the diagnosis and treatment of various medical conditions. The careful consideration of ethical implications and potential risks must be a priority as these models continue to integrate with clinical practice, ensuring the safety, reliability, and effectiveness of these tools</w:t>
      </w:r>
      <w:r>
        <w:rPr>
          <w:rtl/>
        </w:rPr>
        <w:t>.</w:t>
      </w:r>
    </w:p>
    <w:p w14:paraId="1AAD3DFE"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Moreover, the integration of AI in medical imaging also has various implications for the healthcare industry as a whole. The use of these tools can help reduce healthcare costs, increase accessibility to medical care, and improve patient outcomes. Additionally, AI models can potentially identify unknown correlations between different medical conditions, leading to the discovery of new treatments and diagnostic methods</w:t>
      </w:r>
      <w:r>
        <w:rPr>
          <w:rtl/>
        </w:rPr>
        <w:t>.</w:t>
      </w:r>
    </w:p>
    <w:p w14:paraId="032FEA21"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However, there are certain limitations that need to be considered. The utilization of advanced machine learning and AI models can pose a threat to patient privacy and security as they require access to sensitive medical data. As a result, there must be measures in place to protect patient privacy and ensure that these tools comply with regulatory standards</w:t>
      </w:r>
      <w:r>
        <w:rPr>
          <w:rtl/>
        </w:rPr>
        <w:t>.</w:t>
      </w:r>
    </w:p>
    <w:p w14:paraId="6035B7F2"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benefits of utilizing advanced machine learning and deep learning methods in medical imaging are vast, including personalization, accuracy, and efficiency. However, continued research is crucial to overcome the challenges and limitations that exist in medical image analysis to maximize the potential of these tools. The integration of these models into clinical practice must be done carefully, taking into account potential risks, regulatory requirements, and ethical implications, to ensure that they are safe, reliable, and effective. Overall, their integration represents a significant opportunity to revolutionize healthcare and improve patient outcomes</w:t>
      </w:r>
      <w:r>
        <w:rPr>
          <w:rtl/>
        </w:rPr>
        <w:t>.</w:t>
      </w:r>
    </w:p>
    <w:p w14:paraId="505ABEA7"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The integration of AI in medical imaging is rapidly evolving, and researchers are constantly developing new techniques to improve its accuracy and efficiency. One such development is the combination of medical imaging with other data sources, such as genomics and electronic health records, to create more comprehensive healthcare models. The utilization of these integrative models can potentially generate more personalized treatments and earlier disease detection</w:t>
      </w:r>
      <w:r>
        <w:rPr>
          <w:rtl/>
        </w:rPr>
        <w:t>.</w:t>
      </w:r>
    </w:p>
    <w:p w14:paraId="4450F232"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 xml:space="preserve">Furthermore, the use of AI in medical imaging has also shown promise in managing and triaging the global healthcare workforce. AI-based medical imaging models can assist in resource </w:t>
      </w:r>
      <w:r>
        <w:lastRenderedPageBreak/>
        <w:t>allocation by identifying urgent cases that require immediate attention, enabling medical professionals to prioritize patient care effectively. This approach can help reduce patient waiting times and streamline the healthcare system</w:t>
      </w:r>
      <w:r>
        <w:rPr>
          <w:rtl/>
        </w:rPr>
        <w:t>.</w:t>
      </w:r>
    </w:p>
    <w:p w14:paraId="706846B9"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Despite the enormous potential benefits of AI in medical imaging, there is still a long way to go, and researchers must consider several limitations, including data scarcity and a significant difference in the data between medical institutions. Researchers must develop data-sharing mechanisms and protocols that align with data privacy laws to minimize bias in these models and ensure their generalizability across multiple medical institutions</w:t>
      </w:r>
      <w:r>
        <w:rPr>
          <w:rtl/>
        </w:rPr>
        <w:t>.</w:t>
      </w:r>
    </w:p>
    <w:p w14:paraId="6B6E09E3"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Moreover, they must develop robust strategies to mitigate the threat of adversarial attacks against AI models, where malignant actors manipulate the models' input to generate inaccurate outputs. Additionally, the use of AI medical imaging should be transparent, explainable, and unbiased</w:t>
      </w:r>
      <w:r>
        <w:rPr>
          <w:rtl/>
        </w:rPr>
        <w:t>.</w:t>
      </w:r>
    </w:p>
    <w:p w14:paraId="777E2BD8" w14:textId="77777777" w:rsidR="00855841" w:rsidRDefault="00855841" w:rsidP="00855841">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summary, the use of AI in medical imaging has tremendous potential to revolutionize healthcare and improve patient outcomes. The ongoing development of these tools must consider potential risks associated with personal data, be validated, and regulated to ensure assessable, reliable, and unbiased outcomes. Despite the challenges, AI in medical imaging is poised to play a vital role in transforming the healthcare industry by enabling more accurate diagnoses, personalized treatments, and enhanced resource allocation</w:t>
      </w:r>
      <w:r>
        <w:rPr>
          <w:rtl/>
        </w:rPr>
        <w:t>.</w:t>
      </w:r>
    </w:p>
    <w:p w14:paraId="11211930" w14:textId="77777777" w:rsidR="00561271" w:rsidRDefault="00561271" w:rsidP="00855841"/>
    <w:sectPr w:rsidR="0056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41"/>
    <w:rsid w:val="00561271"/>
    <w:rsid w:val="0085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FB7C"/>
  <w15:chartTrackingRefBased/>
  <w15:docId w15:val="{A50087AC-8ECF-4333-9277-07A09F8E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8558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10169">
      <w:bodyDiv w:val="1"/>
      <w:marLeft w:val="0"/>
      <w:marRight w:val="0"/>
      <w:marTop w:val="0"/>
      <w:marBottom w:val="0"/>
      <w:divBdr>
        <w:top w:val="none" w:sz="0" w:space="0" w:color="auto"/>
        <w:left w:val="none" w:sz="0" w:space="0" w:color="auto"/>
        <w:bottom w:val="none" w:sz="0" w:space="0" w:color="auto"/>
        <w:right w:val="none" w:sz="0" w:space="0" w:color="auto"/>
      </w:divBdr>
    </w:div>
    <w:div w:id="1740782054">
      <w:bodyDiv w:val="1"/>
      <w:marLeft w:val="0"/>
      <w:marRight w:val="0"/>
      <w:marTop w:val="0"/>
      <w:marBottom w:val="0"/>
      <w:divBdr>
        <w:top w:val="none" w:sz="0" w:space="0" w:color="auto"/>
        <w:left w:val="none" w:sz="0" w:space="0" w:color="auto"/>
        <w:bottom w:val="none" w:sz="0" w:space="0" w:color="auto"/>
        <w:right w:val="none" w:sz="0" w:space="0" w:color="auto"/>
      </w:divBdr>
      <w:divsChild>
        <w:div w:id="1766488863">
          <w:marLeft w:val="0"/>
          <w:marRight w:val="0"/>
          <w:marTop w:val="0"/>
          <w:marBottom w:val="0"/>
          <w:divBdr>
            <w:top w:val="single" w:sz="2" w:space="0" w:color="auto"/>
            <w:left w:val="single" w:sz="2" w:space="0" w:color="auto"/>
            <w:bottom w:val="single" w:sz="6" w:space="0" w:color="auto"/>
            <w:right w:val="single" w:sz="2" w:space="0" w:color="auto"/>
          </w:divBdr>
          <w:divsChild>
            <w:div w:id="322853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025131">
                  <w:marLeft w:val="0"/>
                  <w:marRight w:val="0"/>
                  <w:marTop w:val="0"/>
                  <w:marBottom w:val="0"/>
                  <w:divBdr>
                    <w:top w:val="single" w:sz="2" w:space="0" w:color="D9D9E3"/>
                    <w:left w:val="single" w:sz="2" w:space="0" w:color="D9D9E3"/>
                    <w:bottom w:val="single" w:sz="2" w:space="0" w:color="D9D9E3"/>
                    <w:right w:val="single" w:sz="2" w:space="0" w:color="D9D9E3"/>
                  </w:divBdr>
                  <w:divsChild>
                    <w:div w:id="687410966">
                      <w:marLeft w:val="0"/>
                      <w:marRight w:val="0"/>
                      <w:marTop w:val="0"/>
                      <w:marBottom w:val="0"/>
                      <w:divBdr>
                        <w:top w:val="single" w:sz="2" w:space="0" w:color="D9D9E3"/>
                        <w:left w:val="single" w:sz="2" w:space="0" w:color="D9D9E3"/>
                        <w:bottom w:val="single" w:sz="2" w:space="0" w:color="D9D9E3"/>
                        <w:right w:val="single" w:sz="2" w:space="0" w:color="D9D9E3"/>
                      </w:divBdr>
                      <w:divsChild>
                        <w:div w:id="33214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8709193">
      <w:bodyDiv w:val="1"/>
      <w:marLeft w:val="0"/>
      <w:marRight w:val="0"/>
      <w:marTop w:val="0"/>
      <w:marBottom w:val="0"/>
      <w:divBdr>
        <w:top w:val="none" w:sz="0" w:space="0" w:color="auto"/>
        <w:left w:val="none" w:sz="0" w:space="0" w:color="auto"/>
        <w:bottom w:val="none" w:sz="0" w:space="0" w:color="auto"/>
        <w:right w:val="none" w:sz="0" w:space="0" w:color="auto"/>
      </w:divBdr>
      <w:divsChild>
        <w:div w:id="591669115">
          <w:marLeft w:val="0"/>
          <w:marRight w:val="0"/>
          <w:marTop w:val="0"/>
          <w:marBottom w:val="0"/>
          <w:divBdr>
            <w:top w:val="single" w:sz="2" w:space="0" w:color="D9D9E3"/>
            <w:left w:val="single" w:sz="2" w:space="0" w:color="D9D9E3"/>
            <w:bottom w:val="single" w:sz="2" w:space="0" w:color="D9D9E3"/>
            <w:right w:val="single" w:sz="2" w:space="0" w:color="D9D9E3"/>
          </w:divBdr>
          <w:divsChild>
            <w:div w:id="243028812">
              <w:marLeft w:val="0"/>
              <w:marRight w:val="0"/>
              <w:marTop w:val="0"/>
              <w:marBottom w:val="0"/>
              <w:divBdr>
                <w:top w:val="single" w:sz="2" w:space="0" w:color="auto"/>
                <w:left w:val="single" w:sz="2" w:space="0" w:color="auto"/>
                <w:bottom w:val="single" w:sz="6" w:space="0" w:color="auto"/>
                <w:right w:val="single" w:sz="2" w:space="0" w:color="auto"/>
              </w:divBdr>
              <w:divsChild>
                <w:div w:id="583804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541420">
                      <w:marLeft w:val="0"/>
                      <w:marRight w:val="0"/>
                      <w:marTop w:val="0"/>
                      <w:marBottom w:val="0"/>
                      <w:divBdr>
                        <w:top w:val="single" w:sz="2" w:space="0" w:color="D9D9E3"/>
                        <w:left w:val="single" w:sz="2" w:space="0" w:color="D9D9E3"/>
                        <w:bottom w:val="single" w:sz="2" w:space="0" w:color="D9D9E3"/>
                        <w:right w:val="single" w:sz="2" w:space="0" w:color="D9D9E3"/>
                      </w:divBdr>
                      <w:divsChild>
                        <w:div w:id="206190252">
                          <w:marLeft w:val="0"/>
                          <w:marRight w:val="0"/>
                          <w:marTop w:val="0"/>
                          <w:marBottom w:val="0"/>
                          <w:divBdr>
                            <w:top w:val="single" w:sz="2" w:space="0" w:color="D9D9E3"/>
                            <w:left w:val="single" w:sz="2" w:space="0" w:color="D9D9E3"/>
                            <w:bottom w:val="single" w:sz="2" w:space="0" w:color="D9D9E3"/>
                            <w:right w:val="single" w:sz="2" w:space="0" w:color="D9D9E3"/>
                          </w:divBdr>
                          <w:divsChild>
                            <w:div w:id="37185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2835044">
      <w:bodyDiv w:val="1"/>
      <w:marLeft w:val="0"/>
      <w:marRight w:val="0"/>
      <w:marTop w:val="0"/>
      <w:marBottom w:val="0"/>
      <w:divBdr>
        <w:top w:val="none" w:sz="0" w:space="0" w:color="auto"/>
        <w:left w:val="none" w:sz="0" w:space="0" w:color="auto"/>
        <w:bottom w:val="none" w:sz="0" w:space="0" w:color="auto"/>
        <w:right w:val="none" w:sz="0" w:space="0" w:color="auto"/>
      </w:divBdr>
      <w:divsChild>
        <w:div w:id="856577786">
          <w:marLeft w:val="0"/>
          <w:marRight w:val="0"/>
          <w:marTop w:val="0"/>
          <w:marBottom w:val="0"/>
          <w:divBdr>
            <w:top w:val="single" w:sz="2" w:space="0" w:color="auto"/>
            <w:left w:val="single" w:sz="2" w:space="0" w:color="auto"/>
            <w:bottom w:val="single" w:sz="6" w:space="0" w:color="auto"/>
            <w:right w:val="single" w:sz="2" w:space="0" w:color="auto"/>
          </w:divBdr>
          <w:divsChild>
            <w:div w:id="83021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388179">
                  <w:marLeft w:val="0"/>
                  <w:marRight w:val="0"/>
                  <w:marTop w:val="0"/>
                  <w:marBottom w:val="0"/>
                  <w:divBdr>
                    <w:top w:val="single" w:sz="2" w:space="0" w:color="D9D9E3"/>
                    <w:left w:val="single" w:sz="2" w:space="0" w:color="D9D9E3"/>
                    <w:bottom w:val="single" w:sz="2" w:space="0" w:color="D9D9E3"/>
                    <w:right w:val="single" w:sz="2" w:space="0" w:color="D9D9E3"/>
                  </w:divBdr>
                  <w:divsChild>
                    <w:div w:id="694426104">
                      <w:marLeft w:val="0"/>
                      <w:marRight w:val="0"/>
                      <w:marTop w:val="0"/>
                      <w:marBottom w:val="0"/>
                      <w:divBdr>
                        <w:top w:val="single" w:sz="2" w:space="0" w:color="D9D9E3"/>
                        <w:left w:val="single" w:sz="2" w:space="0" w:color="D9D9E3"/>
                        <w:bottom w:val="single" w:sz="2" w:space="0" w:color="D9D9E3"/>
                        <w:right w:val="single" w:sz="2" w:space="0" w:color="D9D9E3"/>
                      </w:divBdr>
                      <w:divsChild>
                        <w:div w:id="88140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2023-04-16T19:50:00Z</dcterms:created>
  <dcterms:modified xsi:type="dcterms:W3CDTF">2023-04-16T19:52:00Z</dcterms:modified>
</cp:coreProperties>
</file>