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99C3A" w14:textId="77777777" w:rsidR="007A7274" w:rsidRPr="007A7274" w:rsidRDefault="007A7274" w:rsidP="007A7274">
      <w:pPr>
        <w:rPr>
          <w:b/>
          <w:bCs/>
        </w:rPr>
      </w:pPr>
      <w:r w:rsidRPr="007A7274">
        <w:rPr>
          <w:b/>
          <w:bCs/>
        </w:rPr>
        <w:t>Social Economy and Solidarity in Ecuador</w:t>
      </w:r>
    </w:p>
    <w:p w14:paraId="777B4E5C" w14:textId="77777777" w:rsidR="007A7274" w:rsidRPr="007A7274" w:rsidRDefault="007A7274" w:rsidP="007A7274">
      <w:pPr>
        <w:rPr>
          <w:b/>
          <w:bCs/>
        </w:rPr>
      </w:pPr>
      <w:r w:rsidRPr="007A7274">
        <w:rPr>
          <w:b/>
          <w:bCs/>
        </w:rPr>
        <w:t>Introduction</w:t>
      </w:r>
    </w:p>
    <w:p w14:paraId="507A11D6" w14:textId="77777777" w:rsidR="007A7274" w:rsidRPr="007A7274" w:rsidRDefault="007A7274" w:rsidP="007A7274">
      <w:r w:rsidRPr="007A7274">
        <w:t xml:space="preserve">The social and solidarity economy in Ecuador represents a distinctive model of economic organization that places human well-being and community cooperation above purely profit-driven motives. Known locally as the </w:t>
      </w:r>
      <w:proofErr w:type="spellStart"/>
      <w:r w:rsidRPr="007A7274">
        <w:t>Economía</w:t>
      </w:r>
      <w:proofErr w:type="spellEnd"/>
      <w:r w:rsidRPr="007A7274">
        <w:t xml:space="preserve"> Popular y </w:t>
      </w:r>
      <w:proofErr w:type="spellStart"/>
      <w:r w:rsidRPr="007A7274">
        <w:t>Solidaria</w:t>
      </w:r>
      <w:proofErr w:type="spellEnd"/>
      <w:r w:rsidRPr="007A7274">
        <w:t xml:space="preserve"> (EPS), this sector has deep historical roots in the country's ancestral traditions and has evolved into a legally recognized pillar of the national economy. Ecuador stands out in Latin America for its constitutional recognition of this economic model, which has shaped public policy and financial inclusion strategies over the past two decades (Ruiz-Rivera &amp; </w:t>
      </w:r>
      <w:proofErr w:type="spellStart"/>
      <w:r w:rsidRPr="007A7274">
        <w:t>Lemaître</w:t>
      </w:r>
      <w:proofErr w:type="spellEnd"/>
      <w:r w:rsidRPr="007A7274">
        <w:t>, 2019). Understanding the social economy in Ecuador requires examining its historical foundations, its legal institutionalization, and the contemporary political debates that shape its future.</w:t>
      </w:r>
    </w:p>
    <w:p w14:paraId="760B26AA" w14:textId="77777777" w:rsidR="007A7274" w:rsidRPr="007A7274" w:rsidRDefault="007A7274" w:rsidP="007A7274">
      <w:pPr>
        <w:rPr>
          <w:b/>
          <w:bCs/>
        </w:rPr>
      </w:pPr>
      <w:r w:rsidRPr="007A7274">
        <w:rPr>
          <w:b/>
          <w:bCs/>
        </w:rPr>
        <w:t>Historical Background</w:t>
      </w:r>
    </w:p>
    <w:p w14:paraId="24D7457D" w14:textId="77777777" w:rsidR="007A7274" w:rsidRPr="007A7274" w:rsidRDefault="007A7274" w:rsidP="007A7274">
      <w:r w:rsidRPr="007A7274">
        <w:t xml:space="preserve">The origins of solidarity-based economic practices in Ecuador stretch back well before the Spanish conquest. Indigenous communities in the Andean region organized production around principles of reciprocity, communal labor, and the philosophy of Suma </w:t>
      </w:r>
      <w:proofErr w:type="spellStart"/>
      <w:r w:rsidRPr="007A7274">
        <w:t>Kawsay</w:t>
      </w:r>
      <w:proofErr w:type="spellEnd"/>
      <w:r w:rsidRPr="007A7274">
        <w:t xml:space="preserve">, which emphasizes living in harmony with nature and community (Castro Carpio et al., 2022). These ancestral forms of economic organization prioritized collective benefit over individual accumulation, establishing a cultural foundation that would later inform modern solidarity economy movements. The cooperative tradition began to formalize in the nineteenth century when ideas of mutual aid and cooperation arrived from Western Europe, leading to the emergence of mutualist associations and early cooperatives (Ruiz-Rivera &amp; </w:t>
      </w:r>
      <w:proofErr w:type="spellStart"/>
      <w:r w:rsidRPr="007A7274">
        <w:t>Lemaître</w:t>
      </w:r>
      <w:proofErr w:type="spellEnd"/>
      <w:r w:rsidRPr="007A7274">
        <w:t xml:space="preserve">, 2019). The first documented cooperative experience in Ecuador dates to 1822, linked to General Bartolomé </w:t>
      </w:r>
      <w:proofErr w:type="spellStart"/>
      <w:r w:rsidRPr="007A7274">
        <w:t>Salom</w:t>
      </w:r>
      <w:proofErr w:type="spellEnd"/>
      <w:r w:rsidRPr="007A7274">
        <w:t>, marking the beginning of an institutional trajectory that would gradually expand throughout the following century (</w:t>
      </w:r>
      <w:proofErr w:type="spellStart"/>
      <w:r w:rsidRPr="007A7274">
        <w:t>Vicepresidencia</w:t>
      </w:r>
      <w:proofErr w:type="spellEnd"/>
      <w:r w:rsidRPr="007A7274">
        <w:t xml:space="preserve"> de la República, n.d.).</w:t>
      </w:r>
    </w:p>
    <w:p w14:paraId="71919E74" w14:textId="77777777" w:rsidR="007A7274" w:rsidRPr="007A7274" w:rsidRDefault="007A7274" w:rsidP="007A7274">
      <w:pPr>
        <w:rPr>
          <w:b/>
          <w:bCs/>
        </w:rPr>
      </w:pPr>
      <w:r w:rsidRPr="007A7274">
        <w:rPr>
          <w:b/>
          <w:bCs/>
        </w:rPr>
        <w:t>The Cooperative and Associative Movement</w:t>
      </w:r>
    </w:p>
    <w:p w14:paraId="7A78C45E" w14:textId="77777777" w:rsidR="007A7274" w:rsidRPr="007A7274" w:rsidRDefault="007A7274" w:rsidP="007A7274">
      <w:r w:rsidRPr="007A7274">
        <w:t xml:space="preserve">The twentieth century witnessed significant growth in cooperative and associative organizations across Ecuador. During the </w:t>
      </w:r>
      <w:proofErr w:type="spellStart"/>
      <w:r w:rsidRPr="007A7274">
        <w:t>1960s</w:t>
      </w:r>
      <w:proofErr w:type="spellEnd"/>
      <w:r w:rsidRPr="007A7274">
        <w:t xml:space="preserve"> and </w:t>
      </w:r>
      <w:proofErr w:type="spellStart"/>
      <w:r w:rsidRPr="007A7274">
        <w:t>1970s</w:t>
      </w:r>
      <w:proofErr w:type="spellEnd"/>
      <w:r w:rsidRPr="007A7274">
        <w:t>, a self-management movement emerged that sought to differentiate itself from both market capitalism and state-controlled economies (</w:t>
      </w:r>
      <w:proofErr w:type="spellStart"/>
      <w:r w:rsidRPr="007A7274">
        <w:t>Secretaría</w:t>
      </w:r>
      <w:proofErr w:type="spellEnd"/>
      <w:r w:rsidRPr="007A7274">
        <w:t xml:space="preserve"> Nacional de </w:t>
      </w:r>
      <w:proofErr w:type="spellStart"/>
      <w:r w:rsidRPr="007A7274">
        <w:t>Planificación</w:t>
      </w:r>
      <w:proofErr w:type="spellEnd"/>
      <w:r w:rsidRPr="007A7274">
        <w:t xml:space="preserve">, 2022). These organizations reflected a critical perspective on conventional economic models and aimed to create alternatives that prioritized community welfare. The cooperative movement expanded particularly in rural areas, where savings and credit cooperatives became vital sources of financing for small producers and families excluded from traditional banking systems. By the late twentieth century, the concept of "solidarity economy" had spread across South America through international academic networks, influencing how Ecuadorian organizations understood and articulated their economic practices (Ruiz-Rivera &amp; </w:t>
      </w:r>
      <w:proofErr w:type="spellStart"/>
      <w:r w:rsidRPr="007A7274">
        <w:t>Lemaître</w:t>
      </w:r>
      <w:proofErr w:type="spellEnd"/>
      <w:r w:rsidRPr="007A7274">
        <w:t>, 2019). This period marked a transition from isolated cooperative efforts to a more cohesive social movement with a shared identity and political agenda.</w:t>
      </w:r>
    </w:p>
    <w:p w14:paraId="061250A6" w14:textId="77777777" w:rsidR="007A7274" w:rsidRPr="007A7274" w:rsidRDefault="007A7274" w:rsidP="007A7274">
      <w:pPr>
        <w:rPr>
          <w:b/>
          <w:bCs/>
        </w:rPr>
      </w:pPr>
      <w:r w:rsidRPr="007A7274">
        <w:rPr>
          <w:b/>
          <w:bCs/>
        </w:rPr>
        <w:t>Constitutional Recognition and Legal Framework</w:t>
      </w:r>
    </w:p>
    <w:p w14:paraId="07ACA595" w14:textId="77777777" w:rsidR="007A7274" w:rsidRPr="007A7274" w:rsidRDefault="007A7274" w:rsidP="007A7274">
      <w:r w:rsidRPr="007A7274">
        <w:lastRenderedPageBreak/>
        <w:t>A turning point for the social and solidarity economy in Ecuador came with the 2008 Constitution, which officially recognized the popular and solidarity economy as one of the pillars of the country's economic system. Article 283 of the Constitution establishes that the economic system is social and solidarity-based, recognizing the human being as both subject and purpose, and seeking a dynamic and balanced relationship between society, the state, and the market in harmony with nature (</w:t>
      </w:r>
      <w:proofErr w:type="spellStart"/>
      <w:r w:rsidRPr="007A7274">
        <w:t>Asamblea</w:t>
      </w:r>
      <w:proofErr w:type="spellEnd"/>
      <w:r w:rsidRPr="007A7274">
        <w:t xml:space="preserve"> Nacional del Ecuador, 2008, as cited in </w:t>
      </w:r>
      <w:proofErr w:type="spellStart"/>
      <w:r w:rsidRPr="007A7274">
        <w:t>Secretaría</w:t>
      </w:r>
      <w:proofErr w:type="spellEnd"/>
      <w:r w:rsidRPr="007A7274">
        <w:t xml:space="preserve"> Nacional de </w:t>
      </w:r>
      <w:proofErr w:type="spellStart"/>
      <w:r w:rsidRPr="007A7274">
        <w:t>Planificación</w:t>
      </w:r>
      <w:proofErr w:type="spellEnd"/>
      <w:r w:rsidRPr="007A7274">
        <w:t xml:space="preserve">, 2022). This constitutional framework was reinforced by the Organic Law of the Popular and Solidarity Economy and the Popular and Solidarity Financial System, enacted in 2011, which regulates and promotes organizational forms based on solidarity, cooperation, and self-management (Global Social Economy Forum, 2025). The law created the Superintendence of Popular and Solidarity Economy (SEPS) as a specialized regulatory body, demonstrating Ecuador's commitment to institutionalizing this economic model in a way that is unique in the region (Cajamarca </w:t>
      </w:r>
      <w:proofErr w:type="spellStart"/>
      <w:r w:rsidRPr="007A7274">
        <w:t>Simbaña</w:t>
      </w:r>
      <w:proofErr w:type="spellEnd"/>
      <w:r w:rsidRPr="007A7274">
        <w:t xml:space="preserve"> et al., 2025).</w:t>
      </w:r>
    </w:p>
    <w:p w14:paraId="0558FE3A" w14:textId="77777777" w:rsidR="007A7274" w:rsidRPr="007A7274" w:rsidRDefault="007A7274" w:rsidP="007A7274">
      <w:pPr>
        <w:rPr>
          <w:b/>
          <w:bCs/>
        </w:rPr>
      </w:pPr>
      <w:r w:rsidRPr="007A7274">
        <w:rPr>
          <w:b/>
          <w:bCs/>
        </w:rPr>
        <w:t>The Financial Dimension</w:t>
      </w:r>
    </w:p>
    <w:p w14:paraId="421DBA48" w14:textId="77777777" w:rsidR="007A7274" w:rsidRPr="007A7274" w:rsidRDefault="007A7274" w:rsidP="007A7274">
      <w:r w:rsidRPr="007A7274">
        <w:t xml:space="preserve">The popular and solidarity financial sector has experienced remarkable growth since the constitutional reform. Credit cooperatives and mutualist institutions have become essential vehicles for financing economic activity, particularly for segments of the population that traditional banks have historically underserved. According to the SEPS 2023 Accountability Report, the solidarity financial sector comprised 489 savings and credit cooperatives, one mutualist, and one central bank, with total assets reaching approximately $20 billion and a credit portfolio of $15 billion (Cajamarca </w:t>
      </w:r>
      <w:proofErr w:type="spellStart"/>
      <w:r w:rsidRPr="007A7274">
        <w:t>Simbaña</w:t>
      </w:r>
      <w:proofErr w:type="spellEnd"/>
      <w:r w:rsidRPr="007A7274">
        <w:t xml:space="preserve"> et al., 2025). The loan portfolio of these institutions grew from $2 billion at the end of 2010 to $20 billion in mid-2025, increasing their share of credit to the private sector from under 15 percent in the early </w:t>
      </w:r>
      <w:proofErr w:type="spellStart"/>
      <w:r w:rsidRPr="007A7274">
        <w:t>2010s</w:t>
      </w:r>
      <w:proofErr w:type="spellEnd"/>
      <w:r w:rsidRPr="007A7274">
        <w:t xml:space="preserve"> to nearly 30 percent by 2025 (</w:t>
      </w:r>
      <w:proofErr w:type="spellStart"/>
      <w:r w:rsidRPr="007A7274">
        <w:fldChar w:fldCharType="begin"/>
      </w:r>
      <w:r w:rsidRPr="007A7274">
        <w:instrText xml:space="preserve"> HYPERLINK "https://cairn.info/" \t "_blank" </w:instrText>
      </w:r>
      <w:r w:rsidRPr="007A7274">
        <w:fldChar w:fldCharType="separate"/>
      </w:r>
      <w:r w:rsidRPr="007A7274">
        <w:rPr>
          <w:rStyle w:val="Hyperlink"/>
        </w:rPr>
        <w:t>Cairn.info</w:t>
      </w:r>
      <w:proofErr w:type="spellEnd"/>
      <w:r w:rsidRPr="007A7274">
        <w:fldChar w:fldCharType="end"/>
      </w:r>
      <w:r w:rsidRPr="007A7274">
        <w:t xml:space="preserve">, 2026). This expansion has contributed significantly to financial inclusion, which rose from 37 percent in the early </w:t>
      </w:r>
      <w:proofErr w:type="spellStart"/>
      <w:r w:rsidRPr="007A7274">
        <w:t>2010s</w:t>
      </w:r>
      <w:proofErr w:type="spellEnd"/>
      <w:r w:rsidRPr="007A7274">
        <w:t xml:space="preserve"> to nearly 65 percent at the end of 2024, supporting economic development and poverty reduction.</w:t>
      </w:r>
    </w:p>
    <w:p w14:paraId="09803360" w14:textId="77777777" w:rsidR="007A7274" w:rsidRPr="007A7274" w:rsidRDefault="007A7274" w:rsidP="007A7274">
      <w:pPr>
        <w:rPr>
          <w:b/>
          <w:bCs/>
        </w:rPr>
      </w:pPr>
      <w:r w:rsidRPr="007A7274">
        <w:rPr>
          <w:b/>
          <w:bCs/>
        </w:rPr>
        <w:t>Economic Contribution and Employment</w:t>
      </w:r>
    </w:p>
    <w:p w14:paraId="163FADD6" w14:textId="77777777" w:rsidR="007A7274" w:rsidRPr="007A7274" w:rsidRDefault="007A7274" w:rsidP="007A7274">
      <w:r w:rsidRPr="007A7274">
        <w:t xml:space="preserve">The social and solidarity economy plays a substantial role in Ecuador's overall economic landscape. The sector encompasses approximately 65 percent of active productive units in the country and generates more than 1.2 million direct and indirect jobs (Cajamarca </w:t>
      </w:r>
      <w:proofErr w:type="spellStart"/>
      <w:r w:rsidRPr="007A7274">
        <w:t>Simbaña</w:t>
      </w:r>
      <w:proofErr w:type="spellEnd"/>
      <w:r w:rsidRPr="007A7274">
        <w:t xml:space="preserve"> et al., 2025). Popular and solidarity economy organizations number around 5,280 throughout Ecuador, with the participation of 153,390 registered members (Food and Agriculture Organization, n.d.). Despite these impressive figures, only about 1.02 percent of these organizations are community-based enterprises operating in food production and processing, suggesting significant potential for further development in this area. The sector's contribution extends beyond employment generation to include the strengthening of local economic circuits, the promotion of </w:t>
      </w:r>
      <w:proofErr w:type="gramStart"/>
      <w:r w:rsidRPr="007A7274">
        <w:t>fair trade</w:t>
      </w:r>
      <w:proofErr w:type="gramEnd"/>
      <w:r w:rsidRPr="007A7274">
        <w:t xml:space="preserve"> practices, and the preservation of traditional productive activities that might otherwise disappear under competitive market pressures.</w:t>
      </w:r>
    </w:p>
    <w:p w14:paraId="23FCBAEB" w14:textId="77777777" w:rsidR="007A7274" w:rsidRPr="007A7274" w:rsidRDefault="007A7274" w:rsidP="007A7274">
      <w:pPr>
        <w:rPr>
          <w:b/>
          <w:bCs/>
        </w:rPr>
      </w:pPr>
      <w:r w:rsidRPr="007A7274">
        <w:rPr>
          <w:b/>
          <w:bCs/>
        </w:rPr>
        <w:t>Political Issues and Challenges</w:t>
      </w:r>
    </w:p>
    <w:p w14:paraId="319B8A7C" w14:textId="77777777" w:rsidR="007A7274" w:rsidRPr="007A7274" w:rsidRDefault="007A7274" w:rsidP="007A7274">
      <w:r w:rsidRPr="007A7274">
        <w:lastRenderedPageBreak/>
        <w:t>Despite its constitutional recognition and institutional framework, the social and solidarity economy in Ecuador faces several significant political and structural challenges. One recurring issue concerns the tension between the transformative discourse of the solidarity economy and the practical implementation of public policies. Research reveals systematic tensions between substantive policy discourse and formal implementation practices, creating what scholars describe as an institutionalization paradox where policies designed to support alternative economic models inadvertently reproduce the market rationalities they seek to transcend (</w:t>
      </w:r>
      <w:proofErr w:type="spellStart"/>
      <w:r w:rsidRPr="007A7274">
        <w:t>EconPapers</w:t>
      </w:r>
      <w:proofErr w:type="spellEnd"/>
      <w:r w:rsidRPr="007A7274">
        <w:t>, 2026). Public procurement, for instance, has been identified as a strategic ally for the social economy, yet organizations face significant barriers when attempting to participate in these processes, including complex requirements and limited capacity (</w:t>
      </w:r>
      <w:proofErr w:type="spellStart"/>
      <w:r w:rsidRPr="007A7274">
        <w:t>Scielo</w:t>
      </w:r>
      <w:proofErr w:type="spellEnd"/>
      <w:r w:rsidRPr="007A7274">
        <w:t>, 2026). These implementation gaps limit the sector's ability to fully realize its potential as an alternative development model.</w:t>
      </w:r>
    </w:p>
    <w:p w14:paraId="371C8AF8" w14:textId="77777777" w:rsidR="007A7274" w:rsidRPr="007A7274" w:rsidRDefault="007A7274" w:rsidP="007A7274">
      <w:pPr>
        <w:rPr>
          <w:b/>
          <w:bCs/>
        </w:rPr>
      </w:pPr>
      <w:r w:rsidRPr="007A7274">
        <w:rPr>
          <w:b/>
          <w:bCs/>
        </w:rPr>
        <w:t>Organizational Weaknesses and Structural Limitations</w:t>
      </w:r>
    </w:p>
    <w:p w14:paraId="5D0C105A" w14:textId="77777777" w:rsidR="007A7274" w:rsidRPr="007A7274" w:rsidRDefault="007A7274" w:rsidP="007A7274">
      <w:r w:rsidRPr="007A7274">
        <w:t>The popular and solidarity economy sector also contends with internal structural weaknesses that constrain its consolidation and sustainability. Many organizations face organizational fragmentation, limited horizontal cooperation, and a lack of coordination among actors within the sector (EBSCO, 2026). A significant limiting factor is the low level of higher education among entrepreneurs in the sector, particularly in financial and accounting matters, which restricts their capacity for effective decision-making, innovation, and adoption of emerging technologies (</w:t>
      </w:r>
      <w:proofErr w:type="spellStart"/>
      <w:r w:rsidRPr="007A7274">
        <w:t>Zenodo</w:t>
      </w:r>
      <w:proofErr w:type="spellEnd"/>
      <w:r w:rsidRPr="007A7274">
        <w:t xml:space="preserve">, 2026). Survey research conducted in </w:t>
      </w:r>
      <w:proofErr w:type="spellStart"/>
      <w:r w:rsidRPr="007A7274">
        <w:t>Guaranda</w:t>
      </w:r>
      <w:proofErr w:type="spellEnd"/>
      <w:r w:rsidRPr="007A7274">
        <w:t xml:space="preserve"> found that while 85 percent of entrepreneurs had heard of the solidarity economy law, participation in training and workshops remained notably low, with most engagement occurring through meetings and fairs rather than structured capacity-building activities (</w:t>
      </w:r>
      <w:proofErr w:type="spellStart"/>
      <w:r w:rsidRPr="007A7274">
        <w:t>Zenodo</w:t>
      </w:r>
      <w:proofErr w:type="spellEnd"/>
      <w:r w:rsidRPr="007A7274">
        <w:t>, 2026). These educational and organizational gaps represent obstacles to the sector's professionalization and long-term viability.</w:t>
      </w:r>
    </w:p>
    <w:p w14:paraId="32DC38BE" w14:textId="77777777" w:rsidR="007A7274" w:rsidRPr="007A7274" w:rsidRDefault="007A7274" w:rsidP="007A7274">
      <w:pPr>
        <w:rPr>
          <w:b/>
          <w:bCs/>
        </w:rPr>
      </w:pPr>
      <w:r w:rsidRPr="007A7274">
        <w:rPr>
          <w:b/>
          <w:bCs/>
        </w:rPr>
        <w:t>Current Political Context and Social Tensions</w:t>
      </w:r>
    </w:p>
    <w:p w14:paraId="4579A804" w14:textId="77777777" w:rsidR="007A7274" w:rsidRPr="007A7274" w:rsidRDefault="007A7274" w:rsidP="007A7274">
      <w:r w:rsidRPr="007A7274">
        <w:t xml:space="preserve">The broader political context in Ecuador has presented both opportunities and challenges for the social and solidarity economy in recent years. The government of President Daniel </w:t>
      </w:r>
      <w:proofErr w:type="spellStart"/>
      <w:r w:rsidRPr="007A7274">
        <w:t>Noboa</w:t>
      </w:r>
      <w:proofErr w:type="spellEnd"/>
      <w:r w:rsidRPr="007A7274">
        <w:t xml:space="preserve"> has taken steps to support the sector, including the delivery of $62 million to popular and solidarity economy sectors between November 2025 and January 2026, and the provision of $7.1 million in non-reimbursable resources to organizations and communities of Indigenous, Afro-Ecuadorian, and </w:t>
      </w:r>
      <w:proofErr w:type="spellStart"/>
      <w:r w:rsidRPr="007A7274">
        <w:t>Montubio</w:t>
      </w:r>
      <w:proofErr w:type="spellEnd"/>
      <w:r w:rsidRPr="007A7274">
        <w:t xml:space="preserve"> peoples for productive subprojects (</w:t>
      </w:r>
      <w:proofErr w:type="spellStart"/>
      <w:r w:rsidRPr="007A7274">
        <w:t>Secretaría</w:t>
      </w:r>
      <w:proofErr w:type="spellEnd"/>
      <w:r w:rsidRPr="007A7274">
        <w:t xml:space="preserve"> General de </w:t>
      </w:r>
      <w:proofErr w:type="spellStart"/>
      <w:r w:rsidRPr="007A7274">
        <w:t>Comunicación</w:t>
      </w:r>
      <w:proofErr w:type="spellEnd"/>
      <w:r w:rsidRPr="007A7274">
        <w:t>, 2026). However, the country simultaneously faces severe security, socioeconomic, and environmental challenges that affect the entire economy. Violence driven by drug-related crime has escalated sharply, making Ecuador one of the most insecure countries in the region, while poverty remains high at 21.4 percent and extreme poverty at 8.3 percent (World Food Programme, 2026). Government austerity measures, including the removal of fuel subsidies and increases in value-added tax, have triggered social tensions and nationwide protests, creating an uncertain environment for solidarity economy organizations that depend on stable public support.</w:t>
      </w:r>
    </w:p>
    <w:p w14:paraId="672F76DF" w14:textId="77777777" w:rsidR="007A7274" w:rsidRPr="007A7274" w:rsidRDefault="007A7274" w:rsidP="007A7274">
      <w:pPr>
        <w:rPr>
          <w:b/>
          <w:bCs/>
        </w:rPr>
      </w:pPr>
      <w:r w:rsidRPr="007A7274">
        <w:rPr>
          <w:b/>
          <w:bCs/>
        </w:rPr>
        <w:t>Institutional Support and Public Policy</w:t>
      </w:r>
    </w:p>
    <w:p w14:paraId="22F0258D" w14:textId="77777777" w:rsidR="007A7274" w:rsidRPr="007A7274" w:rsidRDefault="007A7274" w:rsidP="007A7274">
      <w:r w:rsidRPr="007A7274">
        <w:lastRenderedPageBreak/>
        <w:t>The Ecuadorian state has developed various mechanisms to promote and strengthen the social and solidarity economy. The Institute of Popular and Solidarity Economy (</w:t>
      </w:r>
      <w:proofErr w:type="spellStart"/>
      <w:r w:rsidRPr="007A7274">
        <w:t>IEPS</w:t>
      </w:r>
      <w:proofErr w:type="spellEnd"/>
      <w:r w:rsidRPr="007A7274">
        <w:t xml:space="preserve">) leads initiatives such as the Project for the Strengthening of Community Economies in the Territories of Indigenous, Afro-Ecuadorian, and </w:t>
      </w:r>
      <w:proofErr w:type="spellStart"/>
      <w:r w:rsidRPr="007A7274">
        <w:t>Montubio</w:t>
      </w:r>
      <w:proofErr w:type="spellEnd"/>
      <w:r w:rsidRPr="007A7274">
        <w:t xml:space="preserve"> Peoples, implemented with support from the World Bank (</w:t>
      </w:r>
      <w:proofErr w:type="spellStart"/>
      <w:r w:rsidRPr="007A7274">
        <w:t>Secretaría</w:t>
      </w:r>
      <w:proofErr w:type="spellEnd"/>
      <w:r w:rsidRPr="007A7274">
        <w:t xml:space="preserve"> General de </w:t>
      </w:r>
      <w:proofErr w:type="spellStart"/>
      <w:r w:rsidRPr="007A7274">
        <w:t>Comunicación</w:t>
      </w:r>
      <w:proofErr w:type="spellEnd"/>
      <w:r w:rsidRPr="007A7274">
        <w:t>, 2026). The National Corporation for Popular and Solidarity Finance (</w:t>
      </w:r>
      <w:proofErr w:type="spellStart"/>
      <w:r w:rsidRPr="007A7274">
        <w:t>CONAFIPS</w:t>
      </w:r>
      <w:proofErr w:type="spellEnd"/>
      <w:r w:rsidRPr="007A7274">
        <w:t>) channels credit to cooperatives and associations, with $23 million directed toward the cooperative sector to stimulate production and employment (</w:t>
      </w:r>
      <w:proofErr w:type="spellStart"/>
      <w:r w:rsidRPr="007A7274">
        <w:t>Expreso</w:t>
      </w:r>
      <w:proofErr w:type="spellEnd"/>
      <w:r w:rsidRPr="007A7274">
        <w:t xml:space="preserve">, 2026). Despite these efforts, stakeholders have called for urgent reform of the Organic Law of Popular and Solidarity Economy, which has been in force for 14 years, to allow organizations to compete more effectively under current economic conditions (Instituto de </w:t>
      </w:r>
      <w:proofErr w:type="spellStart"/>
      <w:r w:rsidRPr="007A7274">
        <w:t>Economía</w:t>
      </w:r>
      <w:proofErr w:type="spellEnd"/>
      <w:r w:rsidRPr="007A7274">
        <w:t xml:space="preserve"> Popular y </w:t>
      </w:r>
      <w:proofErr w:type="spellStart"/>
      <w:r w:rsidRPr="007A7274">
        <w:t>Solidaria</w:t>
      </w:r>
      <w:proofErr w:type="spellEnd"/>
      <w:r w:rsidRPr="007A7274">
        <w:t>, n.d.). The need to update the legal framework reflects the evolving nature of the sector and the challenges it faces in adapting to contemporary economic realities.</w:t>
      </w:r>
    </w:p>
    <w:p w14:paraId="71DD5235" w14:textId="77777777" w:rsidR="007A7274" w:rsidRPr="007A7274" w:rsidRDefault="007A7274" w:rsidP="007A7274">
      <w:pPr>
        <w:rPr>
          <w:b/>
          <w:bCs/>
        </w:rPr>
      </w:pPr>
      <w:r w:rsidRPr="007A7274">
        <w:rPr>
          <w:b/>
          <w:bCs/>
        </w:rPr>
        <w:t>The Role of Local Governments and Community Networks</w:t>
      </w:r>
    </w:p>
    <w:p w14:paraId="52A7C01A" w14:textId="77777777" w:rsidR="007A7274" w:rsidRPr="007A7274" w:rsidRDefault="007A7274" w:rsidP="007A7274">
      <w:r w:rsidRPr="007A7274">
        <w:t xml:space="preserve">Decentralized autonomous governments play a fundamental role in supporting the social and solidarity economy at the local level. These governments contribute to productive development by supporting small-scale producers through training and by providing marketing spaces such as fairs and markets, which reinforce the engagement of local communities in collaborative economic development (Global Social Economy Forum, 2025). Producer organizations have joined together in networks to work collaboratively and pool their productive resources, with some operating at the local level while others achieve national influence. These networks enable producers to collaborate, share knowledge, and access training opportunities, strengthening their production capacity to access better market opportunities. The experience of Salinas de </w:t>
      </w:r>
      <w:proofErr w:type="spellStart"/>
      <w:r w:rsidRPr="007A7274">
        <w:t>Guaranda</w:t>
      </w:r>
      <w:proofErr w:type="spellEnd"/>
      <w:r w:rsidRPr="007A7274">
        <w:t xml:space="preserve">, a village that has developed since the </w:t>
      </w:r>
      <w:proofErr w:type="spellStart"/>
      <w:r w:rsidRPr="007A7274">
        <w:t>1970s</w:t>
      </w:r>
      <w:proofErr w:type="spellEnd"/>
      <w:r w:rsidRPr="007A7274">
        <w:t xml:space="preserve"> around a solidarity and community economy model, illustrates how a network of cooperatives can transform local economies and improve living conditions (Dumas, 2017).</w:t>
      </w:r>
    </w:p>
    <w:p w14:paraId="0881813C" w14:textId="77777777" w:rsidR="007A7274" w:rsidRPr="007A7274" w:rsidRDefault="007A7274" w:rsidP="007A7274">
      <w:pPr>
        <w:rPr>
          <w:b/>
          <w:bCs/>
        </w:rPr>
      </w:pPr>
      <w:r w:rsidRPr="007A7274">
        <w:rPr>
          <w:b/>
          <w:bCs/>
        </w:rPr>
        <w:t>Community Economies and Indigenous Peoples</w:t>
      </w:r>
    </w:p>
    <w:p w14:paraId="6B47A1D4" w14:textId="77777777" w:rsidR="007A7274" w:rsidRPr="007A7274" w:rsidRDefault="007A7274" w:rsidP="007A7274">
      <w:r w:rsidRPr="007A7274">
        <w:t>An important dimension of Ecuador's social economy concerns the distinction between the popular and solidarity economy and the community economies of Indigenous peoples and nationalities. While these concepts are often conflated, they are not necessarily equivalent. Community economies are rooted in the family and community as fundamental units, governed by principles that have persisted through centuries of external pressures (</w:t>
      </w:r>
      <w:proofErr w:type="spellStart"/>
      <w:r w:rsidRPr="007A7274">
        <w:t>Ministerio</w:t>
      </w:r>
      <w:proofErr w:type="spellEnd"/>
      <w:r w:rsidRPr="007A7274">
        <w:t xml:space="preserve"> de </w:t>
      </w:r>
      <w:proofErr w:type="spellStart"/>
      <w:r w:rsidRPr="007A7274">
        <w:t>Gobierno</w:t>
      </w:r>
      <w:proofErr w:type="spellEnd"/>
      <w:r w:rsidRPr="007A7274">
        <w:t>, 2021). The interaction between community economies and other economic forms, including the popular and solidarity economy, has led to transformations in their principles and practices, yet these economies continue to represent coherent expressions of a worldview centered on the maintenance and reproduction of life. Recognizing this distinction is essential for designing public policies that respect the autonomy and specific characteristics of Indigenous and Afro-Ecuadorian economic practices while promoting their integration into broader solidarity economy networks.</w:t>
      </w:r>
    </w:p>
    <w:p w14:paraId="36182359" w14:textId="77777777" w:rsidR="007A7274" w:rsidRPr="007A7274" w:rsidRDefault="007A7274" w:rsidP="007A7274">
      <w:pPr>
        <w:rPr>
          <w:b/>
          <w:bCs/>
        </w:rPr>
      </w:pPr>
      <w:r w:rsidRPr="007A7274">
        <w:rPr>
          <w:b/>
          <w:bCs/>
        </w:rPr>
        <w:t>Conclusion</w:t>
      </w:r>
    </w:p>
    <w:p w14:paraId="5710E55F" w14:textId="77777777" w:rsidR="007A7274" w:rsidRPr="007A7274" w:rsidRDefault="007A7274" w:rsidP="007A7274">
      <w:r w:rsidRPr="007A7274">
        <w:lastRenderedPageBreak/>
        <w:t>The social and solidarity economy in Ecuador represents both a historical continuity of ancestral practices and a modern institutional innovation. Its constitutional recognition in 2008 and the subsequent legal framework established the country as a regional leader in recognizing alternative economic models. The sector's financial dimension has grown impressively, with credit cooperatives now accounting for nearly 30 percent of private sector credit and contributing to significant improvements in financial inclusion. However, the solidarity economy confronts persistent challenges, including implementation gaps in public policy, organizational weaknesses, educational limitations among entrepreneurs, and a broader political context marked by security concerns and fiscal constraints. The future of the sector will depend on the ability of policymakers, organizations, and communities to address these challenges while preserving the principles of solidarity, cooperation, and harmony with nature that define this distinctive economic model. As Ecuador navigates uncertain political and economic waters, the social and solidarity economy remains a vital space for constructing more inclusive and sustainable forms of economic life.</w:t>
      </w:r>
    </w:p>
    <w:p w14:paraId="3E3C57C3" w14:textId="77777777" w:rsidR="007A7274" w:rsidRPr="007A7274" w:rsidRDefault="007A7274" w:rsidP="007A7274">
      <w:pPr>
        <w:rPr>
          <w:b/>
          <w:bCs/>
        </w:rPr>
      </w:pPr>
      <w:r w:rsidRPr="007A7274">
        <w:rPr>
          <w:b/>
          <w:bCs/>
        </w:rPr>
        <w:t>References</w:t>
      </w:r>
    </w:p>
    <w:p w14:paraId="2BFF9D0C" w14:textId="77777777" w:rsidR="007A7274" w:rsidRPr="007A7274" w:rsidRDefault="007A7274" w:rsidP="007A7274">
      <w:hyperlink r:id="rId4" w:tgtFrame="_blank" w:history="1">
        <w:proofErr w:type="spellStart"/>
        <w:r w:rsidRPr="007A7274">
          <w:rPr>
            <w:rStyle w:val="Hyperlink"/>
          </w:rPr>
          <w:t>Cairn.info</w:t>
        </w:r>
        <w:proofErr w:type="spellEnd"/>
      </w:hyperlink>
      <w:r w:rsidRPr="007A7274">
        <w:t xml:space="preserve">. (2026). </w:t>
      </w:r>
      <w:r w:rsidRPr="007A7274">
        <w:rPr>
          <w:i/>
          <w:iCs/>
        </w:rPr>
        <w:t>Macroeconomics and development: Semestrial panorama 2026</w:t>
      </w:r>
      <w:r w:rsidRPr="007A7274">
        <w:t>.</w:t>
      </w:r>
    </w:p>
    <w:p w14:paraId="08389A99" w14:textId="77777777" w:rsidR="007A7274" w:rsidRPr="007A7274" w:rsidRDefault="007A7274" w:rsidP="007A7274">
      <w:r w:rsidRPr="007A7274">
        <w:t xml:space="preserve">Cajamarca </w:t>
      </w:r>
      <w:proofErr w:type="spellStart"/>
      <w:r w:rsidRPr="007A7274">
        <w:t>Simbaña</w:t>
      </w:r>
      <w:proofErr w:type="spellEnd"/>
      <w:r w:rsidRPr="007A7274">
        <w:t xml:space="preserve">, D. S., Vasquez </w:t>
      </w:r>
      <w:proofErr w:type="spellStart"/>
      <w:r w:rsidRPr="007A7274">
        <w:t>Larriba</w:t>
      </w:r>
      <w:proofErr w:type="spellEnd"/>
      <w:r w:rsidRPr="007A7274">
        <w:t xml:space="preserve">, G. E., Gonzalez Acosta, D. A., Merino </w:t>
      </w:r>
      <w:proofErr w:type="spellStart"/>
      <w:r w:rsidRPr="007A7274">
        <w:t>Garnica</w:t>
      </w:r>
      <w:proofErr w:type="spellEnd"/>
      <w:r w:rsidRPr="007A7274">
        <w:t xml:space="preserve">, A. E., &amp; </w:t>
      </w:r>
      <w:proofErr w:type="spellStart"/>
      <w:r w:rsidRPr="007A7274">
        <w:t>Rosero</w:t>
      </w:r>
      <w:proofErr w:type="spellEnd"/>
      <w:r w:rsidRPr="007A7274">
        <w:t xml:space="preserve"> </w:t>
      </w:r>
      <w:proofErr w:type="spellStart"/>
      <w:r w:rsidRPr="007A7274">
        <w:t>Yugsi</w:t>
      </w:r>
      <w:proofErr w:type="spellEnd"/>
      <w:r w:rsidRPr="007A7274">
        <w:t xml:space="preserve">, M. F. (2025). </w:t>
      </w:r>
      <w:proofErr w:type="spellStart"/>
      <w:r w:rsidRPr="007A7274">
        <w:t>Estrategias</w:t>
      </w:r>
      <w:proofErr w:type="spellEnd"/>
      <w:r w:rsidRPr="007A7274">
        <w:t xml:space="preserve"> </w:t>
      </w:r>
      <w:proofErr w:type="spellStart"/>
      <w:r w:rsidRPr="007A7274">
        <w:t>territoriales</w:t>
      </w:r>
      <w:proofErr w:type="spellEnd"/>
      <w:r w:rsidRPr="007A7274">
        <w:t xml:space="preserve"> para la </w:t>
      </w:r>
      <w:proofErr w:type="spellStart"/>
      <w:r w:rsidRPr="007A7274">
        <w:t>reactivación</w:t>
      </w:r>
      <w:proofErr w:type="spellEnd"/>
      <w:r w:rsidRPr="007A7274">
        <w:t xml:space="preserve"> </w:t>
      </w:r>
      <w:proofErr w:type="spellStart"/>
      <w:r w:rsidRPr="007A7274">
        <w:t>económica</w:t>
      </w:r>
      <w:proofErr w:type="spellEnd"/>
      <w:r w:rsidRPr="007A7274">
        <w:t xml:space="preserve"> a </w:t>
      </w:r>
      <w:proofErr w:type="spellStart"/>
      <w:r w:rsidRPr="007A7274">
        <w:t>través</w:t>
      </w:r>
      <w:proofErr w:type="spellEnd"/>
      <w:r w:rsidRPr="007A7274">
        <w:t xml:space="preserve"> de la </w:t>
      </w:r>
      <w:proofErr w:type="spellStart"/>
      <w:r w:rsidRPr="007A7274">
        <w:t>economía</w:t>
      </w:r>
      <w:proofErr w:type="spellEnd"/>
      <w:r w:rsidRPr="007A7274">
        <w:t xml:space="preserve"> popular y </w:t>
      </w:r>
      <w:proofErr w:type="spellStart"/>
      <w:r w:rsidRPr="007A7274">
        <w:t>solidaria</w:t>
      </w:r>
      <w:proofErr w:type="spellEnd"/>
      <w:r w:rsidRPr="007A7274">
        <w:t xml:space="preserve"> </w:t>
      </w:r>
      <w:proofErr w:type="spellStart"/>
      <w:r w:rsidRPr="007A7274">
        <w:t>en</w:t>
      </w:r>
      <w:proofErr w:type="spellEnd"/>
      <w:r w:rsidRPr="007A7274">
        <w:t xml:space="preserve"> </w:t>
      </w:r>
      <w:proofErr w:type="spellStart"/>
      <w:r w:rsidRPr="007A7274">
        <w:t>el</w:t>
      </w:r>
      <w:proofErr w:type="spellEnd"/>
      <w:r w:rsidRPr="007A7274">
        <w:t xml:space="preserve"> Ecuador. </w:t>
      </w:r>
      <w:proofErr w:type="spellStart"/>
      <w:r w:rsidRPr="007A7274">
        <w:rPr>
          <w:i/>
          <w:iCs/>
        </w:rPr>
        <w:t>Ciencia</w:t>
      </w:r>
      <w:proofErr w:type="spellEnd"/>
      <w:r w:rsidRPr="007A7274">
        <w:rPr>
          <w:i/>
          <w:iCs/>
        </w:rPr>
        <w:t xml:space="preserve"> Latina</w:t>
      </w:r>
      <w:r w:rsidRPr="007A7274">
        <w:t>.</w:t>
      </w:r>
    </w:p>
    <w:p w14:paraId="7E8F8CC3" w14:textId="77777777" w:rsidR="007A7274" w:rsidRPr="007A7274" w:rsidRDefault="007A7274" w:rsidP="007A7274">
      <w:r w:rsidRPr="007A7274">
        <w:t xml:space="preserve">Castro Carpio, S. A., </w:t>
      </w:r>
      <w:proofErr w:type="spellStart"/>
      <w:r w:rsidRPr="007A7274">
        <w:t>Chima</w:t>
      </w:r>
      <w:proofErr w:type="spellEnd"/>
      <w:r w:rsidRPr="007A7274">
        <w:t xml:space="preserve"> Chimborazo, E. M., &amp; </w:t>
      </w:r>
      <w:proofErr w:type="spellStart"/>
      <w:r w:rsidRPr="007A7274">
        <w:t>Orbe</w:t>
      </w:r>
      <w:proofErr w:type="spellEnd"/>
      <w:r w:rsidRPr="007A7274">
        <w:t xml:space="preserve"> </w:t>
      </w:r>
      <w:proofErr w:type="spellStart"/>
      <w:r w:rsidRPr="007A7274">
        <w:t>Guarac</w:t>
      </w:r>
      <w:proofErr w:type="spellEnd"/>
      <w:r w:rsidRPr="007A7274">
        <w:t xml:space="preserve">, M. P. (2022). La </w:t>
      </w:r>
      <w:proofErr w:type="spellStart"/>
      <w:r w:rsidRPr="007A7274">
        <w:t>evolución</w:t>
      </w:r>
      <w:proofErr w:type="spellEnd"/>
      <w:r w:rsidRPr="007A7274">
        <w:t xml:space="preserve"> </w:t>
      </w:r>
      <w:proofErr w:type="spellStart"/>
      <w:r w:rsidRPr="007A7274">
        <w:t>histórica</w:t>
      </w:r>
      <w:proofErr w:type="spellEnd"/>
      <w:r w:rsidRPr="007A7274">
        <w:t xml:space="preserve"> de la </w:t>
      </w:r>
      <w:proofErr w:type="spellStart"/>
      <w:r w:rsidRPr="007A7274">
        <w:t>economía</w:t>
      </w:r>
      <w:proofErr w:type="spellEnd"/>
      <w:r w:rsidRPr="007A7274">
        <w:t xml:space="preserve"> popular y </w:t>
      </w:r>
      <w:proofErr w:type="spellStart"/>
      <w:r w:rsidRPr="007A7274">
        <w:t>solidaria</w:t>
      </w:r>
      <w:proofErr w:type="spellEnd"/>
      <w:r w:rsidRPr="007A7274">
        <w:t xml:space="preserve"> y </w:t>
      </w:r>
      <w:proofErr w:type="spellStart"/>
      <w:r w:rsidRPr="007A7274">
        <w:t>su</w:t>
      </w:r>
      <w:proofErr w:type="spellEnd"/>
      <w:r w:rsidRPr="007A7274">
        <w:t xml:space="preserve"> </w:t>
      </w:r>
      <w:proofErr w:type="spellStart"/>
      <w:r w:rsidRPr="007A7274">
        <w:t>aporte</w:t>
      </w:r>
      <w:proofErr w:type="spellEnd"/>
      <w:r w:rsidRPr="007A7274">
        <w:t xml:space="preserve"> a la </w:t>
      </w:r>
      <w:proofErr w:type="spellStart"/>
      <w:r w:rsidRPr="007A7274">
        <w:t>economía</w:t>
      </w:r>
      <w:proofErr w:type="spellEnd"/>
      <w:r w:rsidRPr="007A7274">
        <w:t xml:space="preserve"> de Ecuador. </w:t>
      </w:r>
      <w:proofErr w:type="spellStart"/>
      <w:r w:rsidRPr="007A7274">
        <w:rPr>
          <w:i/>
          <w:iCs/>
        </w:rPr>
        <w:t>Decisión</w:t>
      </w:r>
      <w:proofErr w:type="spellEnd"/>
      <w:r w:rsidRPr="007A7274">
        <w:rPr>
          <w:i/>
          <w:iCs/>
        </w:rPr>
        <w:t xml:space="preserve"> </w:t>
      </w:r>
      <w:proofErr w:type="spellStart"/>
      <w:r w:rsidRPr="007A7274">
        <w:rPr>
          <w:i/>
          <w:iCs/>
        </w:rPr>
        <w:t>Gerencial</w:t>
      </w:r>
      <w:proofErr w:type="spellEnd"/>
      <w:r w:rsidRPr="007A7274">
        <w:t>, 1(2).</w:t>
      </w:r>
    </w:p>
    <w:p w14:paraId="641802FC" w14:textId="77777777" w:rsidR="007A7274" w:rsidRPr="007A7274" w:rsidRDefault="007A7274" w:rsidP="007A7274">
      <w:r w:rsidRPr="007A7274">
        <w:t xml:space="preserve">Dumas, C. (2017). </w:t>
      </w:r>
      <w:r w:rsidRPr="007A7274">
        <w:rPr>
          <w:i/>
          <w:iCs/>
        </w:rPr>
        <w:t xml:space="preserve">Transformation </w:t>
      </w:r>
      <w:proofErr w:type="spellStart"/>
      <w:r w:rsidRPr="007A7274">
        <w:rPr>
          <w:i/>
          <w:iCs/>
        </w:rPr>
        <w:t>sociale</w:t>
      </w:r>
      <w:proofErr w:type="spellEnd"/>
      <w:r w:rsidRPr="007A7274">
        <w:rPr>
          <w:i/>
          <w:iCs/>
        </w:rPr>
        <w:t xml:space="preserve"> </w:t>
      </w:r>
      <w:proofErr w:type="spellStart"/>
      <w:r w:rsidRPr="007A7274">
        <w:rPr>
          <w:i/>
          <w:iCs/>
        </w:rPr>
        <w:t>en</w:t>
      </w:r>
      <w:proofErr w:type="spellEnd"/>
      <w:r w:rsidRPr="007A7274">
        <w:rPr>
          <w:i/>
          <w:iCs/>
        </w:rPr>
        <w:t xml:space="preserve"> </w:t>
      </w:r>
      <w:proofErr w:type="spellStart"/>
      <w:r w:rsidRPr="007A7274">
        <w:rPr>
          <w:i/>
          <w:iCs/>
        </w:rPr>
        <w:t>système</w:t>
      </w:r>
      <w:proofErr w:type="spellEnd"/>
      <w:r w:rsidRPr="007A7274">
        <w:rPr>
          <w:i/>
          <w:iCs/>
        </w:rPr>
        <w:t xml:space="preserve"> </w:t>
      </w:r>
      <w:proofErr w:type="spellStart"/>
      <w:r w:rsidRPr="007A7274">
        <w:rPr>
          <w:i/>
          <w:iCs/>
        </w:rPr>
        <w:t>coopératif</w:t>
      </w:r>
      <w:proofErr w:type="spellEnd"/>
      <w:r w:rsidRPr="007A7274">
        <w:rPr>
          <w:i/>
          <w:iCs/>
        </w:rPr>
        <w:t xml:space="preserve"> </w:t>
      </w:r>
      <w:proofErr w:type="spellStart"/>
      <w:r w:rsidRPr="007A7274">
        <w:rPr>
          <w:i/>
          <w:iCs/>
        </w:rPr>
        <w:t>généralisé</w:t>
      </w:r>
      <w:proofErr w:type="spellEnd"/>
      <w:r w:rsidRPr="007A7274">
        <w:rPr>
          <w:i/>
          <w:iCs/>
        </w:rPr>
        <w:t xml:space="preserve">: </w:t>
      </w:r>
      <w:proofErr w:type="spellStart"/>
      <w:r w:rsidRPr="007A7274">
        <w:rPr>
          <w:i/>
          <w:iCs/>
        </w:rPr>
        <w:t>Histoire</w:t>
      </w:r>
      <w:proofErr w:type="spellEnd"/>
      <w:r w:rsidRPr="007A7274">
        <w:rPr>
          <w:i/>
          <w:iCs/>
        </w:rPr>
        <w:t xml:space="preserve"> et mutations du "village </w:t>
      </w:r>
      <w:proofErr w:type="spellStart"/>
      <w:r w:rsidRPr="007A7274">
        <w:rPr>
          <w:i/>
          <w:iCs/>
        </w:rPr>
        <w:t>d'économie</w:t>
      </w:r>
      <w:proofErr w:type="spellEnd"/>
      <w:r w:rsidRPr="007A7274">
        <w:rPr>
          <w:i/>
          <w:iCs/>
        </w:rPr>
        <w:t xml:space="preserve"> </w:t>
      </w:r>
      <w:proofErr w:type="spellStart"/>
      <w:r w:rsidRPr="007A7274">
        <w:rPr>
          <w:i/>
          <w:iCs/>
        </w:rPr>
        <w:t>solidaire</w:t>
      </w:r>
      <w:proofErr w:type="spellEnd"/>
      <w:r w:rsidRPr="007A7274">
        <w:rPr>
          <w:i/>
          <w:iCs/>
        </w:rPr>
        <w:t xml:space="preserve">" de Salinas de </w:t>
      </w:r>
      <w:proofErr w:type="spellStart"/>
      <w:r w:rsidRPr="007A7274">
        <w:rPr>
          <w:i/>
          <w:iCs/>
        </w:rPr>
        <w:t>Guaranda</w:t>
      </w:r>
      <w:proofErr w:type="spellEnd"/>
      <w:r w:rsidRPr="007A7274">
        <w:rPr>
          <w:i/>
          <w:iCs/>
        </w:rPr>
        <w:t xml:space="preserve"> (</w:t>
      </w:r>
      <w:proofErr w:type="spellStart"/>
      <w:r w:rsidRPr="007A7274">
        <w:rPr>
          <w:i/>
          <w:iCs/>
        </w:rPr>
        <w:t>Équateur</w:t>
      </w:r>
      <w:proofErr w:type="spellEnd"/>
      <w:r w:rsidRPr="007A7274">
        <w:rPr>
          <w:i/>
          <w:iCs/>
        </w:rPr>
        <w:t>)</w:t>
      </w:r>
      <w:r w:rsidRPr="007A7274">
        <w:t xml:space="preserve">. Centre de </w:t>
      </w:r>
      <w:proofErr w:type="spellStart"/>
      <w:r w:rsidRPr="007A7274">
        <w:t>coopération</w:t>
      </w:r>
      <w:proofErr w:type="spellEnd"/>
      <w:r w:rsidRPr="007A7274">
        <w:t xml:space="preserve"> </w:t>
      </w:r>
      <w:proofErr w:type="spellStart"/>
      <w:r w:rsidRPr="007A7274">
        <w:t>internationale</w:t>
      </w:r>
      <w:proofErr w:type="spellEnd"/>
      <w:r w:rsidRPr="007A7274">
        <w:t xml:space="preserve"> </w:t>
      </w:r>
      <w:proofErr w:type="spellStart"/>
      <w:r w:rsidRPr="007A7274">
        <w:t>en</w:t>
      </w:r>
      <w:proofErr w:type="spellEnd"/>
      <w:r w:rsidRPr="007A7274">
        <w:t xml:space="preserve"> recherche </w:t>
      </w:r>
      <w:proofErr w:type="spellStart"/>
      <w:r w:rsidRPr="007A7274">
        <w:t>agronomique</w:t>
      </w:r>
      <w:proofErr w:type="spellEnd"/>
      <w:r w:rsidRPr="007A7274">
        <w:t xml:space="preserve"> pour le </w:t>
      </w:r>
      <w:proofErr w:type="spellStart"/>
      <w:r w:rsidRPr="007A7274">
        <w:t>développement</w:t>
      </w:r>
      <w:proofErr w:type="spellEnd"/>
      <w:r w:rsidRPr="007A7274">
        <w:t>.</w:t>
      </w:r>
    </w:p>
    <w:p w14:paraId="083757FD" w14:textId="77777777" w:rsidR="007A7274" w:rsidRPr="007A7274" w:rsidRDefault="007A7274" w:rsidP="007A7274">
      <w:r w:rsidRPr="007A7274">
        <w:t xml:space="preserve">EBSCO. (2026). </w:t>
      </w:r>
      <w:proofErr w:type="spellStart"/>
      <w:r w:rsidRPr="007A7274">
        <w:t>Gestión</w:t>
      </w:r>
      <w:proofErr w:type="spellEnd"/>
      <w:r w:rsidRPr="007A7274">
        <w:t xml:space="preserve"> social y </w:t>
      </w:r>
      <w:proofErr w:type="spellStart"/>
      <w:r w:rsidRPr="007A7274">
        <w:t>calidad</w:t>
      </w:r>
      <w:proofErr w:type="spellEnd"/>
      <w:r w:rsidRPr="007A7274">
        <w:t xml:space="preserve"> de </w:t>
      </w:r>
      <w:proofErr w:type="spellStart"/>
      <w:r w:rsidRPr="007A7274">
        <w:t>vida</w:t>
      </w:r>
      <w:proofErr w:type="spellEnd"/>
      <w:r w:rsidRPr="007A7274">
        <w:t xml:space="preserve"> </w:t>
      </w:r>
      <w:proofErr w:type="spellStart"/>
      <w:r w:rsidRPr="007A7274">
        <w:t>en</w:t>
      </w:r>
      <w:proofErr w:type="spellEnd"/>
      <w:r w:rsidRPr="007A7274">
        <w:t xml:space="preserve"> </w:t>
      </w:r>
      <w:proofErr w:type="spellStart"/>
      <w:r w:rsidRPr="007A7274">
        <w:t>organizaciones</w:t>
      </w:r>
      <w:proofErr w:type="spellEnd"/>
      <w:r w:rsidRPr="007A7274">
        <w:t xml:space="preserve"> de </w:t>
      </w:r>
      <w:proofErr w:type="spellStart"/>
      <w:r w:rsidRPr="007A7274">
        <w:t>economía</w:t>
      </w:r>
      <w:proofErr w:type="spellEnd"/>
      <w:r w:rsidRPr="007A7274">
        <w:t xml:space="preserve"> popular y </w:t>
      </w:r>
      <w:proofErr w:type="spellStart"/>
      <w:r w:rsidRPr="007A7274">
        <w:t>solidaria</w:t>
      </w:r>
      <w:proofErr w:type="spellEnd"/>
      <w:r w:rsidRPr="007A7274">
        <w:t>.</w:t>
      </w:r>
    </w:p>
    <w:p w14:paraId="4E37419A" w14:textId="77777777" w:rsidR="007A7274" w:rsidRPr="007A7274" w:rsidRDefault="007A7274" w:rsidP="007A7274">
      <w:proofErr w:type="spellStart"/>
      <w:r w:rsidRPr="007A7274">
        <w:t>EconPapers</w:t>
      </w:r>
      <w:proofErr w:type="spellEnd"/>
      <w:r w:rsidRPr="007A7274">
        <w:t xml:space="preserve">. (2026). The institutional paradox of a </w:t>
      </w:r>
      <w:proofErr w:type="spellStart"/>
      <w:r w:rsidRPr="007A7274">
        <w:t>substantivist</w:t>
      </w:r>
      <w:proofErr w:type="spellEnd"/>
      <w:r w:rsidRPr="007A7274">
        <w:t xml:space="preserve"> conception of the economy in public policy: Insights from public procurement for solidarity economy in Ecuador.</w:t>
      </w:r>
    </w:p>
    <w:p w14:paraId="38DC8FBB" w14:textId="77777777" w:rsidR="007A7274" w:rsidRPr="007A7274" w:rsidRDefault="007A7274" w:rsidP="007A7274">
      <w:proofErr w:type="spellStart"/>
      <w:r w:rsidRPr="007A7274">
        <w:t>Expreso</w:t>
      </w:r>
      <w:proofErr w:type="spellEnd"/>
      <w:r w:rsidRPr="007A7274">
        <w:t xml:space="preserve">. (2026, March 18). </w:t>
      </w:r>
      <w:proofErr w:type="spellStart"/>
      <w:r w:rsidRPr="007A7274">
        <w:t>Impulso</w:t>
      </w:r>
      <w:proofErr w:type="spellEnd"/>
      <w:r w:rsidRPr="007A7274">
        <w:t xml:space="preserve"> a la </w:t>
      </w:r>
      <w:proofErr w:type="spellStart"/>
      <w:r w:rsidRPr="007A7274">
        <w:t>economía</w:t>
      </w:r>
      <w:proofErr w:type="spellEnd"/>
      <w:r w:rsidRPr="007A7274">
        <w:t xml:space="preserve"> popular: $23 </w:t>
      </w:r>
      <w:proofErr w:type="spellStart"/>
      <w:r w:rsidRPr="007A7274">
        <w:t>millones</w:t>
      </w:r>
      <w:proofErr w:type="spellEnd"/>
      <w:r w:rsidRPr="007A7274">
        <w:t xml:space="preserve"> para </w:t>
      </w:r>
      <w:proofErr w:type="spellStart"/>
      <w:r w:rsidRPr="007A7274">
        <w:t>cooperativas</w:t>
      </w:r>
      <w:proofErr w:type="spellEnd"/>
      <w:r w:rsidRPr="007A7274">
        <w:t xml:space="preserve"> </w:t>
      </w:r>
      <w:proofErr w:type="spellStart"/>
      <w:r w:rsidRPr="007A7274">
        <w:t>en</w:t>
      </w:r>
      <w:proofErr w:type="spellEnd"/>
      <w:r w:rsidRPr="007A7274">
        <w:t xml:space="preserve"> Ecuador.</w:t>
      </w:r>
    </w:p>
    <w:p w14:paraId="0082CA29" w14:textId="77777777" w:rsidR="007A7274" w:rsidRPr="007A7274" w:rsidRDefault="007A7274" w:rsidP="007A7274">
      <w:r w:rsidRPr="007A7274">
        <w:t>Food and Agriculture Organization. (n.d.). Contribution of community-based companies to sovereignty and food security in the Central Highlands of Ecuador.</w:t>
      </w:r>
    </w:p>
    <w:p w14:paraId="3492367A" w14:textId="77777777" w:rsidR="007A7274" w:rsidRPr="007A7274" w:rsidRDefault="007A7274" w:rsidP="007A7274">
      <w:r w:rsidRPr="007A7274">
        <w:t>Global Social Economy Forum. (2025). Higher Technological Institute of Popular Social and Solidarity Economy (</w:t>
      </w:r>
      <w:proofErr w:type="spellStart"/>
      <w:r w:rsidRPr="007A7274">
        <w:t>ISTEPS</w:t>
      </w:r>
      <w:proofErr w:type="spellEnd"/>
      <w:r w:rsidRPr="007A7274">
        <w:t>).</w:t>
      </w:r>
    </w:p>
    <w:p w14:paraId="6840A6E8" w14:textId="77777777" w:rsidR="007A7274" w:rsidRPr="007A7274" w:rsidRDefault="007A7274" w:rsidP="007A7274">
      <w:r w:rsidRPr="007A7274">
        <w:t xml:space="preserve">Instituto de </w:t>
      </w:r>
      <w:proofErr w:type="spellStart"/>
      <w:r w:rsidRPr="007A7274">
        <w:t>Economía</w:t>
      </w:r>
      <w:proofErr w:type="spellEnd"/>
      <w:r w:rsidRPr="007A7274">
        <w:t xml:space="preserve"> Popular y </w:t>
      </w:r>
      <w:proofErr w:type="spellStart"/>
      <w:r w:rsidRPr="007A7274">
        <w:t>Solidaria</w:t>
      </w:r>
      <w:proofErr w:type="spellEnd"/>
      <w:r w:rsidRPr="007A7274">
        <w:t xml:space="preserve">. (n.d.). El </w:t>
      </w:r>
      <w:proofErr w:type="spellStart"/>
      <w:r w:rsidRPr="007A7274">
        <w:t>IEPS</w:t>
      </w:r>
      <w:proofErr w:type="spellEnd"/>
      <w:r w:rsidRPr="007A7274">
        <w:t xml:space="preserve"> se </w:t>
      </w:r>
      <w:proofErr w:type="spellStart"/>
      <w:r w:rsidRPr="007A7274">
        <w:t>incorpora</w:t>
      </w:r>
      <w:proofErr w:type="spellEnd"/>
      <w:r w:rsidRPr="007A7274">
        <w:t xml:space="preserve"> por </w:t>
      </w:r>
      <w:proofErr w:type="spellStart"/>
      <w:r w:rsidRPr="007A7274">
        <w:t>primera</w:t>
      </w:r>
      <w:proofErr w:type="spellEnd"/>
      <w:r w:rsidRPr="007A7274">
        <w:t xml:space="preserve"> </w:t>
      </w:r>
      <w:proofErr w:type="spellStart"/>
      <w:r w:rsidRPr="007A7274">
        <w:t>vez</w:t>
      </w:r>
      <w:proofErr w:type="spellEnd"/>
      <w:r w:rsidRPr="007A7274">
        <w:t xml:space="preserve"> al </w:t>
      </w:r>
      <w:proofErr w:type="spellStart"/>
      <w:r w:rsidRPr="007A7274">
        <w:t>Gabinete</w:t>
      </w:r>
      <w:proofErr w:type="spellEnd"/>
      <w:r w:rsidRPr="007A7274">
        <w:t xml:space="preserve"> de Desarrollo </w:t>
      </w:r>
      <w:proofErr w:type="spellStart"/>
      <w:r w:rsidRPr="007A7274">
        <w:t>Productivo</w:t>
      </w:r>
      <w:proofErr w:type="spellEnd"/>
      <w:r w:rsidRPr="007A7274">
        <w:t>.</w:t>
      </w:r>
    </w:p>
    <w:p w14:paraId="13500DA7" w14:textId="77777777" w:rsidR="007A7274" w:rsidRPr="007A7274" w:rsidRDefault="007A7274" w:rsidP="007A7274">
      <w:proofErr w:type="spellStart"/>
      <w:r w:rsidRPr="007A7274">
        <w:lastRenderedPageBreak/>
        <w:t>Ministerio</w:t>
      </w:r>
      <w:proofErr w:type="spellEnd"/>
      <w:r w:rsidRPr="007A7274">
        <w:t xml:space="preserve"> de </w:t>
      </w:r>
      <w:proofErr w:type="spellStart"/>
      <w:r w:rsidRPr="007A7274">
        <w:t>Gobierno</w:t>
      </w:r>
      <w:proofErr w:type="spellEnd"/>
      <w:r w:rsidRPr="007A7274">
        <w:t xml:space="preserve">. (2021). </w:t>
      </w:r>
      <w:r w:rsidRPr="007A7274">
        <w:rPr>
          <w:i/>
          <w:iCs/>
        </w:rPr>
        <w:t xml:space="preserve">Estado </w:t>
      </w:r>
      <w:proofErr w:type="spellStart"/>
      <w:r w:rsidRPr="007A7274">
        <w:rPr>
          <w:i/>
          <w:iCs/>
        </w:rPr>
        <w:t>plurinacional</w:t>
      </w:r>
      <w:proofErr w:type="spellEnd"/>
      <w:r w:rsidRPr="007A7274">
        <w:rPr>
          <w:i/>
          <w:iCs/>
        </w:rPr>
        <w:t xml:space="preserve"> y </w:t>
      </w:r>
      <w:proofErr w:type="spellStart"/>
      <w:r w:rsidRPr="007A7274">
        <w:rPr>
          <w:i/>
          <w:iCs/>
        </w:rPr>
        <w:t>sociedad</w:t>
      </w:r>
      <w:proofErr w:type="spellEnd"/>
      <w:r w:rsidRPr="007A7274">
        <w:rPr>
          <w:i/>
          <w:iCs/>
        </w:rPr>
        <w:t xml:space="preserve"> intercultural: </w:t>
      </w:r>
      <w:proofErr w:type="spellStart"/>
      <w:r w:rsidRPr="007A7274">
        <w:rPr>
          <w:i/>
          <w:iCs/>
        </w:rPr>
        <w:t>Políticas</w:t>
      </w:r>
      <w:proofErr w:type="spellEnd"/>
      <w:r w:rsidRPr="007A7274">
        <w:rPr>
          <w:i/>
          <w:iCs/>
        </w:rPr>
        <w:t xml:space="preserve"> y derechos</w:t>
      </w:r>
      <w:r w:rsidRPr="007A7274">
        <w:t>.</w:t>
      </w:r>
    </w:p>
    <w:p w14:paraId="0128891A" w14:textId="77777777" w:rsidR="007A7274" w:rsidRPr="007A7274" w:rsidRDefault="007A7274" w:rsidP="007A7274">
      <w:r w:rsidRPr="007A7274">
        <w:t xml:space="preserve">Ruiz-Rivera, M. J., &amp; </w:t>
      </w:r>
      <w:proofErr w:type="spellStart"/>
      <w:r w:rsidRPr="007A7274">
        <w:t>Lemaître</w:t>
      </w:r>
      <w:proofErr w:type="spellEnd"/>
      <w:r w:rsidRPr="007A7274">
        <w:t xml:space="preserve">, A. (2019). Popular and solidarity economy in Ecuador: Historical overview, institutional trajectories and current challenges. In </w:t>
      </w:r>
      <w:r w:rsidRPr="007A7274">
        <w:rPr>
          <w:i/>
          <w:iCs/>
        </w:rPr>
        <w:t>The Routledge Handbook of Social and Solidarity Economy</w:t>
      </w:r>
      <w:r w:rsidRPr="007A7274">
        <w:t>. Taylor &amp; Francis.</w:t>
      </w:r>
    </w:p>
    <w:p w14:paraId="0B205E39" w14:textId="77777777" w:rsidR="007A7274" w:rsidRPr="007A7274" w:rsidRDefault="007A7274" w:rsidP="007A7274">
      <w:proofErr w:type="spellStart"/>
      <w:r w:rsidRPr="007A7274">
        <w:t>Scielo</w:t>
      </w:r>
      <w:proofErr w:type="spellEnd"/>
      <w:r w:rsidRPr="007A7274">
        <w:t>. (2026). Public procurement and the social and solidarity economy in Ecuador.</w:t>
      </w:r>
    </w:p>
    <w:p w14:paraId="73CB77E3" w14:textId="77777777" w:rsidR="007A7274" w:rsidRPr="007A7274" w:rsidRDefault="007A7274" w:rsidP="007A7274">
      <w:proofErr w:type="spellStart"/>
      <w:r w:rsidRPr="007A7274">
        <w:t>Secretaría</w:t>
      </w:r>
      <w:proofErr w:type="spellEnd"/>
      <w:r w:rsidRPr="007A7274">
        <w:t xml:space="preserve"> General de </w:t>
      </w:r>
      <w:proofErr w:type="spellStart"/>
      <w:r w:rsidRPr="007A7274">
        <w:t>Comunicación</w:t>
      </w:r>
      <w:proofErr w:type="spellEnd"/>
      <w:r w:rsidRPr="007A7274">
        <w:t xml:space="preserve">. (2026, March 5). El </w:t>
      </w:r>
      <w:proofErr w:type="spellStart"/>
      <w:r w:rsidRPr="007A7274">
        <w:t>presidente</w:t>
      </w:r>
      <w:proofErr w:type="spellEnd"/>
      <w:r w:rsidRPr="007A7274">
        <w:t xml:space="preserve"> </w:t>
      </w:r>
      <w:proofErr w:type="spellStart"/>
      <w:r w:rsidRPr="007A7274">
        <w:t>Noboa</w:t>
      </w:r>
      <w:proofErr w:type="spellEnd"/>
      <w:r w:rsidRPr="007A7274">
        <w:t xml:space="preserve"> </w:t>
      </w:r>
      <w:proofErr w:type="spellStart"/>
      <w:r w:rsidRPr="007A7274">
        <w:t>entregó</w:t>
      </w:r>
      <w:proofErr w:type="spellEnd"/>
      <w:r w:rsidRPr="007A7274">
        <w:t xml:space="preserve"> USD 7,1 </w:t>
      </w:r>
      <w:proofErr w:type="spellStart"/>
      <w:r w:rsidRPr="007A7274">
        <w:t>millones</w:t>
      </w:r>
      <w:proofErr w:type="spellEnd"/>
      <w:r w:rsidRPr="007A7274">
        <w:t xml:space="preserve"> para </w:t>
      </w:r>
      <w:proofErr w:type="spellStart"/>
      <w:r w:rsidRPr="007A7274">
        <w:t>organizaciones</w:t>
      </w:r>
      <w:proofErr w:type="spellEnd"/>
      <w:r w:rsidRPr="007A7274">
        <w:t xml:space="preserve"> y </w:t>
      </w:r>
      <w:proofErr w:type="spellStart"/>
      <w:r w:rsidRPr="007A7274">
        <w:t>comunidades</w:t>
      </w:r>
      <w:proofErr w:type="spellEnd"/>
      <w:r w:rsidRPr="007A7274">
        <w:t xml:space="preserve"> de pueblos y </w:t>
      </w:r>
      <w:proofErr w:type="spellStart"/>
      <w:r w:rsidRPr="007A7274">
        <w:t>nacionalidades</w:t>
      </w:r>
      <w:proofErr w:type="spellEnd"/>
      <w:r w:rsidRPr="007A7274">
        <w:t xml:space="preserve"> </w:t>
      </w:r>
      <w:proofErr w:type="spellStart"/>
      <w:r w:rsidRPr="007A7274">
        <w:t>indígenas</w:t>
      </w:r>
      <w:proofErr w:type="spellEnd"/>
      <w:r w:rsidRPr="007A7274">
        <w:t xml:space="preserve">, </w:t>
      </w:r>
      <w:proofErr w:type="spellStart"/>
      <w:r w:rsidRPr="007A7274">
        <w:t>afroecuatorianos</w:t>
      </w:r>
      <w:proofErr w:type="spellEnd"/>
      <w:r w:rsidRPr="007A7274">
        <w:t xml:space="preserve"> y </w:t>
      </w:r>
      <w:proofErr w:type="spellStart"/>
      <w:r w:rsidRPr="007A7274">
        <w:t>montuvios</w:t>
      </w:r>
      <w:proofErr w:type="spellEnd"/>
      <w:r w:rsidRPr="007A7274">
        <w:t>.</w:t>
      </w:r>
    </w:p>
    <w:p w14:paraId="5FC33A3C" w14:textId="77777777" w:rsidR="007A7274" w:rsidRPr="007A7274" w:rsidRDefault="007A7274" w:rsidP="007A7274">
      <w:proofErr w:type="spellStart"/>
      <w:r w:rsidRPr="007A7274">
        <w:t>Secretaría</w:t>
      </w:r>
      <w:proofErr w:type="spellEnd"/>
      <w:r w:rsidRPr="007A7274">
        <w:t xml:space="preserve"> Nacional de </w:t>
      </w:r>
      <w:proofErr w:type="spellStart"/>
      <w:r w:rsidRPr="007A7274">
        <w:t>Planificación</w:t>
      </w:r>
      <w:proofErr w:type="spellEnd"/>
      <w:r w:rsidRPr="007A7274">
        <w:t xml:space="preserve">. (2022). </w:t>
      </w:r>
      <w:proofErr w:type="spellStart"/>
      <w:r w:rsidRPr="007A7274">
        <w:rPr>
          <w:i/>
          <w:iCs/>
        </w:rPr>
        <w:t>Programa</w:t>
      </w:r>
      <w:proofErr w:type="spellEnd"/>
      <w:r w:rsidRPr="007A7274">
        <w:rPr>
          <w:i/>
          <w:iCs/>
        </w:rPr>
        <w:t xml:space="preserve"> de </w:t>
      </w:r>
      <w:proofErr w:type="spellStart"/>
      <w:r w:rsidRPr="007A7274">
        <w:rPr>
          <w:i/>
          <w:iCs/>
        </w:rPr>
        <w:t>educación</w:t>
      </w:r>
      <w:proofErr w:type="spellEnd"/>
      <w:r w:rsidRPr="007A7274">
        <w:rPr>
          <w:i/>
          <w:iCs/>
        </w:rPr>
        <w:t xml:space="preserve"> </w:t>
      </w:r>
      <w:proofErr w:type="spellStart"/>
      <w:r w:rsidRPr="007A7274">
        <w:rPr>
          <w:i/>
          <w:iCs/>
        </w:rPr>
        <w:t>en</w:t>
      </w:r>
      <w:proofErr w:type="spellEnd"/>
      <w:r w:rsidRPr="007A7274">
        <w:rPr>
          <w:i/>
          <w:iCs/>
        </w:rPr>
        <w:t xml:space="preserve"> </w:t>
      </w:r>
      <w:proofErr w:type="spellStart"/>
      <w:r w:rsidRPr="007A7274">
        <w:rPr>
          <w:i/>
          <w:iCs/>
        </w:rPr>
        <w:t>asociatividad</w:t>
      </w:r>
      <w:proofErr w:type="spellEnd"/>
      <w:r w:rsidRPr="007A7274">
        <w:t>.</w:t>
      </w:r>
    </w:p>
    <w:p w14:paraId="5F9DEE48" w14:textId="77777777" w:rsidR="007A7274" w:rsidRPr="007A7274" w:rsidRDefault="007A7274" w:rsidP="007A7274">
      <w:proofErr w:type="spellStart"/>
      <w:r w:rsidRPr="007A7274">
        <w:t>Vicepresidencia</w:t>
      </w:r>
      <w:proofErr w:type="spellEnd"/>
      <w:r w:rsidRPr="007A7274">
        <w:t xml:space="preserve"> de la República. (n.d.). </w:t>
      </w:r>
      <w:proofErr w:type="spellStart"/>
      <w:r w:rsidRPr="007A7274">
        <w:rPr>
          <w:i/>
          <w:iCs/>
        </w:rPr>
        <w:t>Apuntes</w:t>
      </w:r>
      <w:proofErr w:type="spellEnd"/>
      <w:r w:rsidRPr="007A7274">
        <w:rPr>
          <w:i/>
          <w:iCs/>
        </w:rPr>
        <w:t xml:space="preserve"> para la </w:t>
      </w:r>
      <w:proofErr w:type="spellStart"/>
      <w:r w:rsidRPr="007A7274">
        <w:rPr>
          <w:i/>
          <w:iCs/>
        </w:rPr>
        <w:t>historia</w:t>
      </w:r>
      <w:proofErr w:type="spellEnd"/>
      <w:r w:rsidRPr="007A7274">
        <w:rPr>
          <w:i/>
          <w:iCs/>
        </w:rPr>
        <w:t xml:space="preserve"> del </w:t>
      </w:r>
      <w:proofErr w:type="spellStart"/>
      <w:r w:rsidRPr="007A7274">
        <w:rPr>
          <w:i/>
          <w:iCs/>
        </w:rPr>
        <w:t>cooperativismo</w:t>
      </w:r>
      <w:proofErr w:type="spellEnd"/>
      <w:r w:rsidRPr="007A7274">
        <w:rPr>
          <w:i/>
          <w:iCs/>
        </w:rPr>
        <w:t xml:space="preserve"> </w:t>
      </w:r>
      <w:proofErr w:type="spellStart"/>
      <w:r w:rsidRPr="007A7274">
        <w:rPr>
          <w:i/>
          <w:iCs/>
        </w:rPr>
        <w:t>en</w:t>
      </w:r>
      <w:proofErr w:type="spellEnd"/>
      <w:r w:rsidRPr="007A7274">
        <w:rPr>
          <w:i/>
          <w:iCs/>
        </w:rPr>
        <w:t xml:space="preserve"> Ecuador</w:t>
      </w:r>
      <w:r w:rsidRPr="007A7274">
        <w:t>.</w:t>
      </w:r>
    </w:p>
    <w:p w14:paraId="48CB1BDE" w14:textId="77777777" w:rsidR="007A7274" w:rsidRPr="007A7274" w:rsidRDefault="007A7274" w:rsidP="007A7274">
      <w:r w:rsidRPr="007A7274">
        <w:t xml:space="preserve">World Food Programme. (2026). </w:t>
      </w:r>
      <w:r w:rsidRPr="007A7274">
        <w:rPr>
          <w:i/>
          <w:iCs/>
        </w:rPr>
        <w:t>Ecuador country brief January 2026</w:t>
      </w:r>
      <w:r w:rsidRPr="007A7274">
        <w:t>.</w:t>
      </w:r>
    </w:p>
    <w:p w14:paraId="32F8FA14" w14:textId="77777777" w:rsidR="007A7274" w:rsidRPr="007A7274" w:rsidRDefault="007A7274" w:rsidP="007A7274">
      <w:proofErr w:type="spellStart"/>
      <w:r w:rsidRPr="007A7274">
        <w:t>Zenodo</w:t>
      </w:r>
      <w:proofErr w:type="spellEnd"/>
      <w:r w:rsidRPr="007A7274">
        <w:t xml:space="preserve">. (2026). La ley de </w:t>
      </w:r>
      <w:proofErr w:type="spellStart"/>
      <w:r w:rsidRPr="007A7274">
        <w:t>economía</w:t>
      </w:r>
      <w:proofErr w:type="spellEnd"/>
      <w:r w:rsidRPr="007A7274">
        <w:t xml:space="preserve"> popular y </w:t>
      </w:r>
      <w:proofErr w:type="spellStart"/>
      <w:r w:rsidRPr="007A7274">
        <w:t>solidaria</w:t>
      </w:r>
      <w:proofErr w:type="spellEnd"/>
      <w:r w:rsidRPr="007A7274">
        <w:t xml:space="preserve"> </w:t>
      </w:r>
      <w:proofErr w:type="spellStart"/>
      <w:r w:rsidRPr="007A7274">
        <w:t>como</w:t>
      </w:r>
      <w:proofErr w:type="spellEnd"/>
      <w:r w:rsidRPr="007A7274">
        <w:t xml:space="preserve"> </w:t>
      </w:r>
      <w:proofErr w:type="spellStart"/>
      <w:r w:rsidRPr="007A7274">
        <w:t>estrategia</w:t>
      </w:r>
      <w:proofErr w:type="spellEnd"/>
      <w:r w:rsidRPr="007A7274">
        <w:t xml:space="preserve"> de </w:t>
      </w:r>
      <w:proofErr w:type="spellStart"/>
      <w:r w:rsidRPr="007A7274">
        <w:t>fortalecimiento</w:t>
      </w:r>
      <w:proofErr w:type="spellEnd"/>
      <w:r w:rsidRPr="007A7274">
        <w:t xml:space="preserve"> </w:t>
      </w:r>
      <w:proofErr w:type="spellStart"/>
      <w:r w:rsidRPr="007A7274">
        <w:t>en</w:t>
      </w:r>
      <w:proofErr w:type="spellEnd"/>
      <w:r w:rsidRPr="007A7274">
        <w:t xml:space="preserve"> los </w:t>
      </w:r>
      <w:proofErr w:type="spellStart"/>
      <w:r w:rsidRPr="007A7274">
        <w:t>emprendimientos</w:t>
      </w:r>
      <w:proofErr w:type="spellEnd"/>
      <w:r w:rsidRPr="007A7274">
        <w:t>.</w:t>
      </w:r>
    </w:p>
    <w:p w14:paraId="586B841F"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291"/>
    <w:rsid w:val="00287217"/>
    <w:rsid w:val="007A7274"/>
    <w:rsid w:val="00B852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EFCFA6-82A6-47EF-842E-3D2319A8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274"/>
    <w:rPr>
      <w:color w:val="0563C1" w:themeColor="hyperlink"/>
      <w:u w:val="single"/>
    </w:rPr>
  </w:style>
  <w:style w:type="character" w:styleId="UnresolvedMention">
    <w:name w:val="Unresolved Mention"/>
    <w:basedOn w:val="DefaultParagraphFont"/>
    <w:uiPriority w:val="99"/>
    <w:semiHidden/>
    <w:unhideWhenUsed/>
    <w:rsid w:val="007A7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airn.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2539</Words>
  <Characters>14475</Characters>
  <Application>Microsoft Office Word</Application>
  <DocSecurity>0</DocSecurity>
  <Lines>120</Lines>
  <Paragraphs>33</Paragraphs>
  <ScaleCrop>false</ScaleCrop>
  <Company/>
  <LinksUpToDate>false</LinksUpToDate>
  <CharactersWithSpaces>16981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2026-09-29T05:34:00Z</dcterms:created>
  <dcterms:modified xsi:type="dcterms:W3CDTF">2026-09-29T05:35:00Z</dcterms:modified>
</cp:coreProperties>
</file>