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2EA38" w14:textId="77777777" w:rsidR="00B90664" w:rsidRPr="00B90664" w:rsidRDefault="00B90664" w:rsidP="00B90664">
      <w:pPr>
        <w:rPr>
          <w:b/>
          <w:bCs/>
        </w:rPr>
      </w:pPr>
      <w:r w:rsidRPr="00B90664">
        <w:rPr>
          <w:b/>
          <w:bCs/>
        </w:rPr>
        <w:t>The State of the Social Economy and Solidarity in Uruguay</w:t>
      </w:r>
    </w:p>
    <w:p w14:paraId="6B205430" w14:textId="77777777" w:rsidR="00B90664" w:rsidRPr="00B90664" w:rsidRDefault="00B90664" w:rsidP="00B90664">
      <w:pPr>
        <w:rPr>
          <w:b/>
          <w:bCs/>
        </w:rPr>
      </w:pPr>
      <w:r w:rsidRPr="00B90664">
        <w:rPr>
          <w:b/>
          <w:bCs/>
        </w:rPr>
        <w:t>Historical Background</w:t>
      </w:r>
    </w:p>
    <w:p w14:paraId="524A9A37" w14:textId="77777777" w:rsidR="00B90664" w:rsidRPr="00B90664" w:rsidRDefault="00B90664" w:rsidP="00B90664">
      <w:r w:rsidRPr="00B90664">
        <w:t xml:space="preserve">Uruguay has one of the longest and most deeply rooted traditions of social economy and solidarity in Latin America. The origins of this movement can be traced back to the mid-nineteenth century, when waves of European immigrants arrived in the country and brought with them ideas of mutual aid and cooperative organization. The first mutual aid society was founded in 1853 by Spanish residents in Montevideo, and by 1870 a group of printing workers had established a mutual support organization. The first consumer cooperative is recognized as having been founded in 1889 in the Old City of Montevideo (Oxford Research Encyclopedia of Latin American History, 2025). These early experiences were not isolated experiments. They were part of a broader social response to the limited presence of the state in providing protection and services for working people. Mutualism and </w:t>
      </w:r>
      <w:proofErr w:type="spellStart"/>
      <w:r w:rsidRPr="00B90664">
        <w:t>cooperativism</w:t>
      </w:r>
      <w:proofErr w:type="spellEnd"/>
      <w:r w:rsidRPr="00B90664">
        <w:t xml:space="preserve"> developed in dialogue with the distinct stages of Uruguayan history and became a defining feature of the country's social fabric (Oxford Research Encyclopedia of Latin American History, 2025).</w:t>
      </w:r>
    </w:p>
    <w:p w14:paraId="130B15A9" w14:textId="77777777" w:rsidR="00B90664" w:rsidRPr="00B90664" w:rsidRDefault="00B90664" w:rsidP="00B90664">
      <w:pPr>
        <w:rPr>
          <w:b/>
          <w:bCs/>
        </w:rPr>
      </w:pPr>
      <w:r w:rsidRPr="00B90664">
        <w:rPr>
          <w:b/>
          <w:bCs/>
        </w:rPr>
        <w:t xml:space="preserve">The Growth of </w:t>
      </w:r>
      <w:proofErr w:type="spellStart"/>
      <w:r w:rsidRPr="00B90664">
        <w:rPr>
          <w:b/>
          <w:bCs/>
        </w:rPr>
        <w:t>Cooperativism</w:t>
      </w:r>
      <w:proofErr w:type="spellEnd"/>
    </w:p>
    <w:p w14:paraId="2B4ABA87" w14:textId="77777777" w:rsidR="00B90664" w:rsidRPr="00B90664" w:rsidRDefault="00B90664" w:rsidP="00B90664">
      <w:r w:rsidRPr="00B90664">
        <w:t xml:space="preserve">Throughout the twentieth century, </w:t>
      </w:r>
      <w:proofErr w:type="spellStart"/>
      <w:r w:rsidRPr="00B90664">
        <w:t>cooperativism</w:t>
      </w:r>
      <w:proofErr w:type="spellEnd"/>
      <w:r w:rsidRPr="00B90664">
        <w:t xml:space="preserve"> expanded into many sectors of the Uruguayan economy. Housing cooperatives became particularly important. Under the system known as mutual aid, groups of families contributed their own labor to build their homes collectively, combining state subsidies with their own work (Global Pact Colombia, n.d.). This model allowed nearly sixty percent of Uruguayans to own a dignified home, including people with limited economic resources. Today, cooperatives and rural development societies generate more than 29,000 jobs, representing about 2.2 percent of national employment (Office of Planning and Budget, n.d.). The sector has experienced significant growth over the past fifteen years, with the number of cooperative experiences tripling during that period (Oxford Research Encyclopedia of Latin American History, 2025).</w:t>
      </w:r>
    </w:p>
    <w:p w14:paraId="6CE2A77B" w14:textId="77777777" w:rsidR="00B90664" w:rsidRPr="00B90664" w:rsidRDefault="00B90664" w:rsidP="00B90664">
      <w:pPr>
        <w:rPr>
          <w:b/>
          <w:bCs/>
        </w:rPr>
      </w:pPr>
      <w:r w:rsidRPr="00B90664">
        <w:rPr>
          <w:b/>
          <w:bCs/>
        </w:rPr>
        <w:t>Legal and Institutional Framework</w:t>
      </w:r>
    </w:p>
    <w:p w14:paraId="4E3FFCBD" w14:textId="77777777" w:rsidR="00B90664" w:rsidRPr="00B90664" w:rsidRDefault="00B90664" w:rsidP="00B90664">
      <w:r w:rsidRPr="00B90664">
        <w:t xml:space="preserve">A major step forward came in 2009 with the approval of Law No. 18,407 on cooperatives and the cooperative system. This law provided a comprehensive legal framework for the sector. A decade later, in December 2019, the Uruguayan Senate approved Law No. 19,848, which declared the promotion, dissemination, stimulation, and development of the social and solidarity economy to be of national interest (International </w:t>
      </w:r>
      <w:proofErr w:type="spellStart"/>
      <w:r w:rsidRPr="00B90664">
        <w:t>Labour</w:t>
      </w:r>
      <w:proofErr w:type="spellEnd"/>
      <w:r w:rsidRPr="00B90664">
        <w:t xml:space="preserve"> Organization, 2020). This law established a definition of the social and solidarity economy and provided a regulatory and promotional policy framework for the sector (</w:t>
      </w:r>
      <w:proofErr w:type="spellStart"/>
      <w:r w:rsidRPr="00B90664">
        <w:t>Parlamento</w:t>
      </w:r>
      <w:proofErr w:type="spellEnd"/>
      <w:r w:rsidRPr="00B90664">
        <w:t xml:space="preserve"> </w:t>
      </w:r>
      <w:proofErr w:type="spellStart"/>
      <w:r w:rsidRPr="00B90664">
        <w:t>UY</w:t>
      </w:r>
      <w:proofErr w:type="spellEnd"/>
      <w:r w:rsidRPr="00B90664">
        <w:t>, 2026). The law aims to recognize, promote, and support private entities that prioritize people and the common interest over capital, based on solidarity, cooperation, and democratic management (</w:t>
      </w:r>
      <w:proofErr w:type="spellStart"/>
      <w:r w:rsidRPr="00B90664">
        <w:t>Parlamento</w:t>
      </w:r>
      <w:proofErr w:type="spellEnd"/>
      <w:r w:rsidRPr="00B90664">
        <w:t xml:space="preserve"> </w:t>
      </w:r>
      <w:proofErr w:type="spellStart"/>
      <w:r w:rsidRPr="00B90664">
        <w:t>UY</w:t>
      </w:r>
      <w:proofErr w:type="spellEnd"/>
      <w:r w:rsidRPr="00B90664">
        <w:t xml:space="preserve">, 2026). In April 2026, the National Institute of </w:t>
      </w:r>
      <w:proofErr w:type="spellStart"/>
      <w:r w:rsidRPr="00B90664">
        <w:t>Cooperativism</w:t>
      </w:r>
      <w:proofErr w:type="spellEnd"/>
      <w:r w:rsidRPr="00B90664">
        <w:t xml:space="preserve"> (</w:t>
      </w:r>
      <w:proofErr w:type="spellStart"/>
      <w:r w:rsidRPr="00B90664">
        <w:t>INACOOP</w:t>
      </w:r>
      <w:proofErr w:type="spellEnd"/>
      <w:r w:rsidRPr="00B90664">
        <w:t>) constituted the first Consultative Council of the Social and Solidarity Economy, a body made up of seventeen public and private organizations (</w:t>
      </w:r>
      <w:proofErr w:type="spellStart"/>
      <w:r w:rsidRPr="00B90664">
        <w:t>INACOOP</w:t>
      </w:r>
      <w:proofErr w:type="spellEnd"/>
      <w:r w:rsidRPr="00B90664">
        <w:t>, 2026).</w:t>
      </w:r>
    </w:p>
    <w:p w14:paraId="07CFBD99" w14:textId="77777777" w:rsidR="00B90664" w:rsidRPr="00B90664" w:rsidRDefault="00B90664" w:rsidP="00B90664">
      <w:pPr>
        <w:rPr>
          <w:b/>
          <w:bCs/>
        </w:rPr>
      </w:pPr>
      <w:r w:rsidRPr="00B90664">
        <w:rPr>
          <w:b/>
          <w:bCs/>
        </w:rPr>
        <w:t xml:space="preserve">The </w:t>
      </w:r>
      <w:proofErr w:type="spellStart"/>
      <w:r w:rsidRPr="00B90664">
        <w:rPr>
          <w:b/>
          <w:bCs/>
        </w:rPr>
        <w:t>FONDES</w:t>
      </w:r>
      <w:proofErr w:type="spellEnd"/>
      <w:r w:rsidRPr="00B90664">
        <w:rPr>
          <w:b/>
          <w:bCs/>
        </w:rPr>
        <w:t xml:space="preserve"> Experience and Its Controversies</w:t>
      </w:r>
    </w:p>
    <w:p w14:paraId="47A94F61" w14:textId="77777777" w:rsidR="00B90664" w:rsidRPr="00B90664" w:rsidRDefault="00B90664" w:rsidP="00B90664">
      <w:r w:rsidRPr="00B90664">
        <w:lastRenderedPageBreak/>
        <w:t>The creation of the Fund for Development (</w:t>
      </w:r>
      <w:proofErr w:type="spellStart"/>
      <w:r w:rsidRPr="00B90664">
        <w:t>FONDES</w:t>
      </w:r>
      <w:proofErr w:type="spellEnd"/>
      <w:r w:rsidRPr="00B90664">
        <w:t xml:space="preserve">) in 2015 marked another important moment for the social economy in Uruguay. Law No. 19,337 established this fund to provide financing for cooperatives, self-managed enterprises, and recovered companies. A portion of the fund, known as </w:t>
      </w:r>
      <w:proofErr w:type="spellStart"/>
      <w:r w:rsidRPr="00B90664">
        <w:t>FONDES-INACOOP</w:t>
      </w:r>
      <w:proofErr w:type="spellEnd"/>
      <w:r w:rsidRPr="00B90664">
        <w:t xml:space="preserve">, was specifically oriented toward </w:t>
      </w:r>
      <w:proofErr w:type="spellStart"/>
      <w:r w:rsidRPr="00B90664">
        <w:t>cooperativism</w:t>
      </w:r>
      <w:proofErr w:type="spellEnd"/>
      <w:r w:rsidRPr="00B90664">
        <w:t>, self-management, and the solidarity economy (</w:t>
      </w:r>
      <w:proofErr w:type="spellStart"/>
      <w:r w:rsidRPr="00B90664">
        <w:t>INACOOP</w:t>
      </w:r>
      <w:proofErr w:type="spellEnd"/>
      <w:r w:rsidRPr="00B90664">
        <w:t xml:space="preserve">, n.d.). However, the </w:t>
      </w:r>
      <w:proofErr w:type="spellStart"/>
      <w:r w:rsidRPr="00B90664">
        <w:t>FONDES</w:t>
      </w:r>
      <w:proofErr w:type="spellEnd"/>
      <w:r w:rsidRPr="00B90664">
        <w:t xml:space="preserve"> became a subject of intense political debate. Critics argued that the fund lacked proper oversight and that some resources were used without meeting legal requirements (</w:t>
      </w:r>
      <w:proofErr w:type="spellStart"/>
      <w:r w:rsidRPr="00B90664">
        <w:t>Parlamento</w:t>
      </w:r>
      <w:proofErr w:type="spellEnd"/>
      <w:r w:rsidRPr="00B90664">
        <w:t xml:space="preserve"> </w:t>
      </w:r>
      <w:proofErr w:type="spellStart"/>
      <w:r w:rsidRPr="00B90664">
        <w:t>UY</w:t>
      </w:r>
      <w:proofErr w:type="spellEnd"/>
      <w:r w:rsidRPr="00B90664">
        <w:t>, n.d.). The opposition criticized the mechanism as poorly designed and rushed. These controversies reflected broader tensions within the governing Broad Front coalition itself regarding the orientation of the fund. Some sectors wanted to focus on small and medium enterprises through the National Development Agency, while others defended the self-managed and transformative character of the social economy (</w:t>
      </w:r>
      <w:proofErr w:type="spellStart"/>
      <w:r w:rsidRPr="00B90664">
        <w:t>INACOOP</w:t>
      </w:r>
      <w:proofErr w:type="spellEnd"/>
      <w:r w:rsidRPr="00B90664">
        <w:t>, n.d.).</w:t>
      </w:r>
    </w:p>
    <w:p w14:paraId="455709F0" w14:textId="77777777" w:rsidR="00B90664" w:rsidRPr="00B90664" w:rsidRDefault="00B90664" w:rsidP="00B90664">
      <w:pPr>
        <w:rPr>
          <w:b/>
          <w:bCs/>
        </w:rPr>
      </w:pPr>
      <w:r w:rsidRPr="00B90664">
        <w:rPr>
          <w:b/>
          <w:bCs/>
        </w:rPr>
        <w:t>The Role of Mutualism in Health Care</w:t>
      </w:r>
    </w:p>
    <w:p w14:paraId="372523E4" w14:textId="77777777" w:rsidR="00B90664" w:rsidRPr="00B90664" w:rsidRDefault="00B90664" w:rsidP="00B90664">
      <w:r w:rsidRPr="00B90664">
        <w:t xml:space="preserve">Mutualism has played a particularly important role in Uruguay's health care system. Mutual aid institutions, known as </w:t>
      </w:r>
      <w:proofErr w:type="spellStart"/>
      <w:r w:rsidRPr="00B90664">
        <w:t>mutualistas</w:t>
      </w:r>
      <w:proofErr w:type="spellEnd"/>
      <w:r w:rsidRPr="00B90664">
        <w:t xml:space="preserve">, emerged in the late nineteenth and early twentieth centuries as organized social responses to the need for health coverage in a context of strong European immigration and limited state intervention (Observatory of Health, 2026). These institutions were created by communities of immigrants who used different philosophical approaches, ranging from anarchist to Catholic, to shape their organizations (Library of Congress, n.d.). Over time, </w:t>
      </w:r>
      <w:proofErr w:type="spellStart"/>
      <w:r w:rsidRPr="00B90664">
        <w:t>mutualistas</w:t>
      </w:r>
      <w:proofErr w:type="spellEnd"/>
      <w:r w:rsidRPr="00B90664">
        <w:t xml:space="preserve"> became specialized as health service providers and were categorized as Collective Medical Assistance Institutions. Today, they remain a cornerstone of Uruguay's health system, providing medical assistance to hundreds of thousands of members without pursuing profit (International </w:t>
      </w:r>
      <w:proofErr w:type="spellStart"/>
      <w:r w:rsidRPr="00B90664">
        <w:t>Labour</w:t>
      </w:r>
      <w:proofErr w:type="spellEnd"/>
      <w:r w:rsidRPr="00B90664">
        <w:t xml:space="preserve"> Organization, n.d.).</w:t>
      </w:r>
    </w:p>
    <w:p w14:paraId="26DEA44B" w14:textId="77777777" w:rsidR="00B90664" w:rsidRPr="00B90664" w:rsidRDefault="00B90664" w:rsidP="00B90664">
      <w:pPr>
        <w:rPr>
          <w:b/>
          <w:bCs/>
        </w:rPr>
      </w:pPr>
      <w:r w:rsidRPr="00B90664">
        <w:rPr>
          <w:b/>
          <w:bCs/>
        </w:rPr>
        <w:t>Social Economy and Public Policies</w:t>
      </w:r>
    </w:p>
    <w:p w14:paraId="46518924" w14:textId="77777777" w:rsidR="00B90664" w:rsidRPr="00B90664" w:rsidRDefault="00B90664" w:rsidP="00B90664">
      <w:r w:rsidRPr="00B90664">
        <w:t xml:space="preserve">The arrival of the Broad Front in government in 2005 opened new spaces for state recognition of the social economy. Public policies for the promotion and support of the sector were strengthened, leading to the tripling of cooperative experiences over the following fifteen years (Oxford Research Encyclopedia of Latin American History, 2025). The government promoted </w:t>
      </w:r>
      <w:proofErr w:type="spellStart"/>
      <w:r w:rsidRPr="00B90664">
        <w:t>cooperativism</w:t>
      </w:r>
      <w:proofErr w:type="spellEnd"/>
      <w:r w:rsidRPr="00B90664">
        <w:t xml:space="preserve"> to respond to various public problems, including social inclusion through work. The Ministry of Social Development implemented a program of social cooperatives between 2005 and 2019 to provide employment opportunities for vulnerable populations (Sistema de </w:t>
      </w:r>
      <w:proofErr w:type="spellStart"/>
      <w:r w:rsidRPr="00B90664">
        <w:t>Información</w:t>
      </w:r>
      <w:proofErr w:type="spellEnd"/>
      <w:r w:rsidRPr="00B90664">
        <w:t xml:space="preserve"> </w:t>
      </w:r>
      <w:proofErr w:type="spellStart"/>
      <w:r w:rsidRPr="00B90664">
        <w:t>Científica</w:t>
      </w:r>
      <w:proofErr w:type="spellEnd"/>
      <w:r w:rsidRPr="00B90664">
        <w:t>, n.d.). In 2026, a training and capacity-building program for cooperatives received approximately 75 million pesos to strengthen the cooperative system and the social and solidarity economy, with execution planned for 2026 and 2027 (Government of Uruguay, 2026).</w:t>
      </w:r>
    </w:p>
    <w:p w14:paraId="41071740" w14:textId="77777777" w:rsidR="00B90664" w:rsidRPr="00B90664" w:rsidRDefault="00B90664" w:rsidP="00B90664">
      <w:pPr>
        <w:rPr>
          <w:b/>
          <w:bCs/>
        </w:rPr>
      </w:pPr>
      <w:r w:rsidRPr="00B90664">
        <w:rPr>
          <w:b/>
          <w:bCs/>
        </w:rPr>
        <w:t>Current Challenges: Child Poverty and Inequality</w:t>
      </w:r>
    </w:p>
    <w:p w14:paraId="4813BEAD" w14:textId="77777777" w:rsidR="00B90664" w:rsidRPr="00B90664" w:rsidRDefault="00B90664" w:rsidP="00B90664">
      <w:r w:rsidRPr="00B90664">
        <w:t xml:space="preserve">Despite its robust social protection system and one of the highest levels of social spending in Latin America, Uruguay faces significant challenges. Around 320,000 children and adolescents are growing up in conditions of deprivation, according to UNICEF (World Bank, 2025). Four out of every ten children in Uruguayan households face monetary poverty, multidimensional poverty, or both simultaneously. Public spending per child is less than half that for adults over </w:t>
      </w:r>
      <w:r w:rsidRPr="00B90664">
        <w:lastRenderedPageBreak/>
        <w:t>sixty, and the monetary poverty rate among children is five times higher than among older adults. The poverty rate among children under six was 29.1 percent in 2025, more than twelve percentage points above the national average (Debate, 2026). These figures highlight a structural imbalance in Uruguay's social contract, which has been remarkably successful in reducing poverty among older adults but has not achieved the same results for children.</w:t>
      </w:r>
    </w:p>
    <w:p w14:paraId="3886D72D" w14:textId="77777777" w:rsidR="00B90664" w:rsidRPr="00B90664" w:rsidRDefault="00B90664" w:rsidP="00B90664">
      <w:pPr>
        <w:rPr>
          <w:b/>
          <w:bCs/>
        </w:rPr>
      </w:pPr>
      <w:r w:rsidRPr="00B90664">
        <w:rPr>
          <w:b/>
          <w:bCs/>
        </w:rPr>
        <w:t>Political Debates and Policy Proposals</w:t>
      </w:r>
    </w:p>
    <w:p w14:paraId="27F9BB81" w14:textId="77777777" w:rsidR="00B90664" w:rsidRPr="00B90664" w:rsidRDefault="00B90664" w:rsidP="00B90664">
      <w:r w:rsidRPr="00B90664">
        <w:t>The social economy and solidarity sector is not immune to political tensions. In recent years, the PIT-CNT labor federation has proposed applying a one percent tax on the wealth of the country's richest citizens to dedicate those resources to combating child poverty (</w:t>
      </w:r>
      <w:proofErr w:type="spellStart"/>
      <w:r w:rsidRPr="00B90664">
        <w:t>Prensa</w:t>
      </w:r>
      <w:proofErr w:type="spellEnd"/>
      <w:r w:rsidRPr="00B90664">
        <w:t xml:space="preserve"> Latina, 2025). This proposal has been supported by some sectors of the Broad Front but has generated debate within the coalition. The government has also faced criticism for the slow pace of change in areas such as public safety, child poverty, and social security (Bertelsmann Stiftung, 2026). Trade unions have noted progress in transparency, poverty reduction, job creation, and human development, but they also point to persistent challenges in child poverty, informality, the gender wage gap, and disparities between territories (International Trade Union Confederation, n.d.).</w:t>
      </w:r>
    </w:p>
    <w:p w14:paraId="329B1BC1" w14:textId="77777777" w:rsidR="00B90664" w:rsidRPr="00B90664" w:rsidRDefault="00B90664" w:rsidP="00B90664">
      <w:pPr>
        <w:rPr>
          <w:b/>
          <w:bCs/>
        </w:rPr>
      </w:pPr>
      <w:r w:rsidRPr="00B90664">
        <w:rPr>
          <w:b/>
          <w:bCs/>
        </w:rPr>
        <w:t>Statistics and Reach of the Sector</w:t>
      </w:r>
    </w:p>
    <w:p w14:paraId="0384976E" w14:textId="77777777" w:rsidR="00B90664" w:rsidRPr="00B90664" w:rsidRDefault="00B90664" w:rsidP="00B90664">
      <w:r w:rsidRPr="00B90664">
        <w:t>The social economy in Uruguay is substantial in scale. According to recent data, the sector includes more than one million members and approximately 1,813 cooperatives (</w:t>
      </w:r>
      <w:proofErr w:type="spellStart"/>
      <w:r w:rsidRPr="00B90664">
        <w:t>Revistas</w:t>
      </w:r>
      <w:proofErr w:type="spellEnd"/>
      <w:r w:rsidRPr="00B90664">
        <w:t xml:space="preserve"> </w:t>
      </w:r>
      <w:proofErr w:type="spellStart"/>
      <w:r w:rsidRPr="00B90664">
        <w:t>UVigo</w:t>
      </w:r>
      <w:proofErr w:type="spellEnd"/>
      <w:r w:rsidRPr="00B90664">
        <w:t>, 2024). In 2023, social cooperatives generated 4,426 jobs, an increase of 7.9 percent compared to the previous year (</w:t>
      </w:r>
      <w:proofErr w:type="spellStart"/>
      <w:r w:rsidRPr="00B90664">
        <w:t>INACOOP</w:t>
      </w:r>
      <w:proofErr w:type="spellEnd"/>
      <w:r w:rsidRPr="00B90664">
        <w:t>, 2024). Cooperatives and social economy organizations sustain approximately 30,000 jobs throughout the country (</w:t>
      </w:r>
      <w:proofErr w:type="spellStart"/>
      <w:r w:rsidRPr="00B90664">
        <w:t>INACOOP</w:t>
      </w:r>
      <w:proofErr w:type="spellEnd"/>
      <w:r w:rsidRPr="00B90664">
        <w:t>, 2026). The housing cooperative model has been particularly successful, with more than 20,000 homes built through a system that combines state subsidies and the collective labor of cooperative members (Global Pact Colombia, n.d.). These numbers demonstrate that the social economy is not a marginal phenomenon in Uruguay but a significant component of the national economy and social fabric.</w:t>
      </w:r>
    </w:p>
    <w:p w14:paraId="10B2020C" w14:textId="77777777" w:rsidR="00B90664" w:rsidRPr="00B90664" w:rsidRDefault="00B90664" w:rsidP="00B90664">
      <w:pPr>
        <w:rPr>
          <w:b/>
          <w:bCs/>
        </w:rPr>
      </w:pPr>
      <w:r w:rsidRPr="00B90664">
        <w:rPr>
          <w:b/>
          <w:bCs/>
        </w:rPr>
        <w:t>International Recognition and Cooperation</w:t>
      </w:r>
    </w:p>
    <w:p w14:paraId="18054AD9" w14:textId="77777777" w:rsidR="00B90664" w:rsidRPr="00B90664" w:rsidRDefault="00B90664" w:rsidP="00B90664">
      <w:r w:rsidRPr="00B90664">
        <w:t xml:space="preserve">Uruguay's experience with the social economy has received international recognition. In 2022, the International </w:t>
      </w:r>
      <w:proofErr w:type="spellStart"/>
      <w:r w:rsidRPr="00B90664">
        <w:t>Labour</w:t>
      </w:r>
      <w:proofErr w:type="spellEnd"/>
      <w:r w:rsidRPr="00B90664">
        <w:t xml:space="preserve"> Organization reaffirmed Recommendation 193, which establishes that the promotion of cooperatives is a key international instrument to guide governments in creating favorable environments for </w:t>
      </w:r>
      <w:proofErr w:type="spellStart"/>
      <w:r w:rsidRPr="00B90664">
        <w:t>cooperativism</w:t>
      </w:r>
      <w:proofErr w:type="spellEnd"/>
      <w:r w:rsidRPr="00B90664">
        <w:t xml:space="preserve"> (</w:t>
      </w:r>
      <w:proofErr w:type="spellStart"/>
      <w:r w:rsidRPr="00B90664">
        <w:t>INACOOP</w:t>
      </w:r>
      <w:proofErr w:type="spellEnd"/>
      <w:r w:rsidRPr="00B90664">
        <w:t>, 2026). In 2023, the United Nations emphasized that the social and solidarity economy contributes to inclusive and sustainable economic growth, fostering a new balance between economic, social, and environmental efficiency (</w:t>
      </w:r>
      <w:proofErr w:type="spellStart"/>
      <w:r w:rsidRPr="00B90664">
        <w:t>Parlamento</w:t>
      </w:r>
      <w:proofErr w:type="spellEnd"/>
      <w:r w:rsidRPr="00B90664">
        <w:t xml:space="preserve"> </w:t>
      </w:r>
      <w:proofErr w:type="spellStart"/>
      <w:r w:rsidRPr="00B90664">
        <w:t>UY</w:t>
      </w:r>
      <w:proofErr w:type="spellEnd"/>
      <w:r w:rsidRPr="00B90664">
        <w:t>, 2026). Uruguay has also participated in regional initiatives such as the Mercosur Structural Convergence Fund, which is based on the principle of solidarity among member states (Government of Uruguay, 2024). These international frameworks provide important support for the continued development of the sector.</w:t>
      </w:r>
    </w:p>
    <w:p w14:paraId="1E151B0F" w14:textId="77777777" w:rsidR="00B90664" w:rsidRPr="00B90664" w:rsidRDefault="00B90664" w:rsidP="00B90664">
      <w:pPr>
        <w:rPr>
          <w:b/>
          <w:bCs/>
        </w:rPr>
      </w:pPr>
      <w:r w:rsidRPr="00B90664">
        <w:rPr>
          <w:b/>
          <w:bCs/>
        </w:rPr>
        <w:t>The Consultative Council and Future Directions</w:t>
      </w:r>
    </w:p>
    <w:p w14:paraId="2ABBD914" w14:textId="77777777" w:rsidR="00B90664" w:rsidRPr="00B90664" w:rsidRDefault="00B90664" w:rsidP="00B90664">
      <w:r w:rsidRPr="00B90664">
        <w:lastRenderedPageBreak/>
        <w:t xml:space="preserve">The creation of the Consultative Council of the Social and Solidarity Economy in 2026 represents a significant institutional development. This council is a consultative body of </w:t>
      </w:r>
      <w:proofErr w:type="spellStart"/>
      <w:r w:rsidRPr="00B90664">
        <w:t>INACOOP</w:t>
      </w:r>
      <w:proofErr w:type="spellEnd"/>
      <w:r w:rsidRPr="00B90664">
        <w:t xml:space="preserve"> whose objective is to propose policies, strategies, plans, and programs for the promotion and strengthening of the social and solidarity economy (</w:t>
      </w:r>
      <w:proofErr w:type="spellStart"/>
      <w:r w:rsidRPr="00B90664">
        <w:t>INACOOP</w:t>
      </w:r>
      <w:proofErr w:type="spellEnd"/>
      <w:r w:rsidRPr="00B90664">
        <w:t>, 2026). The council includes seventeen organizations and serves as a space for discussion and elaboration of proposals for the sector as a whole. One of its first initiatives was to establish an agreement with the Legislative Branch so that social economy organizations can provide services and supplies to the Parliament through a competitive purchasing system (</w:t>
      </w:r>
      <w:proofErr w:type="spellStart"/>
      <w:r w:rsidRPr="00B90664">
        <w:t>Parlamento</w:t>
      </w:r>
      <w:proofErr w:type="spellEnd"/>
      <w:r w:rsidRPr="00B90664">
        <w:t xml:space="preserve"> </w:t>
      </w:r>
      <w:proofErr w:type="spellStart"/>
      <w:r w:rsidRPr="00B90664">
        <w:t>UY</w:t>
      </w:r>
      <w:proofErr w:type="spellEnd"/>
      <w:r w:rsidRPr="00B90664">
        <w:t>, 2026). This initiative aims to favor the insertion and development of social economy enterprises as suppliers of the state, creating new opportunities for the sector.</w:t>
      </w:r>
    </w:p>
    <w:p w14:paraId="0383AAD0" w14:textId="77777777" w:rsidR="00B90664" w:rsidRPr="00B90664" w:rsidRDefault="00B90664" w:rsidP="00B90664">
      <w:pPr>
        <w:rPr>
          <w:b/>
          <w:bCs/>
        </w:rPr>
      </w:pPr>
      <w:r w:rsidRPr="00B90664">
        <w:rPr>
          <w:b/>
          <w:bCs/>
        </w:rPr>
        <w:t>Conclusion</w:t>
      </w:r>
    </w:p>
    <w:p w14:paraId="6D3C992B" w14:textId="77777777" w:rsidR="00B90664" w:rsidRPr="00B90664" w:rsidRDefault="00B90664" w:rsidP="00B90664">
      <w:r w:rsidRPr="00B90664">
        <w:t xml:space="preserve">The social economy and solidarity in Uruguay represent a rich and complex reality. From the mutual aid societies of the nineteenth century to the legal framework of the twenty-first century, the sector has evolved and adapted to the changing needs of Uruguayan society. </w:t>
      </w:r>
      <w:proofErr w:type="spellStart"/>
      <w:r w:rsidRPr="00B90664">
        <w:t>Cooperativism</w:t>
      </w:r>
      <w:proofErr w:type="spellEnd"/>
      <w:r w:rsidRPr="00B90664">
        <w:t>, mutualism, and self-management have become integral parts of the country's social and economic landscape. The sector generates employment, provides housing, offers health care, and contributes to social inclusion. At the same time, significant challenges remain, particularly in addressing child poverty and reducing inequalities. The political debates surrounding the social economy reflect broader questions about the role of the state, the distribution of resources, and the meaning of solidarity in contemporary Uruguay. The future of the sector will depend on the ability of political actors, social organizations, and citizens to continue building on this tradition while addressing the persistent challenges that remain.</w:t>
      </w:r>
    </w:p>
    <w:p w14:paraId="48CCFBE2" w14:textId="77777777" w:rsidR="00B90664" w:rsidRPr="00B90664" w:rsidRDefault="00B90664" w:rsidP="00B90664">
      <w:pPr>
        <w:rPr>
          <w:b/>
          <w:bCs/>
        </w:rPr>
      </w:pPr>
      <w:r w:rsidRPr="00B90664">
        <w:rPr>
          <w:b/>
          <w:bCs/>
        </w:rPr>
        <w:t>References</w:t>
      </w:r>
    </w:p>
    <w:p w14:paraId="7AE7F147" w14:textId="77777777" w:rsidR="00B90664" w:rsidRPr="00B90664" w:rsidRDefault="00B90664" w:rsidP="00B90664">
      <w:r w:rsidRPr="00B90664">
        <w:t xml:space="preserve">Bertelsmann Stiftung. (2026). </w:t>
      </w:r>
      <w:r w:rsidRPr="00B90664">
        <w:rPr>
          <w:i/>
          <w:iCs/>
        </w:rPr>
        <w:t>Transformation Index (</w:t>
      </w:r>
      <w:proofErr w:type="spellStart"/>
      <w:r w:rsidRPr="00B90664">
        <w:rPr>
          <w:i/>
          <w:iCs/>
        </w:rPr>
        <w:t>BTI</w:t>
      </w:r>
      <w:proofErr w:type="spellEnd"/>
      <w:r w:rsidRPr="00B90664">
        <w:rPr>
          <w:i/>
          <w:iCs/>
        </w:rPr>
        <w:t>) 2026: Uruguay country report</w:t>
      </w:r>
      <w:r w:rsidRPr="00B90664">
        <w:t>.</w:t>
      </w:r>
    </w:p>
    <w:p w14:paraId="2F202B61" w14:textId="77777777" w:rsidR="00B90664" w:rsidRPr="00B90664" w:rsidRDefault="00B90664" w:rsidP="00B90664">
      <w:r w:rsidRPr="00B90664">
        <w:t xml:space="preserve">Debate. (2026, April 24). La </w:t>
      </w:r>
      <w:proofErr w:type="spellStart"/>
      <w:r w:rsidRPr="00B90664">
        <w:t>pobreza</w:t>
      </w:r>
      <w:proofErr w:type="spellEnd"/>
      <w:r w:rsidRPr="00B90664">
        <w:t xml:space="preserve"> multidimensional </w:t>
      </w:r>
      <w:proofErr w:type="spellStart"/>
      <w:r w:rsidRPr="00B90664">
        <w:t>baja</w:t>
      </w:r>
      <w:proofErr w:type="spellEnd"/>
      <w:r w:rsidRPr="00B90664">
        <w:t xml:space="preserve"> </w:t>
      </w:r>
      <w:proofErr w:type="spellStart"/>
      <w:r w:rsidRPr="00B90664">
        <w:t>en</w:t>
      </w:r>
      <w:proofErr w:type="spellEnd"/>
      <w:r w:rsidRPr="00B90664">
        <w:t xml:space="preserve"> Uruguay, </w:t>
      </w:r>
      <w:proofErr w:type="spellStart"/>
      <w:r w:rsidRPr="00B90664">
        <w:t>pero</w:t>
      </w:r>
      <w:proofErr w:type="spellEnd"/>
      <w:r w:rsidRPr="00B90664">
        <w:t xml:space="preserve"> se </w:t>
      </w:r>
      <w:proofErr w:type="spellStart"/>
      <w:r w:rsidRPr="00B90664">
        <w:t>profundiza</w:t>
      </w:r>
      <w:proofErr w:type="spellEnd"/>
      <w:r w:rsidRPr="00B90664">
        <w:t xml:space="preserve"> </w:t>
      </w:r>
      <w:proofErr w:type="spellStart"/>
      <w:r w:rsidRPr="00B90664">
        <w:t>en</w:t>
      </w:r>
      <w:proofErr w:type="spellEnd"/>
      <w:r w:rsidRPr="00B90664">
        <w:t xml:space="preserve"> la </w:t>
      </w:r>
      <w:proofErr w:type="spellStart"/>
      <w:r w:rsidRPr="00B90664">
        <w:t>infancia</w:t>
      </w:r>
      <w:proofErr w:type="spellEnd"/>
      <w:r w:rsidRPr="00B90664">
        <w:t>.</w:t>
      </w:r>
    </w:p>
    <w:p w14:paraId="002CE203" w14:textId="77777777" w:rsidR="00B90664" w:rsidRPr="00B90664" w:rsidRDefault="00B90664" w:rsidP="00B90664">
      <w:r w:rsidRPr="00B90664">
        <w:t xml:space="preserve">Global Pact Colombia. (n.d.). El </w:t>
      </w:r>
      <w:proofErr w:type="spellStart"/>
      <w:r w:rsidRPr="00B90664">
        <w:t>cooperativismo</w:t>
      </w:r>
      <w:proofErr w:type="spellEnd"/>
      <w:r w:rsidRPr="00B90664">
        <w:t xml:space="preserve">, </w:t>
      </w:r>
      <w:proofErr w:type="spellStart"/>
      <w:r w:rsidRPr="00B90664">
        <w:t>el</w:t>
      </w:r>
      <w:proofErr w:type="spellEnd"/>
      <w:r w:rsidRPr="00B90664">
        <w:t xml:space="preserve"> </w:t>
      </w:r>
      <w:proofErr w:type="spellStart"/>
      <w:r w:rsidRPr="00B90664">
        <w:t>secreto</w:t>
      </w:r>
      <w:proofErr w:type="spellEnd"/>
      <w:r w:rsidRPr="00B90664">
        <w:t xml:space="preserve"> de Uruguay contra la </w:t>
      </w:r>
      <w:proofErr w:type="spellStart"/>
      <w:r w:rsidRPr="00B90664">
        <w:t>especulación</w:t>
      </w:r>
      <w:proofErr w:type="spellEnd"/>
      <w:r w:rsidRPr="00B90664">
        <w:t xml:space="preserve"> </w:t>
      </w:r>
      <w:proofErr w:type="spellStart"/>
      <w:r w:rsidRPr="00B90664">
        <w:t>inmobiliaria</w:t>
      </w:r>
      <w:proofErr w:type="spellEnd"/>
      <w:r w:rsidRPr="00B90664">
        <w:t xml:space="preserve"> </w:t>
      </w:r>
      <w:proofErr w:type="spellStart"/>
      <w:r w:rsidRPr="00B90664">
        <w:t>en</w:t>
      </w:r>
      <w:proofErr w:type="spellEnd"/>
      <w:r w:rsidRPr="00B90664">
        <w:t xml:space="preserve"> </w:t>
      </w:r>
      <w:proofErr w:type="spellStart"/>
      <w:r w:rsidRPr="00B90664">
        <w:t>tiempos</w:t>
      </w:r>
      <w:proofErr w:type="spellEnd"/>
      <w:r w:rsidRPr="00B90664">
        <w:t xml:space="preserve"> de Airbnb.</w:t>
      </w:r>
    </w:p>
    <w:p w14:paraId="54E7424A" w14:textId="77777777" w:rsidR="00B90664" w:rsidRPr="00B90664" w:rsidRDefault="00B90664" w:rsidP="00B90664">
      <w:r w:rsidRPr="00B90664">
        <w:t xml:space="preserve">Government of Uruguay. (2024, May 12). Uruguay </w:t>
      </w:r>
      <w:proofErr w:type="spellStart"/>
      <w:r w:rsidRPr="00B90664">
        <w:t>firmó</w:t>
      </w:r>
      <w:proofErr w:type="spellEnd"/>
      <w:r w:rsidRPr="00B90664">
        <w:t xml:space="preserve"> </w:t>
      </w:r>
      <w:proofErr w:type="spellStart"/>
      <w:r w:rsidRPr="00B90664">
        <w:t>acuerdo</w:t>
      </w:r>
      <w:proofErr w:type="spellEnd"/>
      <w:r w:rsidRPr="00B90664">
        <w:t xml:space="preserve"> con </w:t>
      </w:r>
      <w:proofErr w:type="spellStart"/>
      <w:r w:rsidRPr="00B90664">
        <w:t>fondo</w:t>
      </w:r>
      <w:proofErr w:type="spellEnd"/>
      <w:r w:rsidRPr="00B90664">
        <w:t xml:space="preserve"> del Mercosur para </w:t>
      </w:r>
      <w:proofErr w:type="spellStart"/>
      <w:r w:rsidRPr="00B90664">
        <w:t>financiar</w:t>
      </w:r>
      <w:proofErr w:type="spellEnd"/>
      <w:r w:rsidRPr="00B90664">
        <w:t xml:space="preserve"> </w:t>
      </w:r>
      <w:proofErr w:type="spellStart"/>
      <w:r w:rsidRPr="00B90664">
        <w:t>obras</w:t>
      </w:r>
      <w:proofErr w:type="spellEnd"/>
      <w:r w:rsidRPr="00B90664">
        <w:t xml:space="preserve"> </w:t>
      </w:r>
      <w:proofErr w:type="spellStart"/>
      <w:r w:rsidRPr="00B90664">
        <w:t>en</w:t>
      </w:r>
      <w:proofErr w:type="spellEnd"/>
      <w:r w:rsidRPr="00B90664">
        <w:t xml:space="preserve"> </w:t>
      </w:r>
      <w:proofErr w:type="spellStart"/>
      <w:r w:rsidRPr="00B90664">
        <w:t>ruta</w:t>
      </w:r>
      <w:proofErr w:type="spellEnd"/>
      <w:r w:rsidRPr="00B90664">
        <w:t xml:space="preserve"> 6.</w:t>
      </w:r>
    </w:p>
    <w:p w14:paraId="46E6E960" w14:textId="77777777" w:rsidR="00B90664" w:rsidRPr="00B90664" w:rsidRDefault="00B90664" w:rsidP="00B90664">
      <w:r w:rsidRPr="00B90664">
        <w:t xml:space="preserve">Government of Uruguay. (2026, February 11). </w:t>
      </w:r>
      <w:proofErr w:type="spellStart"/>
      <w:r w:rsidRPr="00B90664">
        <w:t>Programa</w:t>
      </w:r>
      <w:proofErr w:type="spellEnd"/>
      <w:r w:rsidRPr="00B90664">
        <w:t xml:space="preserve"> para </w:t>
      </w:r>
      <w:proofErr w:type="spellStart"/>
      <w:r w:rsidRPr="00B90664">
        <w:t>formación</w:t>
      </w:r>
      <w:proofErr w:type="spellEnd"/>
      <w:r w:rsidRPr="00B90664">
        <w:t xml:space="preserve"> y </w:t>
      </w:r>
      <w:proofErr w:type="spellStart"/>
      <w:r w:rsidRPr="00B90664">
        <w:t>capacitación</w:t>
      </w:r>
      <w:proofErr w:type="spellEnd"/>
      <w:r w:rsidRPr="00B90664">
        <w:t xml:space="preserve"> de </w:t>
      </w:r>
      <w:proofErr w:type="spellStart"/>
      <w:r w:rsidRPr="00B90664">
        <w:t>cooperativas</w:t>
      </w:r>
      <w:proofErr w:type="spellEnd"/>
      <w:r w:rsidRPr="00B90664">
        <w:t xml:space="preserve"> </w:t>
      </w:r>
      <w:proofErr w:type="spellStart"/>
      <w:r w:rsidRPr="00B90664">
        <w:t>recibirá</w:t>
      </w:r>
      <w:proofErr w:type="spellEnd"/>
      <w:r w:rsidRPr="00B90664">
        <w:t xml:space="preserve"> </w:t>
      </w:r>
      <w:proofErr w:type="spellStart"/>
      <w:r w:rsidRPr="00B90664">
        <w:t>unos</w:t>
      </w:r>
      <w:proofErr w:type="spellEnd"/>
      <w:r w:rsidRPr="00B90664">
        <w:t xml:space="preserve"> 75 </w:t>
      </w:r>
      <w:proofErr w:type="spellStart"/>
      <w:r w:rsidRPr="00B90664">
        <w:t>millones</w:t>
      </w:r>
      <w:proofErr w:type="spellEnd"/>
      <w:r w:rsidRPr="00B90664">
        <w:t xml:space="preserve"> de pesos.</w:t>
      </w:r>
    </w:p>
    <w:p w14:paraId="2393DD98" w14:textId="77777777" w:rsidR="00B90664" w:rsidRPr="00B90664" w:rsidRDefault="00B90664" w:rsidP="00B90664">
      <w:proofErr w:type="spellStart"/>
      <w:r w:rsidRPr="00B90664">
        <w:t>INACOOP</w:t>
      </w:r>
      <w:proofErr w:type="spellEnd"/>
      <w:r w:rsidRPr="00B90664">
        <w:t xml:space="preserve">. (2024, October 1). </w:t>
      </w:r>
      <w:proofErr w:type="spellStart"/>
      <w:r w:rsidRPr="00B90664">
        <w:t>Empleos</w:t>
      </w:r>
      <w:proofErr w:type="spellEnd"/>
      <w:r w:rsidRPr="00B90664">
        <w:t xml:space="preserve"> </w:t>
      </w:r>
      <w:proofErr w:type="spellStart"/>
      <w:r w:rsidRPr="00B90664">
        <w:t>en</w:t>
      </w:r>
      <w:proofErr w:type="spellEnd"/>
      <w:r w:rsidRPr="00B90664">
        <w:t xml:space="preserve"> </w:t>
      </w:r>
      <w:proofErr w:type="spellStart"/>
      <w:r w:rsidRPr="00B90664">
        <w:t>cooperativas</w:t>
      </w:r>
      <w:proofErr w:type="spellEnd"/>
      <w:r w:rsidRPr="00B90664">
        <w:t xml:space="preserve"> </w:t>
      </w:r>
      <w:proofErr w:type="spellStart"/>
      <w:r w:rsidRPr="00B90664">
        <w:t>sociales</w:t>
      </w:r>
      <w:proofErr w:type="spellEnd"/>
      <w:r w:rsidRPr="00B90664">
        <w:t xml:space="preserve"> </w:t>
      </w:r>
      <w:proofErr w:type="spellStart"/>
      <w:r w:rsidRPr="00B90664">
        <w:t>aumentaron</w:t>
      </w:r>
      <w:proofErr w:type="spellEnd"/>
      <w:r w:rsidRPr="00B90664">
        <w:t xml:space="preserve"> 7,9%.</w:t>
      </w:r>
    </w:p>
    <w:p w14:paraId="7AA8E243" w14:textId="77777777" w:rsidR="00B90664" w:rsidRPr="00B90664" w:rsidRDefault="00B90664" w:rsidP="00B90664">
      <w:proofErr w:type="spellStart"/>
      <w:r w:rsidRPr="00B90664">
        <w:t>INACOOP</w:t>
      </w:r>
      <w:proofErr w:type="spellEnd"/>
      <w:r w:rsidRPr="00B90664">
        <w:t xml:space="preserve">. (2026, April 17). </w:t>
      </w:r>
      <w:proofErr w:type="spellStart"/>
      <w:r w:rsidRPr="00B90664">
        <w:t>Consejo</w:t>
      </w:r>
      <w:proofErr w:type="spellEnd"/>
      <w:r w:rsidRPr="00B90664">
        <w:t xml:space="preserve"> </w:t>
      </w:r>
      <w:proofErr w:type="spellStart"/>
      <w:r w:rsidRPr="00B90664">
        <w:t>Consultivo</w:t>
      </w:r>
      <w:proofErr w:type="spellEnd"/>
      <w:r w:rsidRPr="00B90664">
        <w:t xml:space="preserve"> de la </w:t>
      </w:r>
      <w:proofErr w:type="spellStart"/>
      <w:r w:rsidRPr="00B90664">
        <w:t>Economía</w:t>
      </w:r>
      <w:proofErr w:type="spellEnd"/>
      <w:r w:rsidRPr="00B90664">
        <w:t xml:space="preserve"> Social y </w:t>
      </w:r>
      <w:proofErr w:type="spellStart"/>
      <w:r w:rsidRPr="00B90664">
        <w:t>Solidaria</w:t>
      </w:r>
      <w:proofErr w:type="spellEnd"/>
      <w:r w:rsidRPr="00B90664">
        <w:t>.</w:t>
      </w:r>
    </w:p>
    <w:p w14:paraId="3BFD2092" w14:textId="77777777" w:rsidR="00B90664" w:rsidRPr="00B90664" w:rsidRDefault="00B90664" w:rsidP="00B90664">
      <w:proofErr w:type="spellStart"/>
      <w:r w:rsidRPr="00B90664">
        <w:t>INACOOP</w:t>
      </w:r>
      <w:proofErr w:type="spellEnd"/>
      <w:r w:rsidRPr="00B90664">
        <w:t xml:space="preserve">. (n.d.). </w:t>
      </w:r>
      <w:proofErr w:type="spellStart"/>
      <w:r w:rsidRPr="00B90664">
        <w:rPr>
          <w:i/>
          <w:iCs/>
        </w:rPr>
        <w:t>FONDES-INACOOP</w:t>
      </w:r>
      <w:proofErr w:type="spellEnd"/>
      <w:r w:rsidRPr="00B90664">
        <w:rPr>
          <w:i/>
          <w:iCs/>
        </w:rPr>
        <w:t xml:space="preserve">: </w:t>
      </w:r>
      <w:proofErr w:type="spellStart"/>
      <w:r w:rsidRPr="00B90664">
        <w:rPr>
          <w:i/>
          <w:iCs/>
        </w:rPr>
        <w:t>Documento</w:t>
      </w:r>
      <w:proofErr w:type="spellEnd"/>
      <w:r w:rsidRPr="00B90664">
        <w:rPr>
          <w:i/>
          <w:iCs/>
        </w:rPr>
        <w:t xml:space="preserve"> de </w:t>
      </w:r>
      <w:proofErr w:type="spellStart"/>
      <w:r w:rsidRPr="00B90664">
        <w:rPr>
          <w:i/>
          <w:iCs/>
        </w:rPr>
        <w:t>trabajo</w:t>
      </w:r>
      <w:proofErr w:type="spellEnd"/>
      <w:r w:rsidRPr="00B90664">
        <w:t>.</w:t>
      </w:r>
    </w:p>
    <w:p w14:paraId="78D7612B" w14:textId="77777777" w:rsidR="00B90664" w:rsidRPr="00B90664" w:rsidRDefault="00B90664" w:rsidP="00B90664">
      <w:r w:rsidRPr="00B90664">
        <w:t xml:space="preserve">International </w:t>
      </w:r>
      <w:proofErr w:type="spellStart"/>
      <w:r w:rsidRPr="00B90664">
        <w:t>Labour</w:t>
      </w:r>
      <w:proofErr w:type="spellEnd"/>
      <w:r w:rsidRPr="00B90664">
        <w:t xml:space="preserve"> Organization. (2020, January 9). Uruguayan Chamber of Senators approves a law on the social and solidarity economy.</w:t>
      </w:r>
    </w:p>
    <w:p w14:paraId="79B7B08B" w14:textId="77777777" w:rsidR="00B90664" w:rsidRPr="00B90664" w:rsidRDefault="00B90664" w:rsidP="00B90664">
      <w:r w:rsidRPr="00B90664">
        <w:lastRenderedPageBreak/>
        <w:t xml:space="preserve">International </w:t>
      </w:r>
      <w:proofErr w:type="spellStart"/>
      <w:r w:rsidRPr="00B90664">
        <w:t>Labour</w:t>
      </w:r>
      <w:proofErr w:type="spellEnd"/>
      <w:r w:rsidRPr="00B90664">
        <w:t xml:space="preserve"> Organization. (n.d.). La </w:t>
      </w:r>
      <w:proofErr w:type="spellStart"/>
      <w:r w:rsidRPr="00B90664">
        <w:t>salud</w:t>
      </w:r>
      <w:proofErr w:type="spellEnd"/>
      <w:r w:rsidRPr="00B90664">
        <w:t xml:space="preserve">, </w:t>
      </w:r>
      <w:proofErr w:type="spellStart"/>
      <w:r w:rsidRPr="00B90664">
        <w:t>el</w:t>
      </w:r>
      <w:proofErr w:type="spellEnd"/>
      <w:r w:rsidRPr="00B90664">
        <w:t xml:space="preserve"> </w:t>
      </w:r>
      <w:proofErr w:type="spellStart"/>
      <w:r w:rsidRPr="00B90664">
        <w:t>mutualismo</w:t>
      </w:r>
      <w:proofErr w:type="spellEnd"/>
      <w:r w:rsidRPr="00B90664">
        <w:t xml:space="preserve"> y la </w:t>
      </w:r>
      <w:proofErr w:type="spellStart"/>
      <w:r w:rsidRPr="00B90664">
        <w:t>seguridad</w:t>
      </w:r>
      <w:proofErr w:type="spellEnd"/>
      <w:r w:rsidRPr="00B90664">
        <w:t xml:space="preserve"> social </w:t>
      </w:r>
      <w:proofErr w:type="spellStart"/>
      <w:r w:rsidRPr="00B90664">
        <w:t>en</w:t>
      </w:r>
      <w:proofErr w:type="spellEnd"/>
      <w:r w:rsidRPr="00B90664">
        <w:t xml:space="preserve"> </w:t>
      </w:r>
      <w:proofErr w:type="spellStart"/>
      <w:r w:rsidRPr="00B90664">
        <w:t>el</w:t>
      </w:r>
      <w:proofErr w:type="spellEnd"/>
      <w:r w:rsidRPr="00B90664">
        <w:t xml:space="preserve"> Uruguay.</w:t>
      </w:r>
    </w:p>
    <w:p w14:paraId="16FCC381" w14:textId="77777777" w:rsidR="00B90664" w:rsidRPr="00B90664" w:rsidRDefault="00B90664" w:rsidP="00B90664">
      <w:r w:rsidRPr="00B90664">
        <w:t>International Trade Union Confederation. (n.d.). Workers need formalized roles in SDG implementation: Uruguay.</w:t>
      </w:r>
    </w:p>
    <w:p w14:paraId="79E4DAD7" w14:textId="77777777" w:rsidR="00B90664" w:rsidRPr="00B90664" w:rsidRDefault="00B90664" w:rsidP="00B90664">
      <w:r w:rsidRPr="00B90664">
        <w:t xml:space="preserve">Library of Congress. (n.d.). Los </w:t>
      </w:r>
      <w:proofErr w:type="spellStart"/>
      <w:r w:rsidRPr="00B90664">
        <w:t>orígenes</w:t>
      </w:r>
      <w:proofErr w:type="spellEnd"/>
      <w:r w:rsidRPr="00B90664">
        <w:t xml:space="preserve"> del </w:t>
      </w:r>
      <w:proofErr w:type="spellStart"/>
      <w:r w:rsidRPr="00B90664">
        <w:t>mutualismo</w:t>
      </w:r>
      <w:proofErr w:type="spellEnd"/>
      <w:r w:rsidRPr="00B90664">
        <w:t xml:space="preserve"> </w:t>
      </w:r>
      <w:proofErr w:type="spellStart"/>
      <w:r w:rsidRPr="00B90664">
        <w:t>uruguayo</w:t>
      </w:r>
      <w:proofErr w:type="spellEnd"/>
      <w:r w:rsidRPr="00B90664">
        <w:t>.</w:t>
      </w:r>
    </w:p>
    <w:p w14:paraId="5BAC6609" w14:textId="77777777" w:rsidR="00B90664" w:rsidRPr="00B90664" w:rsidRDefault="00B90664" w:rsidP="00B90664">
      <w:r w:rsidRPr="00B90664">
        <w:t xml:space="preserve">Observatory of Health. (2026, April 15). El </w:t>
      </w:r>
      <w:proofErr w:type="spellStart"/>
      <w:r w:rsidRPr="00B90664">
        <w:t>mutualismo</w:t>
      </w:r>
      <w:proofErr w:type="spellEnd"/>
      <w:r w:rsidRPr="00B90664">
        <w:t xml:space="preserve"> y </w:t>
      </w:r>
      <w:proofErr w:type="spellStart"/>
      <w:r w:rsidRPr="00B90664">
        <w:t>su</w:t>
      </w:r>
      <w:proofErr w:type="spellEnd"/>
      <w:r w:rsidRPr="00B90664">
        <w:t xml:space="preserve"> </w:t>
      </w:r>
      <w:proofErr w:type="spellStart"/>
      <w:r w:rsidRPr="00B90664">
        <w:t>lógica</w:t>
      </w:r>
      <w:proofErr w:type="spellEnd"/>
      <w:r w:rsidRPr="00B90664">
        <w:t xml:space="preserve"> </w:t>
      </w:r>
      <w:proofErr w:type="spellStart"/>
      <w:r w:rsidRPr="00B90664">
        <w:t>fragmentada</w:t>
      </w:r>
      <w:proofErr w:type="spellEnd"/>
      <w:r w:rsidRPr="00B90664">
        <w:t xml:space="preserve">: </w:t>
      </w:r>
      <w:proofErr w:type="spellStart"/>
      <w:r w:rsidRPr="00B90664">
        <w:t>orígenes</w:t>
      </w:r>
      <w:proofErr w:type="spellEnd"/>
      <w:r w:rsidRPr="00B90664">
        <w:t xml:space="preserve"> y </w:t>
      </w:r>
      <w:proofErr w:type="spellStart"/>
      <w:r w:rsidRPr="00B90664">
        <w:t>evolución</w:t>
      </w:r>
      <w:proofErr w:type="spellEnd"/>
      <w:r w:rsidRPr="00B90664">
        <w:t>.</w:t>
      </w:r>
    </w:p>
    <w:p w14:paraId="7FD351E4" w14:textId="77777777" w:rsidR="00B90664" w:rsidRPr="00B90664" w:rsidRDefault="00B90664" w:rsidP="00B90664">
      <w:r w:rsidRPr="00B90664">
        <w:t xml:space="preserve">Office of Planning and Budget. (n.d.). </w:t>
      </w:r>
      <w:proofErr w:type="spellStart"/>
      <w:r w:rsidRPr="00B90664">
        <w:rPr>
          <w:i/>
          <w:iCs/>
        </w:rPr>
        <w:t>Economía</w:t>
      </w:r>
      <w:proofErr w:type="spellEnd"/>
      <w:r w:rsidRPr="00B90664">
        <w:rPr>
          <w:i/>
          <w:iCs/>
        </w:rPr>
        <w:t xml:space="preserve"> social y </w:t>
      </w:r>
      <w:proofErr w:type="spellStart"/>
      <w:r w:rsidRPr="00B90664">
        <w:rPr>
          <w:i/>
          <w:iCs/>
        </w:rPr>
        <w:t>solidaria</w:t>
      </w:r>
      <w:proofErr w:type="spellEnd"/>
      <w:r w:rsidRPr="00B90664">
        <w:rPr>
          <w:i/>
          <w:iCs/>
        </w:rPr>
        <w:t xml:space="preserve"> </w:t>
      </w:r>
      <w:proofErr w:type="spellStart"/>
      <w:r w:rsidRPr="00B90664">
        <w:rPr>
          <w:i/>
          <w:iCs/>
        </w:rPr>
        <w:t>en</w:t>
      </w:r>
      <w:proofErr w:type="spellEnd"/>
      <w:r w:rsidRPr="00B90664">
        <w:rPr>
          <w:i/>
          <w:iCs/>
        </w:rPr>
        <w:t xml:space="preserve"> Uruguay</w:t>
      </w:r>
      <w:r w:rsidRPr="00B90664">
        <w:t>.</w:t>
      </w:r>
    </w:p>
    <w:p w14:paraId="68F983DF" w14:textId="77777777" w:rsidR="00B90664" w:rsidRPr="00B90664" w:rsidRDefault="00B90664" w:rsidP="00B90664">
      <w:r w:rsidRPr="00B90664">
        <w:t>Oxford Research Encyclopedia of Latin American History. (2025). Social and solidarity economy in Uruguay.</w:t>
      </w:r>
    </w:p>
    <w:p w14:paraId="4744FF84" w14:textId="77777777" w:rsidR="00B90664" w:rsidRPr="00B90664" w:rsidRDefault="00B90664" w:rsidP="00B90664">
      <w:proofErr w:type="spellStart"/>
      <w:r w:rsidRPr="00B90664">
        <w:t>Parlamento</w:t>
      </w:r>
      <w:proofErr w:type="spellEnd"/>
      <w:r w:rsidRPr="00B90664">
        <w:t xml:space="preserve"> </w:t>
      </w:r>
      <w:proofErr w:type="spellStart"/>
      <w:r w:rsidRPr="00B90664">
        <w:t>UY</w:t>
      </w:r>
      <w:proofErr w:type="spellEnd"/>
      <w:r w:rsidRPr="00B90664">
        <w:t xml:space="preserve">. (2026, April 15). </w:t>
      </w:r>
      <w:proofErr w:type="spellStart"/>
      <w:r w:rsidRPr="00B90664">
        <w:t>Organizaciones</w:t>
      </w:r>
      <w:proofErr w:type="spellEnd"/>
      <w:r w:rsidRPr="00B90664">
        <w:t xml:space="preserve"> de la </w:t>
      </w:r>
      <w:proofErr w:type="spellStart"/>
      <w:r w:rsidRPr="00B90664">
        <w:t>economía</w:t>
      </w:r>
      <w:proofErr w:type="spellEnd"/>
      <w:r w:rsidRPr="00B90664">
        <w:t xml:space="preserve"> social y </w:t>
      </w:r>
      <w:proofErr w:type="spellStart"/>
      <w:r w:rsidRPr="00B90664">
        <w:t>solidaria</w:t>
      </w:r>
      <w:proofErr w:type="spellEnd"/>
      <w:r w:rsidRPr="00B90664">
        <w:t xml:space="preserve"> </w:t>
      </w:r>
      <w:proofErr w:type="spellStart"/>
      <w:r w:rsidRPr="00B90664">
        <w:t>proveerán</w:t>
      </w:r>
      <w:proofErr w:type="spellEnd"/>
      <w:r w:rsidRPr="00B90664">
        <w:t xml:space="preserve"> </w:t>
      </w:r>
      <w:proofErr w:type="spellStart"/>
      <w:r w:rsidRPr="00B90664">
        <w:t>servicios</w:t>
      </w:r>
      <w:proofErr w:type="spellEnd"/>
      <w:r w:rsidRPr="00B90664">
        <w:t xml:space="preserve"> e </w:t>
      </w:r>
      <w:proofErr w:type="spellStart"/>
      <w:r w:rsidRPr="00B90664">
        <w:t>insumos</w:t>
      </w:r>
      <w:proofErr w:type="spellEnd"/>
      <w:r w:rsidRPr="00B90664">
        <w:t xml:space="preserve"> al </w:t>
      </w:r>
      <w:proofErr w:type="spellStart"/>
      <w:r w:rsidRPr="00B90664">
        <w:t>Poder</w:t>
      </w:r>
      <w:proofErr w:type="spellEnd"/>
      <w:r w:rsidRPr="00B90664">
        <w:t xml:space="preserve"> </w:t>
      </w:r>
      <w:proofErr w:type="spellStart"/>
      <w:r w:rsidRPr="00B90664">
        <w:t>Legislativo</w:t>
      </w:r>
      <w:proofErr w:type="spellEnd"/>
      <w:r w:rsidRPr="00B90664">
        <w:t>.</w:t>
      </w:r>
    </w:p>
    <w:p w14:paraId="3D0B4E4F" w14:textId="77777777" w:rsidR="00B90664" w:rsidRPr="00B90664" w:rsidRDefault="00B90664" w:rsidP="00B90664">
      <w:proofErr w:type="spellStart"/>
      <w:r w:rsidRPr="00B90664">
        <w:t>Parlamento</w:t>
      </w:r>
      <w:proofErr w:type="spellEnd"/>
      <w:r w:rsidRPr="00B90664">
        <w:t xml:space="preserve"> </w:t>
      </w:r>
      <w:proofErr w:type="spellStart"/>
      <w:r w:rsidRPr="00B90664">
        <w:t>UY</w:t>
      </w:r>
      <w:proofErr w:type="spellEnd"/>
      <w:r w:rsidRPr="00B90664">
        <w:t xml:space="preserve">. (n.d.). </w:t>
      </w:r>
      <w:r w:rsidRPr="00B90664">
        <w:rPr>
          <w:i/>
          <w:iCs/>
        </w:rPr>
        <w:t xml:space="preserve">Debates </w:t>
      </w:r>
      <w:proofErr w:type="spellStart"/>
      <w:r w:rsidRPr="00B90664">
        <w:rPr>
          <w:i/>
          <w:iCs/>
        </w:rPr>
        <w:t>parlamentarios</w:t>
      </w:r>
      <w:proofErr w:type="spellEnd"/>
      <w:r w:rsidRPr="00B90664">
        <w:rPr>
          <w:i/>
          <w:iCs/>
        </w:rPr>
        <w:t xml:space="preserve"> </w:t>
      </w:r>
      <w:proofErr w:type="spellStart"/>
      <w:r w:rsidRPr="00B90664">
        <w:rPr>
          <w:i/>
          <w:iCs/>
        </w:rPr>
        <w:t>sobre</w:t>
      </w:r>
      <w:proofErr w:type="spellEnd"/>
      <w:r w:rsidRPr="00B90664">
        <w:rPr>
          <w:i/>
          <w:iCs/>
        </w:rPr>
        <w:t xml:space="preserve"> </w:t>
      </w:r>
      <w:proofErr w:type="spellStart"/>
      <w:r w:rsidRPr="00B90664">
        <w:rPr>
          <w:i/>
          <w:iCs/>
        </w:rPr>
        <w:t>el</w:t>
      </w:r>
      <w:proofErr w:type="spellEnd"/>
      <w:r w:rsidRPr="00B90664">
        <w:rPr>
          <w:i/>
          <w:iCs/>
        </w:rPr>
        <w:t xml:space="preserve"> </w:t>
      </w:r>
      <w:proofErr w:type="spellStart"/>
      <w:r w:rsidRPr="00B90664">
        <w:rPr>
          <w:i/>
          <w:iCs/>
        </w:rPr>
        <w:t>FONDES</w:t>
      </w:r>
      <w:proofErr w:type="spellEnd"/>
      <w:r w:rsidRPr="00B90664">
        <w:t>.</w:t>
      </w:r>
    </w:p>
    <w:p w14:paraId="75C800FE" w14:textId="77777777" w:rsidR="00B90664" w:rsidRPr="00B90664" w:rsidRDefault="00B90664" w:rsidP="00B90664">
      <w:proofErr w:type="spellStart"/>
      <w:r w:rsidRPr="00B90664">
        <w:t>Prensa</w:t>
      </w:r>
      <w:proofErr w:type="spellEnd"/>
      <w:r w:rsidRPr="00B90664">
        <w:t xml:space="preserve"> Latina. (2025, November 24). Uruguayan trade union federation proposes tax on the wealthiest.</w:t>
      </w:r>
    </w:p>
    <w:p w14:paraId="14DAF761" w14:textId="77777777" w:rsidR="00B90664" w:rsidRPr="00B90664" w:rsidRDefault="00B90664" w:rsidP="00B90664">
      <w:proofErr w:type="spellStart"/>
      <w:r w:rsidRPr="00B90664">
        <w:t>Revistas</w:t>
      </w:r>
      <w:proofErr w:type="spellEnd"/>
      <w:r w:rsidRPr="00B90664">
        <w:t xml:space="preserve"> </w:t>
      </w:r>
      <w:proofErr w:type="spellStart"/>
      <w:r w:rsidRPr="00B90664">
        <w:t>UVigo</w:t>
      </w:r>
      <w:proofErr w:type="spellEnd"/>
      <w:r w:rsidRPr="00B90664">
        <w:t xml:space="preserve">. (2024). </w:t>
      </w:r>
      <w:proofErr w:type="spellStart"/>
      <w:r w:rsidRPr="00B90664">
        <w:rPr>
          <w:i/>
          <w:iCs/>
        </w:rPr>
        <w:t>Economía</w:t>
      </w:r>
      <w:proofErr w:type="spellEnd"/>
      <w:r w:rsidRPr="00B90664">
        <w:rPr>
          <w:i/>
          <w:iCs/>
        </w:rPr>
        <w:t xml:space="preserve"> social y </w:t>
      </w:r>
      <w:proofErr w:type="spellStart"/>
      <w:r w:rsidRPr="00B90664">
        <w:rPr>
          <w:i/>
          <w:iCs/>
        </w:rPr>
        <w:t>solidaria</w:t>
      </w:r>
      <w:proofErr w:type="spellEnd"/>
      <w:r w:rsidRPr="00B90664">
        <w:rPr>
          <w:i/>
          <w:iCs/>
        </w:rPr>
        <w:t xml:space="preserve"> </w:t>
      </w:r>
      <w:proofErr w:type="spellStart"/>
      <w:r w:rsidRPr="00B90664">
        <w:rPr>
          <w:i/>
          <w:iCs/>
        </w:rPr>
        <w:t>en</w:t>
      </w:r>
      <w:proofErr w:type="spellEnd"/>
      <w:r w:rsidRPr="00B90664">
        <w:rPr>
          <w:i/>
          <w:iCs/>
        </w:rPr>
        <w:t xml:space="preserve"> Uruguay: </w:t>
      </w:r>
      <w:proofErr w:type="spellStart"/>
      <w:r w:rsidRPr="00B90664">
        <w:rPr>
          <w:i/>
          <w:iCs/>
        </w:rPr>
        <w:t>Mapeo</w:t>
      </w:r>
      <w:proofErr w:type="spellEnd"/>
      <w:r w:rsidRPr="00B90664">
        <w:rPr>
          <w:i/>
          <w:iCs/>
        </w:rPr>
        <w:t xml:space="preserve"> </w:t>
      </w:r>
      <w:proofErr w:type="spellStart"/>
      <w:r w:rsidRPr="00B90664">
        <w:rPr>
          <w:i/>
          <w:iCs/>
        </w:rPr>
        <w:t>cuantitativo</w:t>
      </w:r>
      <w:proofErr w:type="spellEnd"/>
      <w:r w:rsidRPr="00B90664">
        <w:t>.</w:t>
      </w:r>
    </w:p>
    <w:p w14:paraId="2F50F551" w14:textId="77777777" w:rsidR="00B90664" w:rsidRPr="00B90664" w:rsidRDefault="00B90664" w:rsidP="00B90664">
      <w:r w:rsidRPr="00B90664">
        <w:t xml:space="preserve">Sistema de </w:t>
      </w:r>
      <w:proofErr w:type="spellStart"/>
      <w:r w:rsidRPr="00B90664">
        <w:t>Información</w:t>
      </w:r>
      <w:proofErr w:type="spellEnd"/>
      <w:r w:rsidRPr="00B90664">
        <w:t xml:space="preserve"> </w:t>
      </w:r>
      <w:proofErr w:type="spellStart"/>
      <w:r w:rsidRPr="00B90664">
        <w:t>Científica</w:t>
      </w:r>
      <w:proofErr w:type="spellEnd"/>
      <w:r w:rsidRPr="00B90664">
        <w:t xml:space="preserve">. (n.d.). </w:t>
      </w:r>
      <w:proofErr w:type="spellStart"/>
      <w:r w:rsidRPr="00B90664">
        <w:rPr>
          <w:i/>
          <w:iCs/>
        </w:rPr>
        <w:t>Gobierno</w:t>
      </w:r>
      <w:proofErr w:type="spellEnd"/>
      <w:r w:rsidRPr="00B90664">
        <w:rPr>
          <w:i/>
          <w:iCs/>
        </w:rPr>
        <w:t xml:space="preserve"> </w:t>
      </w:r>
      <w:proofErr w:type="spellStart"/>
      <w:r w:rsidRPr="00B90664">
        <w:rPr>
          <w:i/>
          <w:iCs/>
        </w:rPr>
        <w:t>progresista</w:t>
      </w:r>
      <w:proofErr w:type="spellEnd"/>
      <w:r w:rsidRPr="00B90664">
        <w:rPr>
          <w:i/>
          <w:iCs/>
        </w:rPr>
        <w:t xml:space="preserve"> e </w:t>
      </w:r>
      <w:proofErr w:type="spellStart"/>
      <w:r w:rsidRPr="00B90664">
        <w:rPr>
          <w:i/>
          <w:iCs/>
        </w:rPr>
        <w:t>inclusión</w:t>
      </w:r>
      <w:proofErr w:type="spellEnd"/>
      <w:r w:rsidRPr="00B90664">
        <w:rPr>
          <w:i/>
          <w:iCs/>
        </w:rPr>
        <w:t xml:space="preserve"> social a </w:t>
      </w:r>
      <w:proofErr w:type="spellStart"/>
      <w:r w:rsidRPr="00B90664">
        <w:rPr>
          <w:i/>
          <w:iCs/>
        </w:rPr>
        <w:t>través</w:t>
      </w:r>
      <w:proofErr w:type="spellEnd"/>
      <w:r w:rsidRPr="00B90664">
        <w:rPr>
          <w:i/>
          <w:iCs/>
        </w:rPr>
        <w:t xml:space="preserve"> del </w:t>
      </w:r>
      <w:proofErr w:type="spellStart"/>
      <w:r w:rsidRPr="00B90664">
        <w:rPr>
          <w:i/>
          <w:iCs/>
        </w:rPr>
        <w:t>trabajo</w:t>
      </w:r>
      <w:proofErr w:type="spellEnd"/>
      <w:r w:rsidRPr="00B90664">
        <w:rPr>
          <w:i/>
          <w:iCs/>
        </w:rPr>
        <w:t xml:space="preserve">: Las </w:t>
      </w:r>
      <w:proofErr w:type="spellStart"/>
      <w:r w:rsidRPr="00B90664">
        <w:rPr>
          <w:i/>
          <w:iCs/>
        </w:rPr>
        <w:t>cooperativas</w:t>
      </w:r>
      <w:proofErr w:type="spellEnd"/>
      <w:r w:rsidRPr="00B90664">
        <w:rPr>
          <w:i/>
          <w:iCs/>
        </w:rPr>
        <w:t xml:space="preserve"> </w:t>
      </w:r>
      <w:proofErr w:type="spellStart"/>
      <w:r w:rsidRPr="00B90664">
        <w:rPr>
          <w:i/>
          <w:iCs/>
        </w:rPr>
        <w:t>sociales</w:t>
      </w:r>
      <w:proofErr w:type="spellEnd"/>
      <w:r w:rsidRPr="00B90664">
        <w:rPr>
          <w:i/>
          <w:iCs/>
        </w:rPr>
        <w:t xml:space="preserve"> del </w:t>
      </w:r>
      <w:proofErr w:type="spellStart"/>
      <w:r w:rsidRPr="00B90664">
        <w:rPr>
          <w:i/>
          <w:iCs/>
        </w:rPr>
        <w:t>MIDES</w:t>
      </w:r>
      <w:proofErr w:type="spellEnd"/>
      <w:r w:rsidRPr="00B90664">
        <w:rPr>
          <w:i/>
          <w:iCs/>
        </w:rPr>
        <w:t xml:space="preserve"> </w:t>
      </w:r>
      <w:proofErr w:type="spellStart"/>
      <w:r w:rsidRPr="00B90664">
        <w:rPr>
          <w:i/>
          <w:iCs/>
        </w:rPr>
        <w:t>en</w:t>
      </w:r>
      <w:proofErr w:type="spellEnd"/>
      <w:r w:rsidRPr="00B90664">
        <w:rPr>
          <w:i/>
          <w:iCs/>
        </w:rPr>
        <w:t xml:space="preserve"> Uruguay: 2006-2019</w:t>
      </w:r>
      <w:r w:rsidRPr="00B90664">
        <w:t>.</w:t>
      </w:r>
    </w:p>
    <w:p w14:paraId="4FDFFD4A" w14:textId="77777777" w:rsidR="00B90664" w:rsidRPr="00B90664" w:rsidRDefault="00B90664" w:rsidP="00B90664">
      <w:r w:rsidRPr="00B90664">
        <w:t>World Bank. (2025, October 23). Breaking the cycle: Growth, jobs, and the fight against child poverty in Uruguay.</w:t>
      </w:r>
    </w:p>
    <w:p w14:paraId="16758F6B" w14:textId="77777777" w:rsidR="00287217" w:rsidRDefault="00287217"/>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99F"/>
    <w:rsid w:val="000B599F"/>
    <w:rsid w:val="00287217"/>
    <w:rsid w:val="00B906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71C796-F866-42B8-A629-F4366AA27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773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2068</Words>
  <Characters>11790</Characters>
  <Application>Microsoft Office Word</Application>
  <DocSecurity>0</DocSecurity>
  <Lines>98</Lines>
  <Paragraphs>27</Paragraphs>
  <ScaleCrop>false</ScaleCrop>
  <Company/>
  <LinksUpToDate>false</LinksUpToDate>
  <CharactersWithSpaces>13831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2026-09-29T05:44:00Z</dcterms:created>
  <dcterms:modified xsi:type="dcterms:W3CDTF">2026-09-29T05:47:00Z</dcterms:modified>
</cp:coreProperties>
</file>