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DCDC4" w14:textId="77777777" w:rsidR="0038625E" w:rsidRPr="0038625E" w:rsidRDefault="0038625E" w:rsidP="0038625E">
      <w:pPr>
        <w:rPr>
          <w:b/>
          <w:bCs/>
        </w:rPr>
      </w:pPr>
      <w:r w:rsidRPr="0038625E">
        <w:rPr>
          <w:b/>
          <w:bCs/>
        </w:rPr>
        <w:t>The State of the Social Economy and Solidarity in Italy</w:t>
      </w:r>
    </w:p>
    <w:p w14:paraId="5D2BA3F4" w14:textId="77777777" w:rsidR="0038625E" w:rsidRPr="0038625E" w:rsidRDefault="0038625E" w:rsidP="0038625E">
      <w:pPr>
        <w:rPr>
          <w:b/>
          <w:bCs/>
        </w:rPr>
      </w:pPr>
      <w:r w:rsidRPr="0038625E">
        <w:rPr>
          <w:b/>
          <w:bCs/>
        </w:rPr>
        <w:t>Introduction</w:t>
      </w:r>
    </w:p>
    <w:p w14:paraId="6E3DB9FB" w14:textId="77777777" w:rsidR="0038625E" w:rsidRPr="0038625E" w:rsidRDefault="0038625E" w:rsidP="0038625E">
      <w:r w:rsidRPr="0038625E">
        <w:t>Italy possesses one of the most developed social and solidarity economies in Europe, a sector that blends economic activity with social purpose and democratic governance. The Italian social economy encompasses a wide range of organisations, including social cooperatives, associations, foundations, mutual aid societies, and social enterprises, all united by the primacy of people and social or environmental goals over profit (OECD, 2025). This article examines the historical roots of this sector, its current dimensions, the legal framework that governs it, and the political issues that shape its present and future.</w:t>
      </w:r>
    </w:p>
    <w:p w14:paraId="5114B311" w14:textId="77777777" w:rsidR="0038625E" w:rsidRPr="0038625E" w:rsidRDefault="0038625E" w:rsidP="0038625E">
      <w:pPr>
        <w:rPr>
          <w:b/>
          <w:bCs/>
        </w:rPr>
      </w:pPr>
      <w:r w:rsidRPr="0038625E">
        <w:rPr>
          <w:b/>
          <w:bCs/>
        </w:rPr>
        <w:t>Historical Background</w:t>
      </w:r>
    </w:p>
    <w:p w14:paraId="222667C6" w14:textId="77777777" w:rsidR="0038625E" w:rsidRPr="0038625E" w:rsidRDefault="0038625E" w:rsidP="0038625E">
      <w:r w:rsidRPr="0038625E">
        <w:t>The history of Italy's social and solidarity economy is deeply intertwined with the evolution of its welfare system. Its origins can be traced to the 1960s and 1970s, a period of profound social change when activists began promoting bottom-up initiatives to defend the rights of vulnerable groups (European Commission, n.d.). These early efforts, often connected to Catholic culture and civic engagement traditions, led to the creation of associations and what were then called "social solidarity cooperatives." These organisations relied heavily on volunteers to provide social services and to integrate disadvantaged people into the labour market (European Commission, n.d.). The sector emerged in three broad phases: origins in the 1970s and 1980s, institutionalisation in the 1990s and 2000s, and a period of austerity from the 2010s to the 2020s (Castellini, 2026).</w:t>
      </w:r>
    </w:p>
    <w:p w14:paraId="3667CD2E" w14:textId="77777777" w:rsidR="0038625E" w:rsidRPr="0038625E" w:rsidRDefault="0038625E" w:rsidP="0038625E">
      <w:pPr>
        <w:rPr>
          <w:b/>
          <w:bCs/>
        </w:rPr>
      </w:pPr>
      <w:r w:rsidRPr="0038625E">
        <w:rPr>
          <w:b/>
          <w:bCs/>
        </w:rPr>
        <w:t>Legal Recognition and Framework</w:t>
      </w:r>
    </w:p>
    <w:p w14:paraId="473724AB" w14:textId="77777777" w:rsidR="0038625E" w:rsidRPr="0038625E" w:rsidRDefault="0038625E" w:rsidP="0038625E">
      <w:r w:rsidRPr="0038625E">
        <w:t>A turning point came in 1991 with Law 381, which legally recognised "social solidarity cooperatives" as "social cooperatives" after more than a decade of unregulated development (European Commission, n.d.). This law established two types of social cooperatives. Type A cooperatives provide healthcare, elder care, and education, while Type B cooperatives work to integrate disadvantaged individuals into the labour market (United Nations, n.d.). A more general legal framework followed in 2005 and 2006 with the creation of the legal category of "social enterprise," designed to harmonise the sector in response to the emergence of other types of organisations (European Commission, n.d.). The most significant recent reform was the 2017 Third Sector Code, Legislative Decree 117/2017, which unified regulations for Third Sector Organisations and remains the primary national framework for the social economy. It maintains separate frameworks for cooperatives under Laws 381/1991 and 142/2001, and exists alongside Legislative Decree 112/2017, which covers social enterprises (OECD, 2025).</w:t>
      </w:r>
    </w:p>
    <w:p w14:paraId="29868E7C" w14:textId="77777777" w:rsidR="0038625E" w:rsidRPr="0038625E" w:rsidRDefault="0038625E" w:rsidP="0038625E">
      <w:pPr>
        <w:rPr>
          <w:b/>
          <w:bCs/>
        </w:rPr>
      </w:pPr>
      <w:r w:rsidRPr="0038625E">
        <w:rPr>
          <w:b/>
          <w:bCs/>
        </w:rPr>
        <w:t>Scale and Economic Weight</w:t>
      </w:r>
    </w:p>
    <w:p w14:paraId="2A150723" w14:textId="77777777" w:rsidR="0038625E" w:rsidRPr="0038625E" w:rsidRDefault="0038625E" w:rsidP="0038625E">
      <w:r w:rsidRPr="0038625E">
        <w:t xml:space="preserve">The Italian social economy is substantial in both scale and reach. According to OECD data, Italy has approximately 406,709 social economy entities, of which 25,868 are social enterprises. These organisations employ around 1,534,828 people, with a notably high proportion of female employees at 875,685. The sector generates a turnover of approximately EUR 128.9 billion and counts over 11.4 million memberships (OECD, 2025). Employment in social services accounts </w:t>
      </w:r>
      <w:r w:rsidRPr="0038625E">
        <w:lastRenderedPageBreak/>
        <w:t>for 48.4 percent of employment in the nonprofit sector (OECD, 2025). A striking feature of the Italian social economy is its reliance on volunteers, with 18 percent of people interviewed reporting involvement with a social economy organisation as a volunteer in the past five years (OECD, 2025). This volunteer base has historically overshadowed the presence of paid workers, creating a tension that has consequences for the professional recognition and working conditions of social economy employees, whose work is often feminised and rendered invisible (Castellini, 2026).</w:t>
      </w:r>
    </w:p>
    <w:p w14:paraId="03BF8643" w14:textId="77777777" w:rsidR="0038625E" w:rsidRPr="0038625E" w:rsidRDefault="0038625E" w:rsidP="0038625E">
      <w:pPr>
        <w:rPr>
          <w:b/>
          <w:bCs/>
        </w:rPr>
      </w:pPr>
      <w:r w:rsidRPr="0038625E">
        <w:rPr>
          <w:b/>
          <w:bCs/>
        </w:rPr>
        <w:t>Social Cooperatives and Community Enterprises</w:t>
      </w:r>
    </w:p>
    <w:p w14:paraId="658E62D2" w14:textId="77777777" w:rsidR="0038625E" w:rsidRPr="0038625E" w:rsidRDefault="0038625E" w:rsidP="0038625E">
      <w:r w:rsidRPr="0038625E">
        <w:t>Social cooperatives remain the backbone of the Italian social economy. In 2025, social cooperation represented 32.4 percent of new registrations to the cooperative register, a growing share compared to previous years (Fondo Sviluppo, 2026). Community cooperatives have also emerged as a dynamic force, with 321 mapped across the country in 2025, operating in more than 70 provinces. About 70 percent of these operate in inner areas facing depopulation and service decline, while the remainder are found in urban areas grappling with social distress (Legacoop, 2025). These community cooperatives are seen as engines of local development, often emerging in the absence of specific national legislation, which has led cooperative associations to call for a dedicated legal framework (Legacoop, 2025). Examples include participatory supermarkets, renewable energy cooperatives, and initiatives that restore services in depopulated areas (Interreg Europe, 2025).</w:t>
      </w:r>
    </w:p>
    <w:p w14:paraId="2272121E" w14:textId="77777777" w:rsidR="0038625E" w:rsidRPr="0038625E" w:rsidRDefault="0038625E" w:rsidP="0038625E">
      <w:pPr>
        <w:rPr>
          <w:b/>
          <w:bCs/>
        </w:rPr>
      </w:pPr>
      <w:r w:rsidRPr="0038625E">
        <w:rPr>
          <w:b/>
          <w:bCs/>
        </w:rPr>
        <w:t>The National Action Plan for the Social Economy</w:t>
      </w:r>
    </w:p>
    <w:p w14:paraId="0D2DDE18" w14:textId="77777777" w:rsidR="0038625E" w:rsidRPr="0038625E" w:rsidRDefault="0038625E" w:rsidP="0038625E">
      <w:r w:rsidRPr="0038625E">
        <w:t>A significant recent development is the approval of Italy's first National Action Plan for the Social Economy. On 2 July 2026, the Council of Ministers approved the plan, prepared in implementation of the European Council Recommendation of November 2023 (Euricse, 2026). The plan defines the strategic framework that will guide public policies dedicated to the social economy in the coming years. It addresses the sector's role in responding to what has been described as a "public action deficit" and attempts to overcome policy fragmentation (Euricse, 2026). The plan recognises the social economy as a structural component of transition processes, capable of connecting economic growth, social cohesion, and environmental sustainability (Euricse, 2026). The Forum Terzo Settore welcomed the establishment of a committee of experts at the Ministry of Economy and Finance to develop the social economy, though it also expressed concerns about insufficient investment in welfare (Forum Terzo Settore, 2025).</w:t>
      </w:r>
    </w:p>
    <w:p w14:paraId="33AE065A" w14:textId="77777777" w:rsidR="0038625E" w:rsidRPr="0038625E" w:rsidRDefault="0038625E" w:rsidP="0038625E">
      <w:pPr>
        <w:rPr>
          <w:b/>
          <w:bCs/>
        </w:rPr>
      </w:pPr>
      <w:r w:rsidRPr="0038625E">
        <w:rPr>
          <w:b/>
          <w:bCs/>
        </w:rPr>
        <w:t>Political Issues: Funding and Sustainability</w:t>
      </w:r>
    </w:p>
    <w:p w14:paraId="3636770C" w14:textId="77777777" w:rsidR="0038625E" w:rsidRPr="0038625E" w:rsidRDefault="0038625E" w:rsidP="0038625E">
      <w:r w:rsidRPr="0038625E">
        <w:t xml:space="preserve">One of the most pressing political issues facing the Italian social economy is the sustainability of social cooperatives, particularly in the context of public procurement. Social cooperatives, especially those of types A and B, have faced difficulties due to the failure of contracting authorities to recognise increases in labour costs. The renewal of the national collective labour contract for social cooperatives has placed additional financial burdens on these organisations without corresponding state support (Antennasud, 2025). In regions such as Puglia, social cooperatives have warned of a welfare system at risk of collapse, with 1,271 cooperatives and 24,000 workers affected by blocked funding and the failure to adjust service tariffs (ANSA, </w:t>
      </w:r>
      <w:r w:rsidRPr="0038625E">
        <w:lastRenderedPageBreak/>
        <w:t>2025). A Democratic Party parliamentarian, Marco Lacarra, has argued that the Meloni government has reduced national funds each year and shifted costs onto cooperatives and local authorities, risking closures and leaving thousands of workers without prospects (Antennasud, 2025). These concerns are echoed by Legacoop, which has noted that while the agri-food and production sectors are holding up, social cooperatives are experiencing difficulties, particularly due to the non-recognition of labour cost increases by contracting authorities (Legacoop, 2025).</w:t>
      </w:r>
    </w:p>
    <w:p w14:paraId="6281E4B8" w14:textId="77777777" w:rsidR="0038625E" w:rsidRPr="0038625E" w:rsidRDefault="0038625E" w:rsidP="0038625E">
      <w:pPr>
        <w:rPr>
          <w:b/>
          <w:bCs/>
        </w:rPr>
      </w:pPr>
      <w:r w:rsidRPr="0038625E">
        <w:rPr>
          <w:b/>
          <w:bCs/>
        </w:rPr>
        <w:t>Political Issues: Poverty and Minimum Wage</w:t>
      </w:r>
    </w:p>
    <w:p w14:paraId="2C304D1F" w14:textId="77777777" w:rsidR="0038625E" w:rsidRPr="0038625E" w:rsidRDefault="0038625E" w:rsidP="0038625E">
      <w:r w:rsidRPr="0038625E">
        <w:t>The broader social and economic context in which the social economy operates is marked by rising poverty and inequality. In 2024, 5,744,000 individuals lived in absolute poverty in Italy, equivalent to 9.8 percent of the population, including 1.283 million minors, or one in seven children (Senato della Repubblica, 2025). The Caritas Italiana 2026 statistical report on poverty confirmed growing social emergency, with increasing numbers of working poor and families unable to make ends meet (Deputati PD, 2026). The debate over a legal minimum wage has become a central political issue. Italy does not have a minimum wage prescribed by law; minimum wages are set by collective agreements at sectoral level, and the majority of employees are covered by such agreements (Eurofound, 2025). In September 2025, Parliament approved Act No. 144/2025, a delegated law on worker remuneration and collective bargaining (Eurofound, 2025). Estimates suggest that a minimum wage of 9 euros per hour could affect 3.6 million workers and help reduce territorial inequalities and the gender pay gap (Università di Pavia, 2025). However, Italian trade unions remain divided on the issue, with some fearing that a legal minimum wage could discourage courts from imposing collective agreements (Social Europe, 2025).</w:t>
      </w:r>
    </w:p>
    <w:p w14:paraId="540B75C7" w14:textId="77777777" w:rsidR="0038625E" w:rsidRPr="0038625E" w:rsidRDefault="0038625E" w:rsidP="0038625E">
      <w:pPr>
        <w:rPr>
          <w:b/>
          <w:bCs/>
        </w:rPr>
      </w:pPr>
      <w:r w:rsidRPr="0038625E">
        <w:rPr>
          <w:b/>
          <w:bCs/>
        </w:rPr>
        <w:t>Job Quality and Labour Market Challenges</w:t>
      </w:r>
    </w:p>
    <w:p w14:paraId="56B23320" w14:textId="77777777" w:rsidR="0038625E" w:rsidRPr="0038625E" w:rsidRDefault="0038625E" w:rsidP="0038625E">
      <w:r w:rsidRPr="0038625E">
        <w:t>Job quality remains a major challenge in the Italian labour market, with implications for the social economy. In 2025, 11.3 percent of workers had involuntary temporary contracts and 8.5 percent were in involuntary part-time roles, well above EU averages of 6.4 percent and 3.3 percent respectively (Regione Emilia-Romagna, 2025). Labour market segmentation and long working hours reduce job quality, while slow wage growth and low work intensity contribute to in-work poverty (Regione Emilia-Romagna, 2025). At the end of 2025, 42.2 percent of employees were on expired contracts, contributing to wage stagnation (Regione Emilia-Romagna, 2025). These conditions affect the social economy as well, where the tension between paid and unpaid work generates concrete consequences for workers. Social economy employees are often misrepresented as volunteers, imagined as subjects primarily driven by devotion and non-economic motives, and their work is in turn feminised and invisibilised, normalising casualisation and limited professional recognition (Castellini, 2026).</w:t>
      </w:r>
    </w:p>
    <w:p w14:paraId="0D6038AE" w14:textId="77777777" w:rsidR="0038625E" w:rsidRPr="0038625E" w:rsidRDefault="0038625E" w:rsidP="0038625E">
      <w:pPr>
        <w:rPr>
          <w:b/>
          <w:bCs/>
        </w:rPr>
      </w:pPr>
      <w:r w:rsidRPr="0038625E">
        <w:rPr>
          <w:b/>
          <w:bCs/>
        </w:rPr>
        <w:t>Territorial Dimensions and Inner Areas</w:t>
      </w:r>
    </w:p>
    <w:p w14:paraId="3F6B2DD3" w14:textId="77777777" w:rsidR="0038625E" w:rsidRPr="0038625E" w:rsidRDefault="0038625E" w:rsidP="0038625E">
      <w:r w:rsidRPr="0038625E">
        <w:t xml:space="preserve">The Italian social economy has a strong territorial dimension, particularly in relation to inner areas that are increasingly affected by depopulation, service decline, and weakening productive fabric. The National Action Plan for the Social Economy proposes a reading of the social economy as a lever to address territorial fragilities, especially in these areas (CNEL, 2025). On </w:t>
      </w:r>
      <w:r w:rsidRPr="0038625E">
        <w:lastRenderedPageBreak/>
        <w:t>the demographic front, the social economy is seen as a condition for countering depopulation and increasing the attractiveness of these territories through the creation of work, proximity services, and community networks. Where this is no longer possible, it becomes an instrument for managing decline with dignity, ensuring quality of life and access to services (CNEL, 2025). On the economic and productive front, the plan proposes strengthening activities typical of inner areas, such as multifunctional agriculture, local supply chains, slow tourism, and management of natural heritage, through cooperatives and social enterprises rooted in the territory. The idea is to build "community economies" that do not delocalise and that reinvest value in the territories themselves (CNEL, 2025).</w:t>
      </w:r>
    </w:p>
    <w:p w14:paraId="0DC9BD7D" w14:textId="77777777" w:rsidR="0038625E" w:rsidRPr="0038625E" w:rsidRDefault="0038625E" w:rsidP="0038625E">
      <w:pPr>
        <w:rPr>
          <w:b/>
          <w:bCs/>
        </w:rPr>
      </w:pPr>
      <w:r w:rsidRPr="0038625E">
        <w:rPr>
          <w:b/>
          <w:bCs/>
        </w:rPr>
        <w:t>Demographic Decline and Cooperative Renewal</w:t>
      </w:r>
    </w:p>
    <w:p w14:paraId="0F7722FB" w14:textId="77777777" w:rsidR="0038625E" w:rsidRPr="0038625E" w:rsidRDefault="0038625E" w:rsidP="0038625E">
      <w:r w:rsidRPr="0038625E">
        <w:t>The cooperative system is undergoing a structural transformation, with demographic decline posing significant challenges. In 2025, new registrations to the cooperative register numbered 1,822, a decline of 5.1 percent compared to 2024 and a sharp decrease of 46 percent compared to 2019 (Fondo Sviluppo, 2026). The contraction affects almost all types of cooperatives, except for user cooperatives, which grew by 12.5 percent, driven by consumer cooperatives linked to renewable energy communities. Worker cooperatives continue to lose weight, representing 47.3 percent of new registrations in 2025, against 63.2 percent in 2019. Social cooperation, however, grew to 32.4 percent of new registrations, although the absolute number of new social cooperative registrations fell to 591, the lowest of the 2019-2025 period (Fondo Sviluppo, 2026). Territorially, the Mezzogiorno consolidates its centrality, with the South and Islands accounting for 57.2 percent of new registrations, up 7 percentage points compared to 2019. Campania and Sicily lead the regional ranking, followed by Lazio (Fondo Sviluppo, 2026). The overall picture shows a cooperative system in transformation, less centred on worker cooperatives and more oriented towards emerging forms such as user cooperatives in the energy sector and cooperatives with mixed mutuality.</w:t>
      </w:r>
    </w:p>
    <w:p w14:paraId="68859DFF" w14:textId="77777777" w:rsidR="0038625E" w:rsidRPr="0038625E" w:rsidRDefault="0038625E" w:rsidP="0038625E">
      <w:pPr>
        <w:rPr>
          <w:b/>
          <w:bCs/>
        </w:rPr>
      </w:pPr>
      <w:r w:rsidRPr="0038625E">
        <w:rPr>
          <w:b/>
          <w:bCs/>
        </w:rPr>
        <w:t>Challenges and Critical Issues</w:t>
      </w:r>
    </w:p>
    <w:p w14:paraId="690B1CEC" w14:textId="77777777" w:rsidR="0038625E" w:rsidRPr="0038625E" w:rsidRDefault="0038625E" w:rsidP="0038625E">
      <w:r w:rsidRPr="0038625E">
        <w:t>Despite its strengths, the Italian social economy faces several critical issues. The sector struggles with job quality and sustainability, as highlighted by Euricse's 2025 report on the social economy in Italy (Euricse, 2026). Public procurement systems have been identified as a major source of difficulty, with calls for greater certainty on exclusion grounds such as "grave professional misconduct" and for mandatory price revision clauses (Legacoop, 2025). There are also concerns about unfair competition from voluntary associations in tenders, particularly in areas such as patient transport, where their inclusion can cause competition issues with for-profit companies (European Parliament, 2025). The reliance on volunteers, while a strength in terms of civic participation, also creates tensions with paid work and contributes to the invisibilisation of paid employees, whose work is often feminised and professional recognition limited (Castellini, 2026). The sector also faces the challenge of attracting younger generations, with poor knowledge of the cooperative instrument among young people, who are themselves decreasing in number (Fondo Sviluppo, 2026).</w:t>
      </w:r>
    </w:p>
    <w:p w14:paraId="6A61690A" w14:textId="77777777" w:rsidR="0038625E" w:rsidRPr="0038625E" w:rsidRDefault="0038625E" w:rsidP="0038625E">
      <w:pPr>
        <w:rPr>
          <w:b/>
          <w:bCs/>
        </w:rPr>
      </w:pPr>
      <w:r w:rsidRPr="0038625E">
        <w:rPr>
          <w:b/>
          <w:bCs/>
        </w:rPr>
        <w:t>Conclusion</w:t>
      </w:r>
    </w:p>
    <w:p w14:paraId="3607A6A2" w14:textId="77777777" w:rsidR="0038625E" w:rsidRPr="0038625E" w:rsidRDefault="0038625E" w:rsidP="0038625E">
      <w:r w:rsidRPr="0038625E">
        <w:lastRenderedPageBreak/>
        <w:t>Italy's social and solidarity economy is a vital and multifaceted sector with deep historical roots and significant contemporary relevance. It encompasses hundreds of thousands of organisations, employs over 1.5 million people, and generates substantial economic turnover, all while pursuing social and environmental goals. The legal framework has evolved from the recognition of social cooperatives in 1991 to the comprehensive Third Sector Code of 2017 and the recent National Action Plan for the Social Economy. Yet the sector faces serious political and economic challenges, including inadequate funding for social services, rising poverty, poor job quality, and the need to adapt to demographic decline and territorial inequalities. The future of the Italian social economy will depend on the ability of policymakers, cooperative associations, and civil society to address these challenges while preserving the sector's distinctive character as an ecosystem that unites economy and solidarity.</w:t>
      </w:r>
    </w:p>
    <w:p w14:paraId="5E90744F" w14:textId="77777777" w:rsidR="0038625E" w:rsidRPr="0038625E" w:rsidRDefault="0038625E" w:rsidP="0038625E">
      <w:pPr>
        <w:rPr>
          <w:b/>
          <w:bCs/>
        </w:rPr>
      </w:pPr>
      <w:r w:rsidRPr="0038625E">
        <w:rPr>
          <w:b/>
          <w:bCs/>
        </w:rPr>
        <w:t>References</w:t>
      </w:r>
    </w:p>
    <w:p w14:paraId="66CAE445" w14:textId="77777777" w:rsidR="0038625E" w:rsidRPr="0038625E" w:rsidRDefault="0038625E" w:rsidP="0038625E">
      <w:r w:rsidRPr="0038625E">
        <w:t xml:space="preserve">ANSA. (2025, November 17). Cooperative sociali pugliesi, 'senza risorse welfare collassa'. </w:t>
      </w:r>
      <w:r w:rsidRPr="0038625E">
        <w:rPr>
          <w:i/>
          <w:iCs/>
        </w:rPr>
        <w:t>PMI</w:t>
      </w:r>
      <w:r w:rsidRPr="0038625E">
        <w:t>.</w:t>
      </w:r>
    </w:p>
    <w:p w14:paraId="10A428A6" w14:textId="77777777" w:rsidR="0038625E" w:rsidRPr="0038625E" w:rsidRDefault="0038625E" w:rsidP="0038625E">
      <w:r w:rsidRPr="0038625E">
        <w:t>Antennasud. (2025, September 19). Lacarra (PD): "Cooperative sociali al collasso per colpa del Governo".</w:t>
      </w:r>
    </w:p>
    <w:p w14:paraId="04B82C45" w14:textId="77777777" w:rsidR="0038625E" w:rsidRPr="0038625E" w:rsidRDefault="0038625E" w:rsidP="0038625E">
      <w:r w:rsidRPr="0038625E">
        <w:t xml:space="preserve">Castellini, V. (2026). The invisible labour of solidarity: The glorification of volunteering and the feminization of work in the history of the Italian social and solidarity economy. </w:t>
      </w:r>
      <w:r w:rsidRPr="0038625E">
        <w:rPr>
          <w:i/>
          <w:iCs/>
        </w:rPr>
        <w:t>VOLUNTAS: International Journal of Voluntary and Nonprofit Organizations</w:t>
      </w:r>
      <w:r w:rsidRPr="0038625E">
        <w:t>.</w:t>
      </w:r>
    </w:p>
    <w:p w14:paraId="2886FCE1" w14:textId="77777777" w:rsidR="0038625E" w:rsidRPr="0038625E" w:rsidRDefault="0038625E" w:rsidP="0038625E">
      <w:r w:rsidRPr="0038625E">
        <w:t>CNEL. (2025, November 25). Osservazioni e proposte sul Piano d'azione nazionale dell'economia sociale.</w:t>
      </w:r>
    </w:p>
    <w:p w14:paraId="5DA004D9" w14:textId="77777777" w:rsidR="0038625E" w:rsidRPr="0038625E" w:rsidRDefault="0038625E" w:rsidP="0038625E">
      <w:r w:rsidRPr="0038625E">
        <w:t>Deputati PD. (2026, June 16). Legge elettorale: Fossi, cresce povertà ma Meloni pensa solo alla poltrona.</w:t>
      </w:r>
    </w:p>
    <w:p w14:paraId="5EE6F31D" w14:textId="77777777" w:rsidR="0038625E" w:rsidRPr="0038625E" w:rsidRDefault="0038625E" w:rsidP="0038625E">
      <w:r w:rsidRPr="0038625E">
        <w:t>Euricse. (2026, January 21). Social economy 2025: Evidence, challenges and trajectories for Italy.</w:t>
      </w:r>
    </w:p>
    <w:p w14:paraId="5D098A28" w14:textId="77777777" w:rsidR="0038625E" w:rsidRPr="0038625E" w:rsidRDefault="0038625E" w:rsidP="0038625E">
      <w:r w:rsidRPr="0038625E">
        <w:t>Euricse. (2026, July 2). L'Italia compie un passo importante per lo sviluppo dell'economia sociale.</w:t>
      </w:r>
    </w:p>
    <w:p w14:paraId="52060C94" w14:textId="77777777" w:rsidR="0038625E" w:rsidRPr="0038625E" w:rsidRDefault="0038625E" w:rsidP="0038625E">
      <w:r w:rsidRPr="0038625E">
        <w:t>Eurofound. (2025). Minimum wage in Italy.</w:t>
      </w:r>
    </w:p>
    <w:p w14:paraId="4D1D60C2" w14:textId="77777777" w:rsidR="0038625E" w:rsidRPr="0038625E" w:rsidRDefault="0038625E" w:rsidP="0038625E">
      <w:r w:rsidRPr="0038625E">
        <w:t xml:space="preserve">European Commission. (n.d.). Italy. </w:t>
      </w:r>
      <w:r w:rsidRPr="0038625E">
        <w:rPr>
          <w:i/>
          <w:iCs/>
        </w:rPr>
        <w:t>Social Economy Gateway</w:t>
      </w:r>
      <w:r w:rsidRPr="0038625E">
        <w:t>.</w:t>
      </w:r>
    </w:p>
    <w:p w14:paraId="7B15C7E4" w14:textId="77777777" w:rsidR="0038625E" w:rsidRPr="0038625E" w:rsidRDefault="0038625E" w:rsidP="0038625E">
      <w:r w:rsidRPr="0038625E">
        <w:t>European Parliament. (2025). Unfair competition from voluntary associations in tenders (E-000043/2025).</w:t>
      </w:r>
    </w:p>
    <w:p w14:paraId="0DA278BB" w14:textId="77777777" w:rsidR="0038625E" w:rsidRPr="0038625E" w:rsidRDefault="0038625E" w:rsidP="0038625E">
      <w:r w:rsidRPr="0038625E">
        <w:t xml:space="preserve">Fondo Sviluppo. (2026, January). Oltre l'inverno demografico: Le nuove iscrizioni all'Albo delle società cooperative (2019-2025). </w:t>
      </w:r>
      <w:r w:rsidRPr="0038625E">
        <w:rPr>
          <w:i/>
          <w:iCs/>
        </w:rPr>
        <w:t>Studi &amp; Ricerche</w:t>
      </w:r>
      <w:r w:rsidRPr="0038625E">
        <w:t>, 312.</w:t>
      </w:r>
    </w:p>
    <w:p w14:paraId="2CFE5E00" w14:textId="77777777" w:rsidR="0038625E" w:rsidRPr="0038625E" w:rsidRDefault="0038625E" w:rsidP="0038625E">
      <w:r w:rsidRPr="0038625E">
        <w:t>Forum Terzo Settore. (2025, December 30). Manovra, Forum Terzo Settore: "Luci e ombre per il sociale".</w:t>
      </w:r>
    </w:p>
    <w:p w14:paraId="3568E517" w14:textId="77777777" w:rsidR="0038625E" w:rsidRPr="0038625E" w:rsidRDefault="0038625E" w:rsidP="0038625E">
      <w:r w:rsidRPr="0038625E">
        <w:t>Interreg Europe. (2025, January 20). The Social and Solidarity Economy Districts (SSD) in Trentino.</w:t>
      </w:r>
    </w:p>
    <w:p w14:paraId="14297AF3" w14:textId="77777777" w:rsidR="0038625E" w:rsidRPr="0038625E" w:rsidRDefault="0038625E" w:rsidP="0038625E">
      <w:r w:rsidRPr="0038625E">
        <w:lastRenderedPageBreak/>
        <w:t xml:space="preserve">Legacoop. (2025, September 17). Cooperative di comunità, presentato il rapporto AICCON-Legacoop: sono 321 in tutto il Paese. </w:t>
      </w:r>
      <w:r w:rsidRPr="0038625E">
        <w:rPr>
          <w:i/>
          <w:iCs/>
        </w:rPr>
        <w:t>Legacoop Informazioni</w:t>
      </w:r>
      <w:r w:rsidRPr="0038625E">
        <w:t>, 35.</w:t>
      </w:r>
    </w:p>
    <w:p w14:paraId="165E7CB8" w14:textId="77777777" w:rsidR="0038625E" w:rsidRPr="0038625E" w:rsidRDefault="0038625E" w:rsidP="0038625E">
      <w:r w:rsidRPr="0038625E">
        <w:t xml:space="preserve">OECD. (2025). Social economy in Europe: Italy. </w:t>
      </w:r>
      <w:r w:rsidRPr="0038625E">
        <w:rPr>
          <w:i/>
          <w:iCs/>
        </w:rPr>
        <w:t>OECD iLibrary</w:t>
      </w:r>
      <w:r w:rsidRPr="0038625E">
        <w:t>.</w:t>
      </w:r>
    </w:p>
    <w:p w14:paraId="41E35A69" w14:textId="77777777" w:rsidR="0038625E" w:rsidRPr="0038625E" w:rsidRDefault="0038625E" w:rsidP="0038625E">
      <w:r w:rsidRPr="0038625E">
        <w:t>Regione Emilia-Romagna. (2025). Labour market segmentation and long working hours reduce job quality.</w:t>
      </w:r>
    </w:p>
    <w:p w14:paraId="4A10577E" w14:textId="77777777" w:rsidR="0038625E" w:rsidRPr="0038625E" w:rsidRDefault="0038625E" w:rsidP="0038625E">
      <w:r w:rsidRPr="0038625E">
        <w:t>Senato della Repubblica. (2025). Documento di finanza pubblica.</w:t>
      </w:r>
    </w:p>
    <w:p w14:paraId="6FF96572" w14:textId="77777777" w:rsidR="0038625E" w:rsidRPr="0038625E" w:rsidRDefault="0038625E" w:rsidP="0038625E">
      <w:r w:rsidRPr="0038625E">
        <w:t>Social Europe. (2025, May 5). Italy's minimum wage dilemma: Will EU pressure force a policy shift?</w:t>
      </w:r>
    </w:p>
    <w:p w14:paraId="4DB5BD1A" w14:textId="77777777" w:rsidR="0038625E" w:rsidRPr="0038625E" w:rsidRDefault="0038625E" w:rsidP="0038625E">
      <w:r w:rsidRPr="0038625E">
        <w:t xml:space="preserve">United Nations. (n.d.). Italy passed a law (381/1991) governing social cooperatives. </w:t>
      </w:r>
      <w:r w:rsidRPr="0038625E">
        <w:rPr>
          <w:i/>
          <w:iCs/>
        </w:rPr>
        <w:t>UN Digital Library</w:t>
      </w:r>
      <w:r w:rsidRPr="0038625E">
        <w:t>.</w:t>
      </w:r>
    </w:p>
    <w:p w14:paraId="50245D7E" w14:textId="77777777" w:rsidR="0038625E" w:rsidRPr="0038625E" w:rsidRDefault="0038625E" w:rsidP="0038625E">
      <w:r w:rsidRPr="0038625E">
        <w:t xml:space="preserve">Università di Pavia. (2025). Despite the critical issues of Law 76/2025. </w:t>
      </w:r>
      <w:r w:rsidRPr="0038625E">
        <w:rPr>
          <w:i/>
          <w:iCs/>
        </w:rPr>
        <w:t>Unitesi</w:t>
      </w:r>
      <w:r w:rsidRPr="0038625E">
        <w:t>.</w:t>
      </w:r>
    </w:p>
    <w:p w14:paraId="76CD365F"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E3A"/>
    <w:rsid w:val="00287217"/>
    <w:rsid w:val="0038625E"/>
    <w:rsid w:val="00AB0E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CAAC2-5254-4D23-8F8E-F220F78C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11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2471</Words>
  <Characters>14089</Characters>
  <Application>Microsoft Office Word</Application>
  <DocSecurity>0</DocSecurity>
  <Lines>117</Lines>
  <Paragraphs>33</Paragraphs>
  <ScaleCrop>false</ScaleCrop>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2026-09-29T06:41:00Z</dcterms:created>
  <dcterms:modified xsi:type="dcterms:W3CDTF">2026-09-29T06:41:00Z</dcterms:modified>
</cp:coreProperties>
</file>