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66A2" w14:textId="77777777" w:rsidR="007E317B" w:rsidRPr="007E317B" w:rsidRDefault="007E317B" w:rsidP="007E317B">
      <w:pPr>
        <w:rPr>
          <w:b/>
          <w:bCs/>
        </w:rPr>
      </w:pPr>
      <w:r w:rsidRPr="007E317B">
        <w:rPr>
          <w:b/>
          <w:bCs/>
        </w:rPr>
        <w:t>The State of the Social Economy and Solidarity in Senegal</w:t>
      </w:r>
    </w:p>
    <w:p w14:paraId="16C2190A" w14:textId="77777777" w:rsidR="007E317B" w:rsidRPr="007E317B" w:rsidRDefault="007E317B" w:rsidP="007E317B">
      <w:pPr>
        <w:rPr>
          <w:b/>
          <w:bCs/>
        </w:rPr>
      </w:pPr>
      <w:r w:rsidRPr="007E317B">
        <w:rPr>
          <w:b/>
          <w:bCs/>
        </w:rPr>
        <w:t>Historical Roots of Solidarity in Senegal</w:t>
      </w:r>
    </w:p>
    <w:p w14:paraId="2F475359" w14:textId="77777777" w:rsidR="007E317B" w:rsidRPr="007E317B" w:rsidRDefault="007E317B" w:rsidP="007E317B">
      <w:r w:rsidRPr="007E317B">
        <w:t>The social and solidarity economy in Senegal is not a new idea imported from elsewhere. It rests on a long tradition of mutual aid and collective work that existed long before the modern concept of SSE was introduced. In precolonial times, land and resource management followed collective, family, and kinship rules that were specific to each community (World Bank, 2020). People organized community fields, group work for collective or individual goals, and shared systems of social security such as grandmothers caring for children near the fields and collective support for funerals, weddings, and baptisms (Fall, 2015). These practices formed the foundation of what would later be called the social and solidarity economy.</w:t>
      </w:r>
    </w:p>
    <w:p w14:paraId="5E555871" w14:textId="77777777" w:rsidR="007E317B" w:rsidRPr="007E317B" w:rsidRDefault="007E317B" w:rsidP="007E317B">
      <w:r w:rsidRPr="007E317B">
        <w:t xml:space="preserve">The formal history of SSE in Senegal goes back to 1875, when the colonial administration set up the </w:t>
      </w:r>
      <w:proofErr w:type="spellStart"/>
      <w:r w:rsidRPr="007E317B">
        <w:t>Sociétés</w:t>
      </w:r>
      <w:proofErr w:type="spellEnd"/>
      <w:r w:rsidRPr="007E317B">
        <w:t xml:space="preserve"> </w:t>
      </w:r>
      <w:proofErr w:type="spellStart"/>
      <w:r w:rsidRPr="007E317B">
        <w:t>Indigènes</w:t>
      </w:r>
      <w:proofErr w:type="spellEnd"/>
      <w:r w:rsidRPr="007E317B">
        <w:t xml:space="preserve"> de </w:t>
      </w:r>
      <w:proofErr w:type="spellStart"/>
      <w:r w:rsidRPr="007E317B">
        <w:t>Prévoyance</w:t>
      </w:r>
      <w:proofErr w:type="spellEnd"/>
      <w:r w:rsidRPr="007E317B">
        <w:t>, or Indigenous Providence Societies. These were designed to provide food and seed security for peasants and to keep the peanut economy running smoothly (Gellar, 2005). This colonial institution was not a grassroots cooperative. It was a state tool. Unlike Western cooperatives that emerged when individual farmers banded together to improve their bargaining power, the cooperative movement in Senegal was largely created by the state (Gellar, 2005). This top-down origin would shape the sector for decades to come.</w:t>
      </w:r>
    </w:p>
    <w:p w14:paraId="0B2EE276" w14:textId="77777777" w:rsidR="007E317B" w:rsidRPr="007E317B" w:rsidRDefault="007E317B" w:rsidP="007E317B">
      <w:pPr>
        <w:rPr>
          <w:b/>
          <w:bCs/>
        </w:rPr>
      </w:pPr>
      <w:r w:rsidRPr="007E317B">
        <w:rPr>
          <w:b/>
          <w:bCs/>
        </w:rPr>
        <w:t>The Post-Independence Cooperative Movement</w:t>
      </w:r>
    </w:p>
    <w:p w14:paraId="20B28290" w14:textId="77777777" w:rsidR="007E317B" w:rsidRPr="007E317B" w:rsidRDefault="007E317B" w:rsidP="007E317B">
      <w:r w:rsidRPr="007E317B">
        <w:t xml:space="preserve">After Senegal gained independence in 1960, two ideological currents clashed among the ruling elite. One was the assimilationist camp led by President Léopold </w:t>
      </w:r>
      <w:proofErr w:type="spellStart"/>
      <w:r w:rsidRPr="007E317B">
        <w:t>Sédar</w:t>
      </w:r>
      <w:proofErr w:type="spellEnd"/>
      <w:r w:rsidRPr="007E317B">
        <w:t xml:space="preserve"> Senghor, who favored a model of catching up with the West. The other was the nationalist camp led by Prime Minister Mamadou </w:t>
      </w:r>
      <w:proofErr w:type="spellStart"/>
      <w:r w:rsidRPr="007E317B">
        <w:t>Dia</w:t>
      </w:r>
      <w:proofErr w:type="spellEnd"/>
      <w:r w:rsidRPr="007E317B">
        <w:t xml:space="preserve">, who wanted to build a socialist state (ILO, 2021). The cooperative movement became a key lever for </w:t>
      </w:r>
      <w:proofErr w:type="spellStart"/>
      <w:r w:rsidRPr="007E317B">
        <w:t>Dia's</w:t>
      </w:r>
      <w:proofErr w:type="spellEnd"/>
      <w:r w:rsidRPr="007E317B">
        <w:t xml:space="preserve"> nationalist project in favor of the popular classes. The idea was for cooperatives to allow members to pool resources, buy what they needed, and sell their products without depending on middlemen who profited from agricultural trade (ILO, 2021).</w:t>
      </w:r>
    </w:p>
    <w:p w14:paraId="7B47A2E7" w14:textId="77777777" w:rsidR="007E317B" w:rsidRPr="007E317B" w:rsidRDefault="007E317B" w:rsidP="007E317B">
      <w:r w:rsidRPr="007E317B">
        <w:t xml:space="preserve">The government launched a national cooperative program that aimed to mobilize rural populations behind national development policies and a communitarian socialist ideology (Gellar, 2005). Cooperatives were supposed to be an extension of local traditions of community solidarity. In practice, however, they developed under heavy state control. Government officials imposed the cooperative model instead of letting it grow naturally, and the movement suffered from a lack of founding autonomy (ILO, 2021). After Mamadou </w:t>
      </w:r>
      <w:proofErr w:type="spellStart"/>
      <w:r w:rsidRPr="007E317B">
        <w:t>Dia</w:t>
      </w:r>
      <w:proofErr w:type="spellEnd"/>
      <w:r w:rsidRPr="007E317B">
        <w:t xml:space="preserve"> left power, the cooperative sector continued but with less ideological drive. In 1960 and 1961, the state embarked on a bold reform of the cooperative system, refashioning local village cooperatives and sending rural animators to teach peasants new cooperative values (Gellar, 2005).</w:t>
      </w:r>
    </w:p>
    <w:p w14:paraId="06417AE5" w14:textId="77777777" w:rsidR="007E317B" w:rsidRPr="007E317B" w:rsidRDefault="007E317B" w:rsidP="007E317B">
      <w:pPr>
        <w:rPr>
          <w:b/>
          <w:bCs/>
        </w:rPr>
      </w:pPr>
      <w:r w:rsidRPr="007E317B">
        <w:rPr>
          <w:b/>
          <w:bCs/>
        </w:rPr>
        <w:t>The Rise of Modern SSE Policy</w:t>
      </w:r>
    </w:p>
    <w:p w14:paraId="19146A27" w14:textId="77777777" w:rsidR="007E317B" w:rsidRPr="007E317B" w:rsidRDefault="007E317B" w:rsidP="007E317B">
      <w:r w:rsidRPr="007E317B">
        <w:t xml:space="preserve">The concept of the social and solidarity economy as it is understood today began to take root in Senegal in the </w:t>
      </w:r>
      <w:proofErr w:type="spellStart"/>
      <w:r w:rsidRPr="007E317B">
        <w:t>1980s</w:t>
      </w:r>
      <w:proofErr w:type="spellEnd"/>
      <w:r w:rsidRPr="007E317B">
        <w:t xml:space="preserve"> and </w:t>
      </w:r>
      <w:proofErr w:type="spellStart"/>
      <w:r w:rsidRPr="007E317B">
        <w:t>1990s</w:t>
      </w:r>
      <w:proofErr w:type="spellEnd"/>
      <w:r w:rsidRPr="007E317B">
        <w:t xml:space="preserve">. These decades were marked by structural adjustment programs and the withdrawal of the state from many economic activities. In this context, grassroots organizations, women's groups, and mutual health organizations stepped in to fill gaps left by the </w:t>
      </w:r>
      <w:r w:rsidRPr="007E317B">
        <w:lastRenderedPageBreak/>
        <w:t>shrinking public sector. The SSE framework gained international attention through global social forums, and Senegal became a leader in the movement (Fall, 2015).</w:t>
      </w:r>
    </w:p>
    <w:p w14:paraId="3F390E2B" w14:textId="77777777" w:rsidR="007E317B" w:rsidRPr="007E317B" w:rsidRDefault="007E317B" w:rsidP="007E317B">
      <w:r w:rsidRPr="007E317B">
        <w:t>In 2017, Senegal created a Ministry of Microfinance and Social and Solidarity Economy, along with a dedicated SSE Directorate. This gave the sector an important steering mechanism and increased its visibility in public policies (</w:t>
      </w:r>
      <w:proofErr w:type="spellStart"/>
      <w:r w:rsidRPr="007E317B">
        <w:t>UNRISD</w:t>
      </w:r>
      <w:proofErr w:type="spellEnd"/>
      <w:r w:rsidRPr="007E317B">
        <w:t>, 2021). In June 2021, the National Assembly unanimously passed the Framework Law on the Social and Solidarity Economy, Law No. 2021-28. This law introduced official definitions of SSE terms, created a National SSE Council as the national control tower for the sector, and established special tax measures favorable to SSE organizations (United Nations, 2021). The law was a major milestone because it gave SSE entities a legal identity that they had lacked before.</w:t>
      </w:r>
    </w:p>
    <w:p w14:paraId="0AE163B6" w14:textId="77777777" w:rsidR="007E317B" w:rsidRPr="007E317B" w:rsidRDefault="007E317B" w:rsidP="007E317B">
      <w:pPr>
        <w:rPr>
          <w:b/>
          <w:bCs/>
        </w:rPr>
      </w:pPr>
      <w:r w:rsidRPr="007E317B">
        <w:rPr>
          <w:b/>
          <w:bCs/>
        </w:rPr>
        <w:t>Government Priorities and Political Will</w:t>
      </w:r>
    </w:p>
    <w:p w14:paraId="03BAF9AA" w14:textId="77777777" w:rsidR="007E317B" w:rsidRPr="007E317B" w:rsidRDefault="007E317B" w:rsidP="007E317B">
      <w:r w:rsidRPr="007E317B">
        <w:t xml:space="preserve">The current government of President </w:t>
      </w:r>
      <w:proofErr w:type="spellStart"/>
      <w:r w:rsidRPr="007E317B">
        <w:t>Bassirou</w:t>
      </w:r>
      <w:proofErr w:type="spellEnd"/>
      <w:r w:rsidRPr="007E317B">
        <w:t xml:space="preserve"> </w:t>
      </w:r>
      <w:proofErr w:type="spellStart"/>
      <w:r w:rsidRPr="007E317B">
        <w:t>Diomaye</w:t>
      </w:r>
      <w:proofErr w:type="spellEnd"/>
      <w:r w:rsidRPr="007E317B">
        <w:t xml:space="preserve"> Faye has placed the SSE at the center of its economic agenda. The President declared 2026 as the Year of the Social and Solidarity Economy in Senegal (ILO, </w:t>
      </w:r>
      <w:proofErr w:type="spellStart"/>
      <w:r w:rsidRPr="007E317B">
        <w:t>2026a</w:t>
      </w:r>
      <w:proofErr w:type="spellEnd"/>
      <w:r w:rsidRPr="007E317B">
        <w:t xml:space="preserve">). He has called for the full application of the framework law, including the creation of a National SSE Register and the establishment of a National SSE Council (RTS, </w:t>
      </w:r>
      <w:proofErr w:type="spellStart"/>
      <w:r w:rsidRPr="007E317B">
        <w:t>2026a</w:t>
      </w:r>
      <w:proofErr w:type="spellEnd"/>
      <w:r w:rsidRPr="007E317B">
        <w:t xml:space="preserve">). The government aims to build a national doctrine of endogenous development through the solidarity economy, involving public institutions, the private sector, microfinance structures, and community organizations (RTS, </w:t>
      </w:r>
      <w:proofErr w:type="spellStart"/>
      <w:r w:rsidRPr="007E317B">
        <w:t>2026a</w:t>
      </w:r>
      <w:proofErr w:type="spellEnd"/>
      <w:r w:rsidRPr="007E317B">
        <w:t>).</w:t>
      </w:r>
    </w:p>
    <w:p w14:paraId="3708993E" w14:textId="77777777" w:rsidR="007E317B" w:rsidRPr="007E317B" w:rsidRDefault="007E317B" w:rsidP="007E317B">
      <w:r w:rsidRPr="007E317B">
        <w:t xml:space="preserve">In May 2025, the Prime Minister chaired an </w:t>
      </w:r>
      <w:proofErr w:type="spellStart"/>
      <w:r w:rsidRPr="007E317B">
        <w:t>interministerial</w:t>
      </w:r>
      <w:proofErr w:type="spellEnd"/>
      <w:r w:rsidRPr="007E317B">
        <w:t xml:space="preserve"> council on the SSE that reviewed strategic axes including governance, social protection, territorial development, education, financing, and taxation. The council decided to create a National SSE Council under the supervision of the President, an </w:t>
      </w:r>
      <w:proofErr w:type="spellStart"/>
      <w:r w:rsidRPr="007E317B">
        <w:t>Interministerial</w:t>
      </w:r>
      <w:proofErr w:type="spellEnd"/>
      <w:r w:rsidRPr="007E317B">
        <w:t xml:space="preserve"> Steering Committee, a National SSE Observatory, and regional SSE services (Prime Minister's Office, 2025). The government also launched the PROGRESS program to formalize women's groups, agricultural economic interest groups, artisan small businesses, associations, and mutuals (RTS, </w:t>
      </w:r>
      <w:proofErr w:type="spellStart"/>
      <w:r w:rsidRPr="007E317B">
        <w:t>2026b</w:t>
      </w:r>
      <w:proofErr w:type="spellEnd"/>
      <w:r w:rsidRPr="007E317B">
        <w:t xml:space="preserve">). A key initiative is the creation of Cooperative </w:t>
      </w:r>
      <w:proofErr w:type="spellStart"/>
      <w:r w:rsidRPr="007E317B">
        <w:t>Productives</w:t>
      </w:r>
      <w:proofErr w:type="spellEnd"/>
      <w:r w:rsidRPr="007E317B">
        <w:t xml:space="preserve"> </w:t>
      </w:r>
      <w:proofErr w:type="spellStart"/>
      <w:r w:rsidRPr="007E317B">
        <w:t>Solidaires</w:t>
      </w:r>
      <w:proofErr w:type="spellEnd"/>
      <w:r w:rsidRPr="007E317B">
        <w:t xml:space="preserve">, with the goal of establishing 10,000 of these cooperatives by 2029 (RTS, </w:t>
      </w:r>
      <w:proofErr w:type="spellStart"/>
      <w:r w:rsidRPr="007E317B">
        <w:t>2026c</w:t>
      </w:r>
      <w:proofErr w:type="spellEnd"/>
      <w:r w:rsidRPr="007E317B">
        <w:t>).</w:t>
      </w:r>
    </w:p>
    <w:p w14:paraId="5FEBB8FC" w14:textId="77777777" w:rsidR="007E317B" w:rsidRPr="007E317B" w:rsidRDefault="007E317B" w:rsidP="007E317B">
      <w:pPr>
        <w:rPr>
          <w:b/>
          <w:bCs/>
        </w:rPr>
      </w:pPr>
      <w:r w:rsidRPr="007E317B">
        <w:rPr>
          <w:b/>
          <w:bCs/>
        </w:rPr>
        <w:t>Key Actors and Organizations</w:t>
      </w:r>
    </w:p>
    <w:p w14:paraId="7124971A" w14:textId="77777777" w:rsidR="007E317B" w:rsidRPr="007E317B" w:rsidRDefault="007E317B" w:rsidP="007E317B">
      <w:r w:rsidRPr="007E317B">
        <w:t>The SSE landscape in Senegal includes a wide variety of actors. Cooperatives, mutuals, associations, and social enterprises operate in sectors ranging from agriculture and fishing to housing, health insurance, and urban mobility. In Dakar, SSE organizations have access to support structures such as the Municipal Development and Solidarity Fund and the Mutual Savings and Credit Union (</w:t>
      </w:r>
      <w:proofErr w:type="spellStart"/>
      <w:r w:rsidRPr="007E317B">
        <w:t>UNRISD</w:t>
      </w:r>
      <w:proofErr w:type="spellEnd"/>
      <w:r w:rsidRPr="007E317B">
        <w:t>, 2021). The Network of Actors and Local Authorities for Social and Solidarity Economy brings together SSE organizations and local governments to promote the sector.</w:t>
      </w:r>
    </w:p>
    <w:p w14:paraId="23C5AE71" w14:textId="77777777" w:rsidR="007E317B" w:rsidRPr="007E317B" w:rsidRDefault="007E317B" w:rsidP="007E317B">
      <w:r w:rsidRPr="007E317B">
        <w:t xml:space="preserve">The International </w:t>
      </w:r>
      <w:proofErr w:type="spellStart"/>
      <w:r w:rsidRPr="007E317B">
        <w:t>Labour</w:t>
      </w:r>
      <w:proofErr w:type="spellEnd"/>
      <w:r w:rsidRPr="007E317B">
        <w:t xml:space="preserve"> Organization has been a major partner. Through projects like </w:t>
      </w:r>
      <w:proofErr w:type="spellStart"/>
      <w:r w:rsidRPr="007E317B">
        <w:t>ADIJEFE</w:t>
      </w:r>
      <w:proofErr w:type="spellEnd"/>
      <w:r w:rsidRPr="007E317B">
        <w:t xml:space="preserve">, funded by Italian cooperation, the ILO has helped informal workers transform their economic interest groups into formal cooperatives. A notable example is the motorbike taxi drivers in </w:t>
      </w:r>
      <w:proofErr w:type="spellStart"/>
      <w:r w:rsidRPr="007E317B">
        <w:t>Mbour</w:t>
      </w:r>
      <w:proofErr w:type="spellEnd"/>
      <w:r w:rsidRPr="007E317B">
        <w:t xml:space="preserve">, who created the </w:t>
      </w:r>
      <w:proofErr w:type="spellStart"/>
      <w:r w:rsidRPr="007E317B">
        <w:t>SOCOMOYO</w:t>
      </w:r>
      <w:proofErr w:type="spellEnd"/>
      <w:r w:rsidRPr="007E317B">
        <w:t xml:space="preserve"> cooperative in June 2026 with ILO support </w:t>
      </w:r>
      <w:r w:rsidRPr="007E317B">
        <w:lastRenderedPageBreak/>
        <w:t xml:space="preserve">using the </w:t>
      </w:r>
      <w:proofErr w:type="spellStart"/>
      <w:r w:rsidRPr="007E317B">
        <w:t>Think.Coop</w:t>
      </w:r>
      <w:proofErr w:type="spellEnd"/>
      <w:r w:rsidRPr="007E317B">
        <w:t xml:space="preserve"> and </w:t>
      </w:r>
      <w:proofErr w:type="spellStart"/>
      <w:r w:rsidRPr="007E317B">
        <w:t>Start.Coop</w:t>
      </w:r>
      <w:proofErr w:type="spellEnd"/>
      <w:r w:rsidRPr="007E317B">
        <w:t xml:space="preserve"> tools (ILO, </w:t>
      </w:r>
      <w:proofErr w:type="spellStart"/>
      <w:r w:rsidRPr="007E317B">
        <w:t>2026b</w:t>
      </w:r>
      <w:proofErr w:type="spellEnd"/>
      <w:r w:rsidRPr="007E317B">
        <w:t xml:space="preserve">). The ILO has also helped integrate SSE entities into the national framework for youth professional integration, allowing cooperatives and mutuals to take on qualified young workers with state support for part of their salaries (ILO, </w:t>
      </w:r>
      <w:proofErr w:type="spellStart"/>
      <w:r w:rsidRPr="007E317B">
        <w:t>2026c</w:t>
      </w:r>
      <w:proofErr w:type="spellEnd"/>
      <w:r w:rsidRPr="007E317B">
        <w:t>). The National Social Mutual for Artisans of Senegal is another example of SSE actors organizing to provide social protection for informal workers (ILO, 2025).</w:t>
      </w:r>
    </w:p>
    <w:p w14:paraId="71C1F166" w14:textId="77777777" w:rsidR="007E317B" w:rsidRPr="007E317B" w:rsidRDefault="007E317B" w:rsidP="007E317B">
      <w:pPr>
        <w:rPr>
          <w:b/>
          <w:bCs/>
        </w:rPr>
      </w:pPr>
      <w:r w:rsidRPr="007E317B">
        <w:rPr>
          <w:b/>
          <w:bCs/>
        </w:rPr>
        <w:t>Political Issues and Challenges</w:t>
      </w:r>
    </w:p>
    <w:p w14:paraId="3856D9C8" w14:textId="77777777" w:rsidR="007E317B" w:rsidRPr="007E317B" w:rsidRDefault="007E317B" w:rsidP="007E317B">
      <w:r w:rsidRPr="007E317B">
        <w:t xml:space="preserve">Despite strong political commitment, the SSE sector in Senegal faces serious obstacles. One major challenge is the weight of the informal economy. About 97 percent of Senegal's enterprises operate informally, and the informal sector represents around 41.6 percent of GDP (ILO, </w:t>
      </w:r>
      <w:proofErr w:type="spellStart"/>
      <w:r w:rsidRPr="007E317B">
        <w:t>2026d</w:t>
      </w:r>
      <w:proofErr w:type="spellEnd"/>
      <w:r w:rsidRPr="007E317B">
        <w:t>; United Nations, 2025). Most SSE organizations operate in this informal space, which limits their access to finance, taxation, and formal recognition. High interest rates and collateral requirements make it difficult for SSE organizations to obtain funding from traditional financial institutions, whose products are poorly adapted to the realities of the field (</w:t>
      </w:r>
      <w:proofErr w:type="spellStart"/>
      <w:r w:rsidRPr="007E317B">
        <w:t>GSIF</w:t>
      </w:r>
      <w:proofErr w:type="spellEnd"/>
      <w:r w:rsidRPr="007E317B">
        <w:t>, 2020).</w:t>
      </w:r>
    </w:p>
    <w:p w14:paraId="76ED8DB8" w14:textId="77777777" w:rsidR="007E317B" w:rsidRPr="007E317B" w:rsidRDefault="007E317B" w:rsidP="007E317B">
      <w:r w:rsidRPr="007E317B">
        <w:t>Access to finance remains one of the main concerns of SSE organizations. Demand far exceeds the available supply of both public and private funding (</w:t>
      </w:r>
      <w:proofErr w:type="spellStart"/>
      <w:r w:rsidRPr="007E317B">
        <w:t>GSIF</w:t>
      </w:r>
      <w:proofErr w:type="spellEnd"/>
      <w:r w:rsidRPr="007E317B">
        <w:t>, 2020). The mechanism that reserves 5 percent of public contracts for SSE structures is poorly applied despite being written into the legal framework (</w:t>
      </w:r>
      <w:proofErr w:type="spellStart"/>
      <w:r w:rsidRPr="007E317B">
        <w:t>ARCOP</w:t>
      </w:r>
      <w:proofErr w:type="spellEnd"/>
      <w:r w:rsidRPr="007E317B">
        <w:t>, 2025). The public procurement system does not yet fully include SSE organizations in its processes. There is also a lack of coordination between the SSE framework law and sector-specific laws in areas such as agriculture, health, and housing. This fragmentation weakens the impact of the SSE policy.</w:t>
      </w:r>
    </w:p>
    <w:p w14:paraId="1262B14D" w14:textId="77777777" w:rsidR="007E317B" w:rsidRPr="007E317B" w:rsidRDefault="007E317B" w:rsidP="007E317B">
      <w:r w:rsidRPr="007E317B">
        <w:t>Political tensions also affect the sector. Senegal has experienced a period of political reconfiguration and institutional reform, along with growing socio-economic pressures (United Nations Senegal, 2025). Public debt reached around 100 percent of GDP in 2024, and the budget deficit exceeded 11 percent, triggering austerity measures that bear directly on social spending (ITUC, 2025). The rupture between President Faye and Prime Minister Sonko has created two competing centers of power at a critical moment for the country's reform agenda (CFR, 2025). These political tensions risk slowing down the implementation of SSE policies that require sustained coordination across ministries and levels of government.</w:t>
      </w:r>
    </w:p>
    <w:p w14:paraId="6F388859" w14:textId="77777777" w:rsidR="007E317B" w:rsidRPr="007E317B" w:rsidRDefault="007E317B" w:rsidP="007E317B">
      <w:pPr>
        <w:rPr>
          <w:b/>
          <w:bCs/>
        </w:rPr>
      </w:pPr>
      <w:r w:rsidRPr="007E317B">
        <w:rPr>
          <w:b/>
          <w:bCs/>
        </w:rPr>
        <w:t>Land Access and Other Structural Barriers</w:t>
      </w:r>
    </w:p>
    <w:p w14:paraId="66D3B311" w14:textId="77777777" w:rsidR="007E317B" w:rsidRPr="007E317B" w:rsidRDefault="007E317B" w:rsidP="007E317B">
      <w:r w:rsidRPr="007E317B">
        <w:t>Land access is a major problem for cooperatives, especially in the Dakar region. Most cooperatives face challenges in acquiring land because the process is long, uncertain, and costly, and it is often plagued by complex transactions and fraudulent activities by developers (Reference Global, 2025). For housing cooperatives, this means that projects are delayed or abandoned. Even when land is acquired, cooperatives face challenges in managing buildings and public spaces over the long term. For agricultural cooperatives, land tenure insecurity discourages investment in productive activities.</w:t>
      </w:r>
    </w:p>
    <w:p w14:paraId="62899360" w14:textId="77777777" w:rsidR="007E317B" w:rsidRPr="007E317B" w:rsidRDefault="007E317B" w:rsidP="007E317B">
      <w:r w:rsidRPr="007E317B">
        <w:t xml:space="preserve">Weak structuring of income-generating activities is another barrier. Many community initiatives remain informal and poorly organized, with insufficient technical and financial support (APS, </w:t>
      </w:r>
      <w:r w:rsidRPr="007E317B">
        <w:lastRenderedPageBreak/>
        <w:t>2026). Women's groups and youth organizations often have the energy and the local knowledge but lack the formal structures and connections needed to access markets and public programs. The government's PROGRESS program aims to address this by formalizing these groups, but the scale of the challenge is enormous. The gap between the ambition of the policy and the capacity to implement it remains wide.</w:t>
      </w:r>
    </w:p>
    <w:p w14:paraId="52E7C1E9" w14:textId="77777777" w:rsidR="007E317B" w:rsidRPr="007E317B" w:rsidRDefault="007E317B" w:rsidP="007E317B">
      <w:pPr>
        <w:rPr>
          <w:b/>
          <w:bCs/>
        </w:rPr>
      </w:pPr>
      <w:r w:rsidRPr="007E317B">
        <w:rPr>
          <w:b/>
          <w:bCs/>
        </w:rPr>
        <w:t>The Road Ahead</w:t>
      </w:r>
    </w:p>
    <w:p w14:paraId="2006E109" w14:textId="77777777" w:rsidR="007E317B" w:rsidRPr="007E317B" w:rsidRDefault="007E317B" w:rsidP="007E317B">
      <w:r w:rsidRPr="007E317B">
        <w:t xml:space="preserve">The future of the social and solidarity economy in Senegal depends on whether the country can turn its strong legal and political framework into real change on the ground. The framework law of 2021 and the government's current priorities provide a solid foundation. The creation of the National SSE Register and the National SSE Council, planned for 2026, will be important steps toward giving the sector the visibility and coordination it needs (RTS, </w:t>
      </w:r>
      <w:proofErr w:type="spellStart"/>
      <w:r w:rsidRPr="007E317B">
        <w:t>2026a</w:t>
      </w:r>
      <w:proofErr w:type="spellEnd"/>
      <w:r w:rsidRPr="007E317B">
        <w:t xml:space="preserve">). The integration of SSE entities into youth employment policy shows that the government is willing to use the SSE as a tool for tackling unemployment (ILO, </w:t>
      </w:r>
      <w:proofErr w:type="spellStart"/>
      <w:r w:rsidRPr="007E317B">
        <w:t>2026c</w:t>
      </w:r>
      <w:proofErr w:type="spellEnd"/>
      <w:r w:rsidRPr="007E317B">
        <w:t>).</w:t>
      </w:r>
    </w:p>
    <w:p w14:paraId="42F3E47F" w14:textId="77777777" w:rsidR="007E317B" w:rsidRPr="007E317B" w:rsidRDefault="007E317B" w:rsidP="007E317B">
      <w:r w:rsidRPr="007E317B">
        <w:t>However, the structural challenges of informality, inadequate financing, political tensions, and weak coordination between sectors cannot be solved by laws alone. The SSE sector in Senegal needs patient investment in the capacity of its organizations, better financial products adapted to their needs, and genuine inclusion in public procurement and policy design. The tradition of solidarity that has sustained Senegalese communities for generations is a valuable asset. The question is whether public policy can nurture that tradition without smothering it, and whether the political class can maintain the stability needed to let the sector grow. The stakes are high, and the eyes of the region are on Senegal as a laboratory for the SSE in West Africa.</w:t>
      </w:r>
    </w:p>
    <w:p w14:paraId="2191A7E4" w14:textId="77777777" w:rsidR="007E317B" w:rsidRPr="007E317B" w:rsidRDefault="007E317B" w:rsidP="007E317B">
      <w:r w:rsidRPr="007E317B">
        <w:pict w14:anchorId="45AD9CC7">
          <v:rect id="_x0000_i1025" style="width:0;height:.75pt" o:hralign="center" o:hrstd="t" o:hr="t" fillcolor="#a0a0a0" stroked="f"/>
        </w:pict>
      </w:r>
    </w:p>
    <w:p w14:paraId="6BE2A1CE" w14:textId="77777777" w:rsidR="007E317B" w:rsidRPr="007E317B" w:rsidRDefault="007E317B" w:rsidP="007E317B">
      <w:pPr>
        <w:rPr>
          <w:b/>
          <w:bCs/>
        </w:rPr>
      </w:pPr>
      <w:r w:rsidRPr="007E317B">
        <w:rPr>
          <w:b/>
          <w:bCs/>
        </w:rPr>
        <w:t>References</w:t>
      </w:r>
    </w:p>
    <w:p w14:paraId="70663CB7" w14:textId="77777777" w:rsidR="007E317B" w:rsidRPr="007E317B" w:rsidRDefault="007E317B" w:rsidP="007E317B">
      <w:r w:rsidRPr="007E317B">
        <w:t xml:space="preserve">APS. (2026, June 10). </w:t>
      </w:r>
      <w:proofErr w:type="spellStart"/>
      <w:r w:rsidRPr="007E317B">
        <w:rPr>
          <w:i/>
          <w:iCs/>
        </w:rPr>
        <w:t>Economie</w:t>
      </w:r>
      <w:proofErr w:type="spellEnd"/>
      <w:r w:rsidRPr="007E317B">
        <w:rPr>
          <w:i/>
          <w:iCs/>
        </w:rPr>
        <w:t xml:space="preserve"> </w:t>
      </w:r>
      <w:proofErr w:type="spellStart"/>
      <w:r w:rsidRPr="007E317B">
        <w:rPr>
          <w:i/>
          <w:iCs/>
        </w:rPr>
        <w:t>sociale</w:t>
      </w:r>
      <w:proofErr w:type="spellEnd"/>
      <w:r w:rsidRPr="007E317B">
        <w:rPr>
          <w:i/>
          <w:iCs/>
        </w:rPr>
        <w:t xml:space="preserve"> </w:t>
      </w:r>
      <w:proofErr w:type="spellStart"/>
      <w:proofErr w:type="gramStart"/>
      <w:r w:rsidRPr="007E317B">
        <w:rPr>
          <w:i/>
          <w:iCs/>
        </w:rPr>
        <w:t>solidaire</w:t>
      </w:r>
      <w:proofErr w:type="spellEnd"/>
      <w:r w:rsidRPr="007E317B">
        <w:rPr>
          <w:i/>
          <w:iCs/>
        </w:rPr>
        <w:t xml:space="preserve"> :</w:t>
      </w:r>
      <w:proofErr w:type="gramEnd"/>
      <w:r w:rsidRPr="007E317B">
        <w:rPr>
          <w:i/>
          <w:iCs/>
        </w:rPr>
        <w:t xml:space="preserve"> les </w:t>
      </w:r>
      <w:proofErr w:type="spellStart"/>
      <w:r w:rsidRPr="007E317B">
        <w:rPr>
          <w:i/>
          <w:iCs/>
        </w:rPr>
        <w:t>atouts</w:t>
      </w:r>
      <w:proofErr w:type="spellEnd"/>
      <w:r w:rsidRPr="007E317B">
        <w:rPr>
          <w:i/>
          <w:iCs/>
        </w:rPr>
        <w:t xml:space="preserve"> de la </w:t>
      </w:r>
      <w:proofErr w:type="spellStart"/>
      <w:r w:rsidRPr="007E317B">
        <w:rPr>
          <w:i/>
          <w:iCs/>
        </w:rPr>
        <w:t>région</w:t>
      </w:r>
      <w:proofErr w:type="spellEnd"/>
      <w:r w:rsidRPr="007E317B">
        <w:rPr>
          <w:i/>
          <w:iCs/>
        </w:rPr>
        <w:t xml:space="preserve"> de </w:t>
      </w:r>
      <w:proofErr w:type="spellStart"/>
      <w:r w:rsidRPr="007E317B">
        <w:rPr>
          <w:i/>
          <w:iCs/>
        </w:rPr>
        <w:t>Thiès</w:t>
      </w:r>
      <w:proofErr w:type="spellEnd"/>
      <w:r w:rsidRPr="007E317B">
        <w:rPr>
          <w:i/>
          <w:iCs/>
        </w:rPr>
        <w:t xml:space="preserve"> mis </w:t>
      </w:r>
      <w:proofErr w:type="spellStart"/>
      <w:r w:rsidRPr="007E317B">
        <w:rPr>
          <w:i/>
          <w:iCs/>
        </w:rPr>
        <w:t>en</w:t>
      </w:r>
      <w:proofErr w:type="spellEnd"/>
      <w:r w:rsidRPr="007E317B">
        <w:rPr>
          <w:i/>
          <w:iCs/>
        </w:rPr>
        <w:t xml:space="preserve"> exergue</w:t>
      </w:r>
      <w:r w:rsidRPr="007E317B">
        <w:t xml:space="preserve">. </w:t>
      </w:r>
      <w:hyperlink r:id="rId4" w:tgtFrame="_blank" w:history="1">
        <w:r w:rsidRPr="007E317B">
          <w:rPr>
            <w:rStyle w:val="Hyperlink"/>
          </w:rPr>
          <w:t>https://</w:t>
        </w:r>
        <w:proofErr w:type="spellStart"/>
        <w:r w:rsidRPr="007E317B">
          <w:rPr>
            <w:rStyle w:val="Hyperlink"/>
          </w:rPr>
          <w:t>aps.sn</w:t>
        </w:r>
        <w:proofErr w:type="spellEnd"/>
      </w:hyperlink>
    </w:p>
    <w:p w14:paraId="1D343371" w14:textId="77777777" w:rsidR="007E317B" w:rsidRPr="007E317B" w:rsidRDefault="007E317B" w:rsidP="007E317B">
      <w:proofErr w:type="spellStart"/>
      <w:r w:rsidRPr="007E317B">
        <w:t>ARCOP</w:t>
      </w:r>
      <w:proofErr w:type="spellEnd"/>
      <w:r w:rsidRPr="007E317B">
        <w:t xml:space="preserve">. (2025, July 4). </w:t>
      </w:r>
      <w:proofErr w:type="spellStart"/>
      <w:r w:rsidRPr="007E317B">
        <w:rPr>
          <w:i/>
          <w:iCs/>
        </w:rPr>
        <w:t>Intégration</w:t>
      </w:r>
      <w:proofErr w:type="spellEnd"/>
      <w:r w:rsidRPr="007E317B">
        <w:rPr>
          <w:i/>
          <w:iCs/>
        </w:rPr>
        <w:t xml:space="preserve"> de </w:t>
      </w:r>
      <w:proofErr w:type="spellStart"/>
      <w:r w:rsidRPr="007E317B">
        <w:rPr>
          <w:i/>
          <w:iCs/>
        </w:rPr>
        <w:t>l'économie</w:t>
      </w:r>
      <w:proofErr w:type="spellEnd"/>
      <w:r w:rsidRPr="007E317B">
        <w:rPr>
          <w:i/>
          <w:iCs/>
        </w:rPr>
        <w:t xml:space="preserve"> </w:t>
      </w:r>
      <w:proofErr w:type="spellStart"/>
      <w:r w:rsidRPr="007E317B">
        <w:rPr>
          <w:i/>
          <w:iCs/>
        </w:rPr>
        <w:t>sociale</w:t>
      </w:r>
      <w:proofErr w:type="spellEnd"/>
      <w:r w:rsidRPr="007E317B">
        <w:rPr>
          <w:i/>
          <w:iCs/>
        </w:rPr>
        <w:t xml:space="preserve"> et </w:t>
      </w:r>
      <w:proofErr w:type="spellStart"/>
      <w:r w:rsidRPr="007E317B">
        <w:rPr>
          <w:i/>
          <w:iCs/>
        </w:rPr>
        <w:t>solidaire</w:t>
      </w:r>
      <w:proofErr w:type="spellEnd"/>
      <w:r w:rsidRPr="007E317B">
        <w:rPr>
          <w:i/>
          <w:iCs/>
        </w:rPr>
        <w:t xml:space="preserve"> dans la </w:t>
      </w:r>
      <w:proofErr w:type="spellStart"/>
      <w:r w:rsidRPr="007E317B">
        <w:rPr>
          <w:i/>
          <w:iCs/>
        </w:rPr>
        <w:t>commande</w:t>
      </w:r>
      <w:proofErr w:type="spellEnd"/>
      <w:r w:rsidRPr="007E317B">
        <w:rPr>
          <w:i/>
          <w:iCs/>
        </w:rPr>
        <w:t xml:space="preserve"> </w:t>
      </w:r>
      <w:proofErr w:type="spellStart"/>
      <w:r w:rsidRPr="007E317B">
        <w:rPr>
          <w:i/>
          <w:iCs/>
        </w:rPr>
        <w:t>publique</w:t>
      </w:r>
      <w:proofErr w:type="spellEnd"/>
      <w:r w:rsidRPr="007E317B">
        <w:t xml:space="preserve">. </w:t>
      </w:r>
      <w:hyperlink r:id="rId5" w:tgtFrame="_blank" w:history="1">
        <w:r w:rsidRPr="007E317B">
          <w:rPr>
            <w:rStyle w:val="Hyperlink"/>
          </w:rPr>
          <w:t>https://</w:t>
        </w:r>
        <w:proofErr w:type="spellStart"/>
        <w:r w:rsidRPr="007E317B">
          <w:rPr>
            <w:rStyle w:val="Hyperlink"/>
          </w:rPr>
          <w:t>arcop.sn</w:t>
        </w:r>
        <w:proofErr w:type="spellEnd"/>
      </w:hyperlink>
    </w:p>
    <w:p w14:paraId="76A62C5F" w14:textId="77777777" w:rsidR="007E317B" w:rsidRPr="007E317B" w:rsidRDefault="007E317B" w:rsidP="007E317B">
      <w:r w:rsidRPr="007E317B">
        <w:t xml:space="preserve">Council on Foreign Relations. (2025, December 18). </w:t>
      </w:r>
      <w:r w:rsidRPr="007E317B">
        <w:rPr>
          <w:i/>
          <w:iCs/>
        </w:rPr>
        <w:t>Debt drives a wedge in Senegal</w:t>
      </w:r>
      <w:r w:rsidRPr="007E317B">
        <w:t xml:space="preserve">. </w:t>
      </w:r>
      <w:hyperlink r:id="rId6" w:tgtFrame="_blank" w:history="1">
        <w:r w:rsidRPr="007E317B">
          <w:rPr>
            <w:rStyle w:val="Hyperlink"/>
          </w:rPr>
          <w:t>https://</w:t>
        </w:r>
        <w:proofErr w:type="spellStart"/>
        <w:r w:rsidRPr="007E317B">
          <w:rPr>
            <w:rStyle w:val="Hyperlink"/>
          </w:rPr>
          <w:t>www.cfr.org</w:t>
        </w:r>
        <w:proofErr w:type="spellEnd"/>
      </w:hyperlink>
    </w:p>
    <w:p w14:paraId="60012CCC" w14:textId="77777777" w:rsidR="007E317B" w:rsidRPr="007E317B" w:rsidRDefault="007E317B" w:rsidP="007E317B">
      <w:r w:rsidRPr="007E317B">
        <w:t xml:space="preserve">Fall, A. S. (2015). </w:t>
      </w:r>
      <w:proofErr w:type="spellStart"/>
      <w:r w:rsidRPr="007E317B">
        <w:rPr>
          <w:i/>
          <w:iCs/>
        </w:rPr>
        <w:t>L'économie</w:t>
      </w:r>
      <w:proofErr w:type="spellEnd"/>
      <w:r w:rsidRPr="007E317B">
        <w:rPr>
          <w:i/>
          <w:iCs/>
        </w:rPr>
        <w:t xml:space="preserve"> </w:t>
      </w:r>
      <w:proofErr w:type="spellStart"/>
      <w:r w:rsidRPr="007E317B">
        <w:rPr>
          <w:i/>
          <w:iCs/>
        </w:rPr>
        <w:t>sociale</w:t>
      </w:r>
      <w:proofErr w:type="spellEnd"/>
      <w:r w:rsidRPr="007E317B">
        <w:rPr>
          <w:i/>
          <w:iCs/>
        </w:rPr>
        <w:t xml:space="preserve"> et </w:t>
      </w:r>
      <w:proofErr w:type="spellStart"/>
      <w:proofErr w:type="gramStart"/>
      <w:r w:rsidRPr="007E317B">
        <w:rPr>
          <w:i/>
          <w:iCs/>
        </w:rPr>
        <w:t>solidaire</w:t>
      </w:r>
      <w:proofErr w:type="spellEnd"/>
      <w:r w:rsidRPr="007E317B">
        <w:rPr>
          <w:i/>
          <w:iCs/>
        </w:rPr>
        <w:t xml:space="preserve"> :</w:t>
      </w:r>
      <w:proofErr w:type="gramEnd"/>
      <w:r w:rsidRPr="007E317B">
        <w:rPr>
          <w:i/>
          <w:iCs/>
        </w:rPr>
        <w:t xml:space="preserve"> Levier de </w:t>
      </w:r>
      <w:proofErr w:type="spellStart"/>
      <w:r w:rsidRPr="007E317B">
        <w:rPr>
          <w:i/>
          <w:iCs/>
        </w:rPr>
        <w:t>changement</w:t>
      </w:r>
      <w:proofErr w:type="spellEnd"/>
      <w:r w:rsidRPr="007E317B">
        <w:t xml:space="preserve">. </w:t>
      </w:r>
      <w:proofErr w:type="spellStart"/>
      <w:r w:rsidRPr="007E317B">
        <w:t>LARTES-IFAN</w:t>
      </w:r>
      <w:proofErr w:type="spellEnd"/>
      <w:r w:rsidRPr="007E317B">
        <w:t xml:space="preserve">. </w:t>
      </w:r>
      <w:hyperlink r:id="rId7" w:tgtFrame="_blank" w:history="1">
        <w:r w:rsidRPr="007E317B">
          <w:rPr>
            <w:rStyle w:val="Hyperlink"/>
          </w:rPr>
          <w:t>https://</w:t>
        </w:r>
        <w:proofErr w:type="spellStart"/>
        <w:r w:rsidRPr="007E317B">
          <w:rPr>
            <w:rStyle w:val="Hyperlink"/>
          </w:rPr>
          <w:t>lartes-ifan.org</w:t>
        </w:r>
        <w:proofErr w:type="spellEnd"/>
      </w:hyperlink>
    </w:p>
    <w:p w14:paraId="28208AB8" w14:textId="77777777" w:rsidR="007E317B" w:rsidRPr="007E317B" w:rsidRDefault="007E317B" w:rsidP="007E317B">
      <w:r w:rsidRPr="007E317B">
        <w:t xml:space="preserve">Gellar, S. (2005). </w:t>
      </w:r>
      <w:proofErr w:type="spellStart"/>
      <w:r w:rsidRPr="007E317B">
        <w:t>Circulaire</w:t>
      </w:r>
      <w:proofErr w:type="spellEnd"/>
      <w:r w:rsidRPr="007E317B">
        <w:t xml:space="preserve"> 32 revisited: Prospects for revitalizing the </w:t>
      </w:r>
      <w:proofErr w:type="spellStart"/>
      <w:r w:rsidRPr="007E317B">
        <w:t>Sénégalese</w:t>
      </w:r>
      <w:proofErr w:type="spellEnd"/>
      <w:r w:rsidRPr="007E317B">
        <w:t xml:space="preserve"> cooperative movement in the </w:t>
      </w:r>
      <w:proofErr w:type="spellStart"/>
      <w:r w:rsidRPr="007E317B">
        <w:t>1980s</w:t>
      </w:r>
      <w:proofErr w:type="spellEnd"/>
      <w:r w:rsidRPr="007E317B">
        <w:t xml:space="preserve">. In </w:t>
      </w:r>
      <w:r w:rsidRPr="007E317B">
        <w:rPr>
          <w:i/>
          <w:iCs/>
        </w:rPr>
        <w:t>The political economy of Senegal</w:t>
      </w:r>
      <w:r w:rsidRPr="007E317B">
        <w:t>. Taylor &amp; Francis.</w:t>
      </w:r>
    </w:p>
    <w:p w14:paraId="03766AF2" w14:textId="77777777" w:rsidR="007E317B" w:rsidRPr="007E317B" w:rsidRDefault="007E317B" w:rsidP="007E317B">
      <w:r w:rsidRPr="007E317B">
        <w:t xml:space="preserve">Global Social Economy Forum. (2020). </w:t>
      </w:r>
      <w:r w:rsidRPr="007E317B">
        <w:rPr>
          <w:i/>
          <w:iCs/>
        </w:rPr>
        <w:t>The national legal framework shapes regulation at the local level</w:t>
      </w:r>
      <w:r w:rsidRPr="007E317B">
        <w:t xml:space="preserve">. </w:t>
      </w:r>
      <w:hyperlink r:id="rId8" w:tgtFrame="_blank" w:history="1">
        <w:r w:rsidRPr="007E317B">
          <w:rPr>
            <w:rStyle w:val="Hyperlink"/>
          </w:rPr>
          <w:t>https://</w:t>
        </w:r>
        <w:proofErr w:type="spellStart"/>
        <w:r w:rsidRPr="007E317B">
          <w:rPr>
            <w:rStyle w:val="Hyperlink"/>
          </w:rPr>
          <w:t>www.gsef-net.org</w:t>
        </w:r>
        <w:proofErr w:type="spellEnd"/>
      </w:hyperlink>
    </w:p>
    <w:p w14:paraId="70F17EEF" w14:textId="77777777" w:rsidR="007E317B" w:rsidRPr="007E317B" w:rsidRDefault="007E317B" w:rsidP="007E317B">
      <w:r w:rsidRPr="007E317B">
        <w:t xml:space="preserve">International </w:t>
      </w:r>
      <w:proofErr w:type="spellStart"/>
      <w:r w:rsidRPr="007E317B">
        <w:t>Labour</w:t>
      </w:r>
      <w:proofErr w:type="spellEnd"/>
      <w:r w:rsidRPr="007E317B">
        <w:t xml:space="preserve"> Organization. (2021). </w:t>
      </w:r>
      <w:r w:rsidRPr="007E317B">
        <w:rPr>
          <w:i/>
          <w:iCs/>
        </w:rPr>
        <w:t xml:space="preserve">Au </w:t>
      </w:r>
      <w:proofErr w:type="spellStart"/>
      <w:r w:rsidRPr="007E317B">
        <w:rPr>
          <w:i/>
          <w:iCs/>
        </w:rPr>
        <w:t>Sénégal</w:t>
      </w:r>
      <w:proofErr w:type="spellEnd"/>
      <w:r w:rsidRPr="007E317B">
        <w:rPr>
          <w:i/>
          <w:iCs/>
        </w:rPr>
        <w:t xml:space="preserve">, les </w:t>
      </w:r>
      <w:proofErr w:type="spellStart"/>
      <w:r w:rsidRPr="007E317B">
        <w:rPr>
          <w:i/>
          <w:iCs/>
        </w:rPr>
        <w:t>dynamiques</w:t>
      </w:r>
      <w:proofErr w:type="spellEnd"/>
      <w:r w:rsidRPr="007E317B">
        <w:rPr>
          <w:i/>
          <w:iCs/>
        </w:rPr>
        <w:t xml:space="preserve"> </w:t>
      </w:r>
      <w:proofErr w:type="spellStart"/>
      <w:r w:rsidRPr="007E317B">
        <w:rPr>
          <w:i/>
          <w:iCs/>
        </w:rPr>
        <w:t>coopératives</w:t>
      </w:r>
      <w:proofErr w:type="spellEnd"/>
      <w:r w:rsidRPr="007E317B">
        <w:rPr>
          <w:i/>
          <w:iCs/>
        </w:rPr>
        <w:t xml:space="preserve"> se </w:t>
      </w:r>
      <w:proofErr w:type="spellStart"/>
      <w:r w:rsidRPr="007E317B">
        <w:rPr>
          <w:i/>
          <w:iCs/>
        </w:rPr>
        <w:t>sont</w:t>
      </w:r>
      <w:proofErr w:type="spellEnd"/>
      <w:r w:rsidRPr="007E317B">
        <w:rPr>
          <w:i/>
          <w:iCs/>
        </w:rPr>
        <w:t xml:space="preserve"> </w:t>
      </w:r>
      <w:proofErr w:type="spellStart"/>
      <w:r w:rsidRPr="007E317B">
        <w:rPr>
          <w:i/>
          <w:iCs/>
        </w:rPr>
        <w:t>inscrites</w:t>
      </w:r>
      <w:proofErr w:type="spellEnd"/>
      <w:r w:rsidRPr="007E317B">
        <w:rPr>
          <w:i/>
          <w:iCs/>
        </w:rPr>
        <w:t xml:space="preserve"> </w:t>
      </w:r>
      <w:proofErr w:type="spellStart"/>
      <w:r w:rsidRPr="007E317B">
        <w:rPr>
          <w:i/>
          <w:iCs/>
        </w:rPr>
        <w:t>dès</w:t>
      </w:r>
      <w:proofErr w:type="spellEnd"/>
      <w:r w:rsidRPr="007E317B">
        <w:rPr>
          <w:i/>
          <w:iCs/>
        </w:rPr>
        <w:t xml:space="preserve"> le </w:t>
      </w:r>
      <w:proofErr w:type="spellStart"/>
      <w:r w:rsidRPr="007E317B">
        <w:rPr>
          <w:i/>
          <w:iCs/>
        </w:rPr>
        <w:t>départ</w:t>
      </w:r>
      <w:proofErr w:type="spellEnd"/>
      <w:r w:rsidRPr="007E317B">
        <w:rPr>
          <w:i/>
          <w:iCs/>
        </w:rPr>
        <w:t xml:space="preserve"> dans un </w:t>
      </w:r>
      <w:proofErr w:type="spellStart"/>
      <w:r w:rsidRPr="007E317B">
        <w:rPr>
          <w:i/>
          <w:iCs/>
        </w:rPr>
        <w:t>projet</w:t>
      </w:r>
      <w:proofErr w:type="spellEnd"/>
      <w:r w:rsidRPr="007E317B">
        <w:rPr>
          <w:i/>
          <w:iCs/>
        </w:rPr>
        <w:t xml:space="preserve"> social distinct</w:t>
      </w:r>
      <w:r w:rsidRPr="007E317B">
        <w:t xml:space="preserve">. </w:t>
      </w:r>
      <w:hyperlink r:id="rId9" w:tgtFrame="_blank" w:history="1">
        <w:r w:rsidRPr="007E317B">
          <w:rPr>
            <w:rStyle w:val="Hyperlink"/>
          </w:rPr>
          <w:t>https://</w:t>
        </w:r>
        <w:proofErr w:type="spellStart"/>
        <w:r w:rsidRPr="007E317B">
          <w:rPr>
            <w:rStyle w:val="Hyperlink"/>
          </w:rPr>
          <w:t>www.ilo.org</w:t>
        </w:r>
        <w:proofErr w:type="spellEnd"/>
      </w:hyperlink>
    </w:p>
    <w:p w14:paraId="7B9F796D" w14:textId="77777777" w:rsidR="007E317B" w:rsidRPr="007E317B" w:rsidRDefault="007E317B" w:rsidP="007E317B">
      <w:r w:rsidRPr="007E317B">
        <w:lastRenderedPageBreak/>
        <w:t xml:space="preserve">International </w:t>
      </w:r>
      <w:proofErr w:type="spellStart"/>
      <w:r w:rsidRPr="007E317B">
        <w:t>Labour</w:t>
      </w:r>
      <w:proofErr w:type="spellEnd"/>
      <w:r w:rsidRPr="007E317B">
        <w:t xml:space="preserve"> Organization. (2025, October 28). </w:t>
      </w:r>
      <w:r w:rsidRPr="007E317B">
        <w:rPr>
          <w:i/>
          <w:iCs/>
        </w:rPr>
        <w:t>Leaders of Senegal's artisan professional organizations commit to sustainable and inclusive social protection</w:t>
      </w:r>
      <w:r w:rsidRPr="007E317B">
        <w:t xml:space="preserve">. </w:t>
      </w:r>
      <w:hyperlink r:id="rId10" w:tgtFrame="_blank" w:history="1">
        <w:r w:rsidRPr="007E317B">
          <w:rPr>
            <w:rStyle w:val="Hyperlink"/>
          </w:rPr>
          <w:t>https://</w:t>
        </w:r>
        <w:proofErr w:type="spellStart"/>
        <w:r w:rsidRPr="007E317B">
          <w:rPr>
            <w:rStyle w:val="Hyperlink"/>
          </w:rPr>
          <w:t>www.ilo.org</w:t>
        </w:r>
        <w:proofErr w:type="spellEnd"/>
      </w:hyperlink>
    </w:p>
    <w:p w14:paraId="30024C4D" w14:textId="77777777" w:rsidR="007E317B" w:rsidRPr="007E317B" w:rsidRDefault="007E317B" w:rsidP="007E317B">
      <w:r w:rsidRPr="007E317B">
        <w:t xml:space="preserve">International </w:t>
      </w:r>
      <w:proofErr w:type="spellStart"/>
      <w:r w:rsidRPr="007E317B">
        <w:t>Labour</w:t>
      </w:r>
      <w:proofErr w:type="spellEnd"/>
      <w:r w:rsidRPr="007E317B">
        <w:t xml:space="preserve"> Organization. (</w:t>
      </w:r>
      <w:proofErr w:type="spellStart"/>
      <w:r w:rsidRPr="007E317B">
        <w:t>2026a</w:t>
      </w:r>
      <w:proofErr w:type="spellEnd"/>
      <w:r w:rsidRPr="007E317B">
        <w:t xml:space="preserve">, February 3). </w:t>
      </w:r>
      <w:r w:rsidRPr="007E317B">
        <w:rPr>
          <w:i/>
          <w:iCs/>
        </w:rPr>
        <w:t>12th Mont Blanc Meeting explores pathways to a sustainable and sovereign future through the social and solidarity economy</w:t>
      </w:r>
      <w:r w:rsidRPr="007E317B">
        <w:t xml:space="preserve">. </w:t>
      </w:r>
      <w:hyperlink r:id="rId11" w:tgtFrame="_blank" w:history="1">
        <w:r w:rsidRPr="007E317B">
          <w:rPr>
            <w:rStyle w:val="Hyperlink"/>
          </w:rPr>
          <w:t>https://</w:t>
        </w:r>
        <w:proofErr w:type="spellStart"/>
        <w:r w:rsidRPr="007E317B">
          <w:rPr>
            <w:rStyle w:val="Hyperlink"/>
          </w:rPr>
          <w:t>www.ilo.org</w:t>
        </w:r>
        <w:proofErr w:type="spellEnd"/>
      </w:hyperlink>
    </w:p>
    <w:p w14:paraId="6335E9A2" w14:textId="77777777" w:rsidR="007E317B" w:rsidRPr="007E317B" w:rsidRDefault="007E317B" w:rsidP="007E317B">
      <w:r w:rsidRPr="007E317B">
        <w:t xml:space="preserve">International </w:t>
      </w:r>
      <w:proofErr w:type="spellStart"/>
      <w:r w:rsidRPr="007E317B">
        <w:t>Labour</w:t>
      </w:r>
      <w:proofErr w:type="spellEnd"/>
      <w:r w:rsidRPr="007E317B">
        <w:t xml:space="preserve"> Organization. (</w:t>
      </w:r>
      <w:proofErr w:type="spellStart"/>
      <w:r w:rsidRPr="007E317B">
        <w:t>2026b</w:t>
      </w:r>
      <w:proofErr w:type="spellEnd"/>
      <w:r w:rsidRPr="007E317B">
        <w:t xml:space="preserve">, June 30). </w:t>
      </w:r>
      <w:r w:rsidRPr="007E317B">
        <w:rPr>
          <w:i/>
          <w:iCs/>
        </w:rPr>
        <w:t>How motorbike taxi drivers are joining forces in a cooperative to secure decent work in Senegal</w:t>
      </w:r>
      <w:r w:rsidRPr="007E317B">
        <w:t xml:space="preserve">. </w:t>
      </w:r>
      <w:hyperlink r:id="rId12" w:tgtFrame="_blank" w:history="1">
        <w:r w:rsidRPr="007E317B">
          <w:rPr>
            <w:rStyle w:val="Hyperlink"/>
          </w:rPr>
          <w:t>https://</w:t>
        </w:r>
        <w:proofErr w:type="spellStart"/>
        <w:r w:rsidRPr="007E317B">
          <w:rPr>
            <w:rStyle w:val="Hyperlink"/>
          </w:rPr>
          <w:t>www.ilo.org</w:t>
        </w:r>
        <w:proofErr w:type="spellEnd"/>
      </w:hyperlink>
    </w:p>
    <w:p w14:paraId="2650C684" w14:textId="77777777" w:rsidR="007E317B" w:rsidRPr="007E317B" w:rsidRDefault="007E317B" w:rsidP="007E317B">
      <w:r w:rsidRPr="007E317B">
        <w:t xml:space="preserve">International </w:t>
      </w:r>
      <w:proofErr w:type="spellStart"/>
      <w:r w:rsidRPr="007E317B">
        <w:t>Labour</w:t>
      </w:r>
      <w:proofErr w:type="spellEnd"/>
      <w:r w:rsidRPr="007E317B">
        <w:t xml:space="preserve"> Organization. (</w:t>
      </w:r>
      <w:proofErr w:type="spellStart"/>
      <w:r w:rsidRPr="007E317B">
        <w:t>2026c</w:t>
      </w:r>
      <w:proofErr w:type="spellEnd"/>
      <w:r w:rsidRPr="007E317B">
        <w:t xml:space="preserve">, July 14). </w:t>
      </w:r>
      <w:r w:rsidRPr="007E317B">
        <w:rPr>
          <w:i/>
          <w:iCs/>
        </w:rPr>
        <w:t>Senegal integrates the social and solidarity economy into its national framework for professional integration</w:t>
      </w:r>
      <w:r w:rsidRPr="007E317B">
        <w:t xml:space="preserve">. </w:t>
      </w:r>
      <w:hyperlink r:id="rId13" w:tgtFrame="_blank" w:history="1">
        <w:r w:rsidRPr="007E317B">
          <w:rPr>
            <w:rStyle w:val="Hyperlink"/>
          </w:rPr>
          <w:t>https://</w:t>
        </w:r>
        <w:proofErr w:type="spellStart"/>
        <w:r w:rsidRPr="007E317B">
          <w:rPr>
            <w:rStyle w:val="Hyperlink"/>
          </w:rPr>
          <w:t>www.ilo.org</w:t>
        </w:r>
        <w:proofErr w:type="spellEnd"/>
      </w:hyperlink>
    </w:p>
    <w:p w14:paraId="03DC878E" w14:textId="77777777" w:rsidR="007E317B" w:rsidRPr="007E317B" w:rsidRDefault="007E317B" w:rsidP="007E317B">
      <w:r w:rsidRPr="007E317B">
        <w:t xml:space="preserve">International </w:t>
      </w:r>
      <w:proofErr w:type="spellStart"/>
      <w:r w:rsidRPr="007E317B">
        <w:t>Labour</w:t>
      </w:r>
      <w:proofErr w:type="spellEnd"/>
      <w:r w:rsidRPr="007E317B">
        <w:t xml:space="preserve"> Organization. (</w:t>
      </w:r>
      <w:proofErr w:type="spellStart"/>
      <w:r w:rsidRPr="007E317B">
        <w:t>2026d</w:t>
      </w:r>
      <w:proofErr w:type="spellEnd"/>
      <w:r w:rsidRPr="007E317B">
        <w:t xml:space="preserve">). </w:t>
      </w:r>
      <w:proofErr w:type="spellStart"/>
      <w:r w:rsidRPr="007E317B">
        <w:rPr>
          <w:i/>
          <w:iCs/>
        </w:rPr>
        <w:t>ADIJEFE</w:t>
      </w:r>
      <w:proofErr w:type="spellEnd"/>
      <w:r w:rsidRPr="007E317B">
        <w:rPr>
          <w:i/>
          <w:iCs/>
        </w:rPr>
        <w:t xml:space="preserve">: Un </w:t>
      </w:r>
      <w:proofErr w:type="spellStart"/>
      <w:r w:rsidRPr="007E317B">
        <w:rPr>
          <w:i/>
          <w:iCs/>
        </w:rPr>
        <w:t>projet</w:t>
      </w:r>
      <w:proofErr w:type="spellEnd"/>
      <w:r w:rsidRPr="007E317B">
        <w:rPr>
          <w:i/>
          <w:iCs/>
        </w:rPr>
        <w:t xml:space="preserve"> </w:t>
      </w:r>
      <w:proofErr w:type="spellStart"/>
      <w:r w:rsidRPr="007E317B">
        <w:rPr>
          <w:i/>
          <w:iCs/>
        </w:rPr>
        <w:t>novateur</w:t>
      </w:r>
      <w:proofErr w:type="spellEnd"/>
      <w:r w:rsidRPr="007E317B">
        <w:rPr>
          <w:i/>
          <w:iCs/>
        </w:rPr>
        <w:t xml:space="preserve"> pour </w:t>
      </w:r>
      <w:proofErr w:type="spellStart"/>
      <w:r w:rsidRPr="007E317B">
        <w:rPr>
          <w:i/>
          <w:iCs/>
        </w:rPr>
        <w:t>faciliter</w:t>
      </w:r>
      <w:proofErr w:type="spellEnd"/>
      <w:r w:rsidRPr="007E317B">
        <w:rPr>
          <w:i/>
          <w:iCs/>
        </w:rPr>
        <w:t xml:space="preserve"> </w:t>
      </w:r>
      <w:proofErr w:type="spellStart"/>
      <w:r w:rsidRPr="007E317B">
        <w:rPr>
          <w:i/>
          <w:iCs/>
        </w:rPr>
        <w:t>l'insertion</w:t>
      </w:r>
      <w:proofErr w:type="spellEnd"/>
      <w:r w:rsidRPr="007E317B">
        <w:rPr>
          <w:i/>
          <w:iCs/>
        </w:rPr>
        <w:t xml:space="preserve"> des </w:t>
      </w:r>
      <w:proofErr w:type="spellStart"/>
      <w:r w:rsidRPr="007E317B">
        <w:rPr>
          <w:i/>
          <w:iCs/>
        </w:rPr>
        <w:t>jeunes</w:t>
      </w:r>
      <w:proofErr w:type="spellEnd"/>
      <w:r w:rsidRPr="007E317B">
        <w:rPr>
          <w:i/>
          <w:iCs/>
        </w:rPr>
        <w:t xml:space="preserve"> et la </w:t>
      </w:r>
      <w:proofErr w:type="spellStart"/>
      <w:r w:rsidRPr="007E317B">
        <w:rPr>
          <w:i/>
          <w:iCs/>
        </w:rPr>
        <w:t>formalisation</w:t>
      </w:r>
      <w:proofErr w:type="spellEnd"/>
      <w:r w:rsidRPr="007E317B">
        <w:rPr>
          <w:i/>
          <w:iCs/>
        </w:rPr>
        <w:t xml:space="preserve"> des </w:t>
      </w:r>
      <w:proofErr w:type="spellStart"/>
      <w:r w:rsidRPr="007E317B">
        <w:rPr>
          <w:i/>
          <w:iCs/>
        </w:rPr>
        <w:t>entreprises</w:t>
      </w:r>
      <w:proofErr w:type="spellEnd"/>
      <w:r w:rsidRPr="007E317B">
        <w:rPr>
          <w:i/>
          <w:iCs/>
        </w:rPr>
        <w:t xml:space="preserve"> au </w:t>
      </w:r>
      <w:proofErr w:type="spellStart"/>
      <w:r w:rsidRPr="007E317B">
        <w:rPr>
          <w:i/>
          <w:iCs/>
        </w:rPr>
        <w:t>Sénégal</w:t>
      </w:r>
      <w:proofErr w:type="spellEnd"/>
      <w:r w:rsidRPr="007E317B">
        <w:t xml:space="preserve">. </w:t>
      </w:r>
      <w:hyperlink r:id="rId14" w:tgtFrame="_blank" w:history="1">
        <w:r w:rsidRPr="007E317B">
          <w:rPr>
            <w:rStyle w:val="Hyperlink"/>
          </w:rPr>
          <w:t>https://</w:t>
        </w:r>
        <w:proofErr w:type="spellStart"/>
        <w:r w:rsidRPr="007E317B">
          <w:rPr>
            <w:rStyle w:val="Hyperlink"/>
          </w:rPr>
          <w:t>www.ilo.org</w:t>
        </w:r>
        <w:proofErr w:type="spellEnd"/>
      </w:hyperlink>
    </w:p>
    <w:p w14:paraId="3E48FEA5" w14:textId="77777777" w:rsidR="007E317B" w:rsidRPr="007E317B" w:rsidRDefault="007E317B" w:rsidP="007E317B">
      <w:r w:rsidRPr="007E317B">
        <w:t xml:space="preserve">ITUC. (2025). </w:t>
      </w:r>
      <w:r w:rsidRPr="007E317B">
        <w:rPr>
          <w:i/>
          <w:iCs/>
        </w:rPr>
        <w:t>SENEGAL</w:t>
      </w:r>
      <w:r w:rsidRPr="007E317B">
        <w:t xml:space="preserve">. </w:t>
      </w:r>
      <w:hyperlink r:id="rId15" w:tgtFrame="_blank" w:history="1">
        <w:r w:rsidRPr="007E317B">
          <w:rPr>
            <w:rStyle w:val="Hyperlink"/>
          </w:rPr>
          <w:t>https://</w:t>
        </w:r>
        <w:proofErr w:type="spellStart"/>
        <w:r w:rsidRPr="007E317B">
          <w:rPr>
            <w:rStyle w:val="Hyperlink"/>
          </w:rPr>
          <w:t>www.ituc-csi.org</w:t>
        </w:r>
        <w:proofErr w:type="spellEnd"/>
      </w:hyperlink>
    </w:p>
    <w:p w14:paraId="115DD24A" w14:textId="77777777" w:rsidR="007E317B" w:rsidRPr="007E317B" w:rsidRDefault="007E317B" w:rsidP="007E317B">
      <w:r w:rsidRPr="007E317B">
        <w:t xml:space="preserve">Prime Minister's Office. (2025, May 23). </w:t>
      </w:r>
      <w:r w:rsidRPr="007E317B">
        <w:rPr>
          <w:i/>
          <w:iCs/>
        </w:rPr>
        <w:t xml:space="preserve">Conseil </w:t>
      </w:r>
      <w:proofErr w:type="spellStart"/>
      <w:r w:rsidRPr="007E317B">
        <w:rPr>
          <w:i/>
          <w:iCs/>
        </w:rPr>
        <w:t>interministériel</w:t>
      </w:r>
      <w:proofErr w:type="spellEnd"/>
      <w:r w:rsidRPr="007E317B">
        <w:rPr>
          <w:i/>
          <w:iCs/>
        </w:rPr>
        <w:t xml:space="preserve"> sur </w:t>
      </w:r>
      <w:proofErr w:type="spellStart"/>
      <w:r w:rsidRPr="007E317B">
        <w:rPr>
          <w:i/>
          <w:iCs/>
        </w:rPr>
        <w:t>l'économie</w:t>
      </w:r>
      <w:proofErr w:type="spellEnd"/>
      <w:r w:rsidRPr="007E317B">
        <w:rPr>
          <w:i/>
          <w:iCs/>
        </w:rPr>
        <w:t xml:space="preserve"> </w:t>
      </w:r>
      <w:proofErr w:type="spellStart"/>
      <w:r w:rsidRPr="007E317B">
        <w:rPr>
          <w:i/>
          <w:iCs/>
        </w:rPr>
        <w:t>sociale</w:t>
      </w:r>
      <w:proofErr w:type="spellEnd"/>
      <w:r w:rsidRPr="007E317B">
        <w:rPr>
          <w:i/>
          <w:iCs/>
        </w:rPr>
        <w:t xml:space="preserve"> et </w:t>
      </w:r>
      <w:proofErr w:type="spellStart"/>
      <w:r w:rsidRPr="007E317B">
        <w:rPr>
          <w:i/>
          <w:iCs/>
        </w:rPr>
        <w:t>solidaire</w:t>
      </w:r>
      <w:proofErr w:type="spellEnd"/>
      <w:r w:rsidRPr="007E317B">
        <w:t xml:space="preserve">. </w:t>
      </w:r>
      <w:hyperlink r:id="rId16" w:tgtFrame="_blank" w:history="1">
        <w:r w:rsidRPr="007E317B">
          <w:rPr>
            <w:rStyle w:val="Hyperlink"/>
          </w:rPr>
          <w:t>https://</w:t>
        </w:r>
        <w:proofErr w:type="spellStart"/>
        <w:r w:rsidRPr="007E317B">
          <w:rPr>
            <w:rStyle w:val="Hyperlink"/>
          </w:rPr>
          <w:t>primature.sn</w:t>
        </w:r>
        <w:proofErr w:type="spellEnd"/>
      </w:hyperlink>
    </w:p>
    <w:p w14:paraId="57592C42" w14:textId="77777777" w:rsidR="007E317B" w:rsidRPr="007E317B" w:rsidRDefault="007E317B" w:rsidP="007E317B">
      <w:r w:rsidRPr="007E317B">
        <w:t xml:space="preserve">Reference Global. (2025, July 17). </w:t>
      </w:r>
      <w:r w:rsidRPr="007E317B">
        <w:rPr>
          <w:i/>
          <w:iCs/>
        </w:rPr>
        <w:t>Urban communities, housing commons, and real estate</w:t>
      </w:r>
      <w:r w:rsidRPr="007E317B">
        <w:t xml:space="preserve">. </w:t>
      </w:r>
      <w:hyperlink r:id="rId17" w:tgtFrame="_blank" w:history="1">
        <w:r w:rsidRPr="007E317B">
          <w:rPr>
            <w:rStyle w:val="Hyperlink"/>
          </w:rPr>
          <w:t>https://reference-</w:t>
        </w:r>
        <w:proofErr w:type="spellStart"/>
        <w:r w:rsidRPr="007E317B">
          <w:rPr>
            <w:rStyle w:val="Hyperlink"/>
          </w:rPr>
          <w:t>global.com</w:t>
        </w:r>
        <w:proofErr w:type="spellEnd"/>
      </w:hyperlink>
    </w:p>
    <w:p w14:paraId="1303D5D8" w14:textId="77777777" w:rsidR="007E317B" w:rsidRPr="007E317B" w:rsidRDefault="007E317B" w:rsidP="007E317B">
      <w:r w:rsidRPr="007E317B">
        <w:t>RTS. (</w:t>
      </w:r>
      <w:proofErr w:type="spellStart"/>
      <w:r w:rsidRPr="007E317B">
        <w:t>2026a</w:t>
      </w:r>
      <w:proofErr w:type="spellEnd"/>
      <w:r w:rsidRPr="007E317B">
        <w:t xml:space="preserve">, March 11). </w:t>
      </w:r>
      <w:proofErr w:type="spellStart"/>
      <w:r w:rsidRPr="007E317B">
        <w:rPr>
          <w:i/>
          <w:iCs/>
        </w:rPr>
        <w:t>ÉCONOMIE</w:t>
      </w:r>
      <w:proofErr w:type="spellEnd"/>
      <w:r w:rsidRPr="007E317B">
        <w:rPr>
          <w:i/>
          <w:iCs/>
        </w:rPr>
        <w:t xml:space="preserve"> </w:t>
      </w:r>
      <w:proofErr w:type="spellStart"/>
      <w:r w:rsidRPr="007E317B">
        <w:rPr>
          <w:i/>
          <w:iCs/>
        </w:rPr>
        <w:t>SOCIALE</w:t>
      </w:r>
      <w:proofErr w:type="spellEnd"/>
      <w:r w:rsidRPr="007E317B">
        <w:rPr>
          <w:i/>
          <w:iCs/>
        </w:rPr>
        <w:t xml:space="preserve"> ET </w:t>
      </w:r>
      <w:proofErr w:type="spellStart"/>
      <w:proofErr w:type="gramStart"/>
      <w:r w:rsidRPr="007E317B">
        <w:rPr>
          <w:i/>
          <w:iCs/>
        </w:rPr>
        <w:t>SOLIDAIRE</w:t>
      </w:r>
      <w:proofErr w:type="spellEnd"/>
      <w:r w:rsidRPr="007E317B">
        <w:rPr>
          <w:i/>
          <w:iCs/>
        </w:rPr>
        <w:t xml:space="preserve"> :</w:t>
      </w:r>
      <w:proofErr w:type="gramEnd"/>
      <w:r w:rsidRPr="007E317B">
        <w:rPr>
          <w:i/>
          <w:iCs/>
        </w:rPr>
        <w:t xml:space="preserve"> </w:t>
      </w:r>
      <w:proofErr w:type="spellStart"/>
      <w:r w:rsidRPr="007E317B">
        <w:rPr>
          <w:i/>
          <w:iCs/>
        </w:rPr>
        <w:t>VERS</w:t>
      </w:r>
      <w:proofErr w:type="spellEnd"/>
      <w:r w:rsidRPr="007E317B">
        <w:rPr>
          <w:i/>
          <w:iCs/>
        </w:rPr>
        <w:t xml:space="preserve"> LA MISE </w:t>
      </w:r>
      <w:proofErr w:type="spellStart"/>
      <w:r w:rsidRPr="007E317B">
        <w:rPr>
          <w:i/>
          <w:iCs/>
        </w:rPr>
        <w:t>EN</w:t>
      </w:r>
      <w:proofErr w:type="spellEnd"/>
      <w:r w:rsidRPr="007E317B">
        <w:rPr>
          <w:i/>
          <w:iCs/>
        </w:rPr>
        <w:t xml:space="preserve"> PLACE D'UN </w:t>
      </w:r>
      <w:proofErr w:type="spellStart"/>
      <w:r w:rsidRPr="007E317B">
        <w:rPr>
          <w:i/>
          <w:iCs/>
        </w:rPr>
        <w:t>FICHIER</w:t>
      </w:r>
      <w:proofErr w:type="spellEnd"/>
      <w:r w:rsidRPr="007E317B">
        <w:rPr>
          <w:i/>
          <w:iCs/>
        </w:rPr>
        <w:t xml:space="preserve"> NATIONAL ET D'UN CONSEIL NATIONAL</w:t>
      </w:r>
      <w:r w:rsidRPr="007E317B">
        <w:t xml:space="preserve">. </w:t>
      </w:r>
      <w:hyperlink r:id="rId18" w:tgtFrame="_blank" w:history="1">
        <w:r w:rsidRPr="007E317B">
          <w:rPr>
            <w:rStyle w:val="Hyperlink"/>
          </w:rPr>
          <w:t>https://</w:t>
        </w:r>
        <w:proofErr w:type="spellStart"/>
        <w:r w:rsidRPr="007E317B">
          <w:rPr>
            <w:rStyle w:val="Hyperlink"/>
          </w:rPr>
          <w:t>www.rts.sn</w:t>
        </w:r>
        <w:proofErr w:type="spellEnd"/>
      </w:hyperlink>
    </w:p>
    <w:p w14:paraId="152F683C" w14:textId="77777777" w:rsidR="007E317B" w:rsidRPr="007E317B" w:rsidRDefault="007E317B" w:rsidP="007E317B">
      <w:r w:rsidRPr="007E317B">
        <w:t>RTS. (</w:t>
      </w:r>
      <w:proofErr w:type="spellStart"/>
      <w:r w:rsidRPr="007E317B">
        <w:t>2026b</w:t>
      </w:r>
      <w:proofErr w:type="spellEnd"/>
      <w:r w:rsidRPr="007E317B">
        <w:t xml:space="preserve">, September 6). </w:t>
      </w:r>
      <w:proofErr w:type="spellStart"/>
      <w:r w:rsidRPr="007E317B">
        <w:rPr>
          <w:i/>
          <w:iCs/>
        </w:rPr>
        <w:t>LANCEMENT</w:t>
      </w:r>
      <w:proofErr w:type="spellEnd"/>
      <w:r w:rsidRPr="007E317B">
        <w:rPr>
          <w:i/>
          <w:iCs/>
        </w:rPr>
        <w:t xml:space="preserve"> DU PROGRAMME PROGRESS</w:t>
      </w:r>
      <w:r w:rsidRPr="007E317B">
        <w:t xml:space="preserve">. </w:t>
      </w:r>
      <w:hyperlink r:id="rId19" w:tgtFrame="_blank" w:history="1">
        <w:r w:rsidRPr="007E317B">
          <w:rPr>
            <w:rStyle w:val="Hyperlink"/>
          </w:rPr>
          <w:t>https://</w:t>
        </w:r>
        <w:proofErr w:type="spellStart"/>
        <w:r w:rsidRPr="007E317B">
          <w:rPr>
            <w:rStyle w:val="Hyperlink"/>
          </w:rPr>
          <w:t>www.rts.sn</w:t>
        </w:r>
        <w:proofErr w:type="spellEnd"/>
      </w:hyperlink>
    </w:p>
    <w:p w14:paraId="56BE7214" w14:textId="77777777" w:rsidR="007E317B" w:rsidRPr="007E317B" w:rsidRDefault="007E317B" w:rsidP="007E317B">
      <w:r w:rsidRPr="007E317B">
        <w:t>RTS. (</w:t>
      </w:r>
      <w:proofErr w:type="spellStart"/>
      <w:r w:rsidRPr="007E317B">
        <w:t>2026c</w:t>
      </w:r>
      <w:proofErr w:type="spellEnd"/>
      <w:r w:rsidRPr="007E317B">
        <w:t xml:space="preserve">, September 6). </w:t>
      </w:r>
      <w:proofErr w:type="spellStart"/>
      <w:r w:rsidRPr="007E317B">
        <w:rPr>
          <w:i/>
          <w:iCs/>
        </w:rPr>
        <w:t>KOUMPENTOUM</w:t>
      </w:r>
      <w:proofErr w:type="spellEnd"/>
      <w:r w:rsidRPr="007E317B">
        <w:rPr>
          <w:i/>
          <w:iCs/>
        </w:rPr>
        <w:t xml:space="preserve">, </w:t>
      </w:r>
      <w:proofErr w:type="spellStart"/>
      <w:r w:rsidRPr="007E317B">
        <w:rPr>
          <w:i/>
          <w:iCs/>
        </w:rPr>
        <w:t>ÉPICENTRE</w:t>
      </w:r>
      <w:proofErr w:type="spellEnd"/>
      <w:r w:rsidRPr="007E317B">
        <w:rPr>
          <w:i/>
          <w:iCs/>
        </w:rPr>
        <w:t xml:space="preserve"> DE </w:t>
      </w:r>
      <w:proofErr w:type="spellStart"/>
      <w:r w:rsidRPr="007E317B">
        <w:rPr>
          <w:i/>
          <w:iCs/>
        </w:rPr>
        <w:t>L'INNOVATION</w:t>
      </w:r>
      <w:proofErr w:type="spellEnd"/>
      <w:r w:rsidRPr="007E317B">
        <w:rPr>
          <w:i/>
          <w:iCs/>
        </w:rPr>
        <w:t xml:space="preserve"> </w:t>
      </w:r>
      <w:proofErr w:type="spellStart"/>
      <w:r w:rsidRPr="007E317B">
        <w:rPr>
          <w:i/>
          <w:iCs/>
        </w:rPr>
        <w:t>SOCIALE</w:t>
      </w:r>
      <w:proofErr w:type="spellEnd"/>
      <w:r w:rsidRPr="007E317B">
        <w:t xml:space="preserve">. </w:t>
      </w:r>
      <w:hyperlink r:id="rId20" w:tgtFrame="_blank" w:history="1">
        <w:r w:rsidRPr="007E317B">
          <w:rPr>
            <w:rStyle w:val="Hyperlink"/>
          </w:rPr>
          <w:t>https://</w:t>
        </w:r>
        <w:proofErr w:type="spellStart"/>
        <w:r w:rsidRPr="007E317B">
          <w:rPr>
            <w:rStyle w:val="Hyperlink"/>
          </w:rPr>
          <w:t>www.rts.sn</w:t>
        </w:r>
        <w:proofErr w:type="spellEnd"/>
      </w:hyperlink>
    </w:p>
    <w:p w14:paraId="632B5084" w14:textId="77777777" w:rsidR="007E317B" w:rsidRPr="007E317B" w:rsidRDefault="007E317B" w:rsidP="007E317B">
      <w:r w:rsidRPr="007E317B">
        <w:t xml:space="preserve">United Nations. (2021). </w:t>
      </w:r>
      <w:r w:rsidRPr="007E317B">
        <w:rPr>
          <w:i/>
          <w:iCs/>
        </w:rPr>
        <w:t>SSE Framework Law</w:t>
      </w:r>
      <w:r w:rsidRPr="007E317B">
        <w:t xml:space="preserve">. </w:t>
      </w:r>
      <w:hyperlink r:id="rId21" w:tgtFrame="_blank" w:history="1">
        <w:r w:rsidRPr="007E317B">
          <w:rPr>
            <w:rStyle w:val="Hyperlink"/>
          </w:rPr>
          <w:t>https://</w:t>
        </w:r>
        <w:proofErr w:type="spellStart"/>
        <w:r w:rsidRPr="007E317B">
          <w:rPr>
            <w:rStyle w:val="Hyperlink"/>
          </w:rPr>
          <w:t>www.un.org</w:t>
        </w:r>
        <w:proofErr w:type="spellEnd"/>
      </w:hyperlink>
    </w:p>
    <w:p w14:paraId="0FBCBD56" w14:textId="77777777" w:rsidR="007E317B" w:rsidRPr="007E317B" w:rsidRDefault="007E317B" w:rsidP="007E317B">
      <w:r w:rsidRPr="007E317B">
        <w:t xml:space="preserve">United Nations. (2025). </w:t>
      </w:r>
      <w:proofErr w:type="spellStart"/>
      <w:r w:rsidRPr="007E317B">
        <w:rPr>
          <w:i/>
          <w:iCs/>
        </w:rPr>
        <w:t>HLPF</w:t>
      </w:r>
      <w:proofErr w:type="spellEnd"/>
      <w:r w:rsidRPr="007E317B">
        <w:rPr>
          <w:i/>
          <w:iCs/>
        </w:rPr>
        <w:t xml:space="preserve"> 2025 Voluntary National Review</w:t>
      </w:r>
      <w:r w:rsidRPr="007E317B">
        <w:t xml:space="preserve">. </w:t>
      </w:r>
      <w:hyperlink r:id="rId22" w:tgtFrame="_blank" w:history="1">
        <w:r w:rsidRPr="007E317B">
          <w:rPr>
            <w:rStyle w:val="Hyperlink"/>
          </w:rPr>
          <w:t>https://</w:t>
        </w:r>
        <w:proofErr w:type="spellStart"/>
        <w:r w:rsidRPr="007E317B">
          <w:rPr>
            <w:rStyle w:val="Hyperlink"/>
          </w:rPr>
          <w:t>hlpf.un.org</w:t>
        </w:r>
        <w:proofErr w:type="spellEnd"/>
      </w:hyperlink>
    </w:p>
    <w:p w14:paraId="56B83680" w14:textId="77777777" w:rsidR="007E317B" w:rsidRPr="007E317B" w:rsidRDefault="007E317B" w:rsidP="007E317B">
      <w:r w:rsidRPr="007E317B">
        <w:t xml:space="preserve">United Nations Senegal. (2025). </w:t>
      </w:r>
      <w:r w:rsidRPr="007E317B">
        <w:rPr>
          <w:i/>
          <w:iCs/>
        </w:rPr>
        <w:t>Senegal horizon scanning 2025</w:t>
      </w:r>
      <w:r w:rsidRPr="007E317B">
        <w:t xml:space="preserve">. </w:t>
      </w:r>
      <w:hyperlink r:id="rId23" w:tgtFrame="_blank" w:history="1">
        <w:r w:rsidRPr="007E317B">
          <w:rPr>
            <w:rStyle w:val="Hyperlink"/>
          </w:rPr>
          <w:t>https://</w:t>
        </w:r>
        <w:proofErr w:type="spellStart"/>
        <w:r w:rsidRPr="007E317B">
          <w:rPr>
            <w:rStyle w:val="Hyperlink"/>
          </w:rPr>
          <w:t>senegal.un.org</w:t>
        </w:r>
        <w:proofErr w:type="spellEnd"/>
      </w:hyperlink>
    </w:p>
    <w:p w14:paraId="740FB76B" w14:textId="77777777" w:rsidR="007E317B" w:rsidRPr="007E317B" w:rsidRDefault="007E317B" w:rsidP="007E317B">
      <w:proofErr w:type="spellStart"/>
      <w:r w:rsidRPr="007E317B">
        <w:t>UNRISD</w:t>
      </w:r>
      <w:proofErr w:type="spellEnd"/>
      <w:r w:rsidRPr="007E317B">
        <w:t xml:space="preserve">. (2021, July 8). </w:t>
      </w:r>
      <w:r w:rsidRPr="007E317B">
        <w:rPr>
          <w:i/>
          <w:iCs/>
        </w:rPr>
        <w:t>Public policies for social and solidarity economy: The experience of the city of Dakar</w:t>
      </w:r>
      <w:r w:rsidRPr="007E317B">
        <w:t xml:space="preserve">. </w:t>
      </w:r>
      <w:hyperlink r:id="rId24" w:tgtFrame="_blank" w:history="1">
        <w:r w:rsidRPr="007E317B">
          <w:rPr>
            <w:rStyle w:val="Hyperlink"/>
          </w:rPr>
          <w:t>https://</w:t>
        </w:r>
        <w:proofErr w:type="spellStart"/>
        <w:r w:rsidRPr="007E317B">
          <w:rPr>
            <w:rStyle w:val="Hyperlink"/>
          </w:rPr>
          <w:t>www.unrisd.org</w:t>
        </w:r>
        <w:proofErr w:type="spellEnd"/>
      </w:hyperlink>
    </w:p>
    <w:p w14:paraId="19FC8BCB" w14:textId="77777777" w:rsidR="007E317B" w:rsidRPr="007E317B" w:rsidRDefault="007E317B" w:rsidP="007E317B">
      <w:r w:rsidRPr="007E317B">
        <w:t xml:space="preserve">World Bank. (2020). </w:t>
      </w:r>
      <w:r w:rsidRPr="007E317B">
        <w:rPr>
          <w:i/>
          <w:iCs/>
        </w:rPr>
        <w:t>Commons-based entrepreneurship in the Senegal River Valley</w:t>
      </w:r>
      <w:r w:rsidRPr="007E317B">
        <w:t xml:space="preserve">. </w:t>
      </w:r>
      <w:hyperlink r:id="rId25" w:tgtFrame="_blank" w:history="1">
        <w:r w:rsidRPr="007E317B">
          <w:rPr>
            <w:rStyle w:val="Hyperlink"/>
          </w:rPr>
          <w:t>https://</w:t>
        </w:r>
        <w:proofErr w:type="spellStart"/>
        <w:r w:rsidRPr="007E317B">
          <w:rPr>
            <w:rStyle w:val="Hyperlink"/>
          </w:rPr>
          <w:t>documents1.worldbank.org</w:t>
        </w:r>
        <w:proofErr w:type="spellEnd"/>
      </w:hyperlink>
    </w:p>
    <w:p w14:paraId="0E5FA61F"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9F"/>
    <w:rsid w:val="00287217"/>
    <w:rsid w:val="0074469F"/>
    <w:rsid w:val="007E3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8C6D3-ACDD-4319-A43D-D9224C6D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317B"/>
    <w:rPr>
      <w:color w:val="0563C1" w:themeColor="hyperlink"/>
      <w:u w:val="single"/>
    </w:rPr>
  </w:style>
  <w:style w:type="character" w:styleId="UnresolvedMention">
    <w:name w:val="Unresolved Mention"/>
    <w:basedOn w:val="DefaultParagraphFont"/>
    <w:uiPriority w:val="99"/>
    <w:semiHidden/>
    <w:unhideWhenUsed/>
    <w:rsid w:val="007E3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6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ef-net.org/" TargetMode="External"/><Relationship Id="rId13" Type="http://schemas.openxmlformats.org/officeDocument/2006/relationships/hyperlink" Target="https://www.ilo.org/" TargetMode="External"/><Relationship Id="rId18" Type="http://schemas.openxmlformats.org/officeDocument/2006/relationships/hyperlink" Target="https://www.rts.sn/"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un.org/" TargetMode="External"/><Relationship Id="rId7" Type="http://schemas.openxmlformats.org/officeDocument/2006/relationships/hyperlink" Target="https://lartes-ifan.org/" TargetMode="External"/><Relationship Id="rId12" Type="http://schemas.openxmlformats.org/officeDocument/2006/relationships/hyperlink" Target="https://www.ilo.org/" TargetMode="External"/><Relationship Id="rId17" Type="http://schemas.openxmlformats.org/officeDocument/2006/relationships/hyperlink" Target="https://reference-global.com/" TargetMode="External"/><Relationship Id="rId25" Type="http://schemas.openxmlformats.org/officeDocument/2006/relationships/hyperlink" Target="https://documents1.worldbank.org/" TargetMode="External"/><Relationship Id="rId2" Type="http://schemas.openxmlformats.org/officeDocument/2006/relationships/settings" Target="settings.xml"/><Relationship Id="rId16" Type="http://schemas.openxmlformats.org/officeDocument/2006/relationships/hyperlink" Target="https://primature.sn/" TargetMode="External"/><Relationship Id="rId20" Type="http://schemas.openxmlformats.org/officeDocument/2006/relationships/hyperlink" Target="https://www.rts.sn/" TargetMode="External"/><Relationship Id="rId1" Type="http://schemas.openxmlformats.org/officeDocument/2006/relationships/styles" Target="styles.xml"/><Relationship Id="rId6" Type="http://schemas.openxmlformats.org/officeDocument/2006/relationships/hyperlink" Target="https://www.cfr.org/" TargetMode="External"/><Relationship Id="rId11" Type="http://schemas.openxmlformats.org/officeDocument/2006/relationships/hyperlink" Target="https://www.ilo.org/" TargetMode="External"/><Relationship Id="rId24" Type="http://schemas.openxmlformats.org/officeDocument/2006/relationships/hyperlink" Target="https://www.unrisd.org/" TargetMode="External"/><Relationship Id="rId5" Type="http://schemas.openxmlformats.org/officeDocument/2006/relationships/hyperlink" Target="https://arcop.sn/" TargetMode="External"/><Relationship Id="rId15" Type="http://schemas.openxmlformats.org/officeDocument/2006/relationships/hyperlink" Target="https://www.ituc-csi.org/" TargetMode="External"/><Relationship Id="rId23" Type="http://schemas.openxmlformats.org/officeDocument/2006/relationships/hyperlink" Target="https://senegal.un.org/" TargetMode="External"/><Relationship Id="rId10" Type="http://schemas.openxmlformats.org/officeDocument/2006/relationships/hyperlink" Target="https://www.ilo.org/" TargetMode="External"/><Relationship Id="rId19" Type="http://schemas.openxmlformats.org/officeDocument/2006/relationships/hyperlink" Target="https://www.rts.sn/" TargetMode="External"/><Relationship Id="rId4" Type="http://schemas.openxmlformats.org/officeDocument/2006/relationships/hyperlink" Target="https://aps.sn/" TargetMode="External"/><Relationship Id="rId9" Type="http://schemas.openxmlformats.org/officeDocument/2006/relationships/hyperlink" Target="https://www.ilo.org/" TargetMode="External"/><Relationship Id="rId14" Type="http://schemas.openxmlformats.org/officeDocument/2006/relationships/hyperlink" Target="https://www.ilo.org/" TargetMode="External"/><Relationship Id="rId22" Type="http://schemas.openxmlformats.org/officeDocument/2006/relationships/hyperlink" Target="https://hlpf.u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2349</Words>
  <Characters>13395</Characters>
  <Application>Microsoft Office Word</Application>
  <DocSecurity>0</DocSecurity>
  <Lines>111</Lines>
  <Paragraphs>31</Paragraphs>
  <ScaleCrop>false</ScaleCrop>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2026-09-29T06:01:00Z</dcterms:created>
  <dcterms:modified xsi:type="dcterms:W3CDTF">2026-09-29T06:01:00Z</dcterms:modified>
</cp:coreProperties>
</file>