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CDB6B4" w14:textId="77777777" w:rsidR="00ED4B20" w:rsidRPr="00ED4B20" w:rsidRDefault="00ED4B20" w:rsidP="00ED4B20">
      <w:pPr>
        <w:bidi/>
        <w:rPr>
          <w:b/>
          <w:bCs/>
        </w:rPr>
      </w:pPr>
      <w:r w:rsidRPr="00ED4B20">
        <w:rPr>
          <w:b/>
          <w:bCs/>
          <w:rtl/>
        </w:rPr>
        <w:t>اقتصاد اجتماعی و همبستگی در اکوادور</w:t>
      </w:r>
    </w:p>
    <w:p w14:paraId="62E6C086" w14:textId="77777777" w:rsidR="00ED4B20" w:rsidRPr="00ED4B20" w:rsidRDefault="00ED4B20" w:rsidP="00ED4B20">
      <w:pPr>
        <w:bidi/>
        <w:rPr>
          <w:b/>
          <w:bCs/>
          <w:rtl/>
        </w:rPr>
      </w:pPr>
      <w:r w:rsidRPr="00ED4B20">
        <w:rPr>
          <w:b/>
          <w:bCs/>
          <w:rtl/>
        </w:rPr>
        <w:t>مقدمه</w:t>
      </w:r>
    </w:p>
    <w:p w14:paraId="4974CA2B" w14:textId="77777777" w:rsidR="00ED4B20" w:rsidRPr="00ED4B20" w:rsidRDefault="00ED4B20" w:rsidP="00ED4B20">
      <w:pPr>
        <w:bidi/>
        <w:rPr>
          <w:rtl/>
        </w:rPr>
      </w:pPr>
      <w:r w:rsidRPr="00ED4B20">
        <w:rPr>
          <w:rtl/>
        </w:rPr>
        <w:t>اقتصاد اجتماعی و همبستگی در اکوادور نمایانگر الگویی متمایز از سازمان‌دهی اقتصادی است که رفاه انسان و همکاری اجتماعی را بالاتر از انگیزه‌های صرفاً سودمحور قرار می‌دهد. این بخش که در این کشور با نام اقتصاد مردمی و همبستگی (</w:t>
      </w:r>
      <w:r w:rsidRPr="00ED4B20">
        <w:t>EPS</w:t>
      </w:r>
      <w:r w:rsidRPr="00ED4B20">
        <w:rPr>
          <w:rtl/>
        </w:rPr>
        <w:t xml:space="preserve">) شناخته می‌شود، ریشه‌های تاریخی عمیقی در سنت‌های نیاکانی دارد و در دو دهه گذشته به ستونی به رسمیت شناخته‌شده در اقتصاد ملی تبدیل شده است. اکوادور در آمریکای لاتین به دلیل به رسمیت شناختن قانون اساسی این الگوی اقتصادی برجسته است، امری که سیاست عمومی و راهبردهای شمول مالی را در طول دو دهه گذشته شکل داده است (رویز-ریورا و لمتر، </w:t>
      </w:r>
      <w:r w:rsidRPr="00ED4B20">
        <w:rPr>
          <w:rtl/>
          <w:lang w:bidi="fa-IR"/>
        </w:rPr>
        <w:t xml:space="preserve">۲۰۱۹). </w:t>
      </w:r>
      <w:r w:rsidRPr="00ED4B20">
        <w:rPr>
          <w:rtl/>
        </w:rPr>
        <w:t>درک اقتصاد اجتماعی در اکوادور مستلزم بررسی بنیان‌های تاریخی، نهادینه‌سازی حقوقی و بحث‌های سیاسی معاصر است که آینده آن را شکل می‌دهند.</w:t>
      </w:r>
    </w:p>
    <w:p w14:paraId="207CA645" w14:textId="77777777" w:rsidR="00ED4B20" w:rsidRPr="00ED4B20" w:rsidRDefault="00ED4B20" w:rsidP="00ED4B20">
      <w:pPr>
        <w:bidi/>
        <w:rPr>
          <w:b/>
          <w:bCs/>
          <w:rtl/>
        </w:rPr>
      </w:pPr>
      <w:r w:rsidRPr="00ED4B20">
        <w:rPr>
          <w:b/>
          <w:bCs/>
          <w:rtl/>
        </w:rPr>
        <w:t>پیشینه تاریخی</w:t>
      </w:r>
    </w:p>
    <w:p w14:paraId="690365F4" w14:textId="77777777" w:rsidR="00ED4B20" w:rsidRPr="00ED4B20" w:rsidRDefault="00ED4B20" w:rsidP="00ED4B20">
      <w:pPr>
        <w:bidi/>
        <w:rPr>
          <w:rtl/>
        </w:rPr>
      </w:pPr>
      <w:r w:rsidRPr="00ED4B20">
        <w:rPr>
          <w:rtl/>
        </w:rPr>
        <w:t xml:space="preserve">خاستگاه شیوه‌های اقتصادی مبتنی بر همبستگی در اکوادور بسیار پیش‌تر از فتح اسپانیا است. جوامع بومی منطقه آند تولید را حول اصول تقابل، کار اشتراکی و فلسفه سوما کاوسای سازمان می‌دادند که بر زندگی در هماهنگی با طبیعت و جامعه تأکید دارد (کاسترو کارپیو و همکاران، </w:t>
      </w:r>
      <w:r w:rsidRPr="00ED4B20">
        <w:rPr>
          <w:rtl/>
          <w:lang w:bidi="fa-IR"/>
        </w:rPr>
        <w:t xml:space="preserve">۲۰۲۲). </w:t>
      </w:r>
      <w:r w:rsidRPr="00ED4B20">
        <w:rPr>
          <w:rtl/>
        </w:rPr>
        <w:t xml:space="preserve">این شکل‌های نیاکانی سازمان‌دهی اقتصادی به سود جمعی بیش از انباشت فردی اولویت می‌دادند و بنیانی فرهنگی پدید آوردند که بعدها جنبش‌های مدرن اقتصاد همبستگی را شکل داد. سنت تعاونی در قرن نوزدهم زمانی رسمی‌تر شد که اندیشه‌های کمک متقابل و همکاری از اروپای غربی رسید و به ظهور انجمن‌های تعاون‌گرا و تعاونی‌های نخستین انجامید (رویز-ریورا و لمتر، </w:t>
      </w:r>
      <w:r w:rsidRPr="00ED4B20">
        <w:rPr>
          <w:rtl/>
          <w:lang w:bidi="fa-IR"/>
        </w:rPr>
        <w:t xml:space="preserve">۲۰۱۹). </w:t>
      </w:r>
      <w:r w:rsidRPr="00ED4B20">
        <w:rPr>
          <w:rtl/>
        </w:rPr>
        <w:t xml:space="preserve">نخستین تجربه مستند تعاونی در اکوادور به سال </w:t>
      </w:r>
      <w:r w:rsidRPr="00ED4B20">
        <w:rPr>
          <w:rtl/>
          <w:lang w:bidi="fa-IR"/>
        </w:rPr>
        <w:t>۱۸۲۲</w:t>
      </w:r>
      <w:r w:rsidRPr="00ED4B20">
        <w:rPr>
          <w:rtl/>
        </w:rPr>
        <w:t xml:space="preserve"> و ژنرال بارتولومه سالوم مرتبط است و آغاز مسیری نهادی را نشان می‌دهد که در قرن بعد به‌تدریج گسترش یافت (معاونت ریاست جمهوری، بی‌تا).</w:t>
      </w:r>
    </w:p>
    <w:p w14:paraId="426B2705" w14:textId="77777777" w:rsidR="00ED4B20" w:rsidRPr="00ED4B20" w:rsidRDefault="00ED4B20" w:rsidP="00ED4B20">
      <w:pPr>
        <w:bidi/>
        <w:rPr>
          <w:b/>
          <w:bCs/>
          <w:rtl/>
        </w:rPr>
      </w:pPr>
      <w:r w:rsidRPr="00ED4B20">
        <w:rPr>
          <w:b/>
          <w:bCs/>
          <w:rtl/>
        </w:rPr>
        <w:t>جنبش تعاونی و انجمنی</w:t>
      </w:r>
    </w:p>
    <w:p w14:paraId="23C4BB71" w14:textId="77777777" w:rsidR="00ED4B20" w:rsidRPr="00ED4B20" w:rsidRDefault="00ED4B20" w:rsidP="00ED4B20">
      <w:pPr>
        <w:bidi/>
        <w:rPr>
          <w:rtl/>
        </w:rPr>
      </w:pPr>
      <w:r w:rsidRPr="00ED4B20">
        <w:rPr>
          <w:rtl/>
        </w:rPr>
        <w:t xml:space="preserve">قرن بیستم شاهد رشد چشمگیر سازمان‌های تعاونی و انجمنی در سراسر اکوادور بود. در دهه‌های </w:t>
      </w:r>
      <w:r w:rsidRPr="00ED4B20">
        <w:rPr>
          <w:rtl/>
          <w:lang w:bidi="fa-IR"/>
        </w:rPr>
        <w:t>۱۹۶۰</w:t>
      </w:r>
      <w:r w:rsidRPr="00ED4B20">
        <w:rPr>
          <w:rtl/>
        </w:rPr>
        <w:t xml:space="preserve"> و </w:t>
      </w:r>
      <w:r w:rsidRPr="00ED4B20">
        <w:rPr>
          <w:rtl/>
          <w:lang w:bidi="fa-IR"/>
        </w:rPr>
        <w:t>۱۹۷۰</w:t>
      </w:r>
      <w:r w:rsidRPr="00ED4B20">
        <w:rPr>
          <w:rtl/>
        </w:rPr>
        <w:t xml:space="preserve"> جنبش خودگردانی ظهور کرد که می‌کوشید خود را از سرمایه‌داری بازار و اقتصاد تحت کنترل دولت متمایز کند (دبیرخانه ملی برنامه‌ریزی، </w:t>
      </w:r>
      <w:r w:rsidRPr="00ED4B20">
        <w:rPr>
          <w:rtl/>
          <w:lang w:bidi="fa-IR"/>
        </w:rPr>
        <w:t xml:space="preserve">۲۰۲۲). </w:t>
      </w:r>
      <w:r w:rsidRPr="00ED4B20">
        <w:rPr>
          <w:rtl/>
        </w:rPr>
        <w:t xml:space="preserve">این سازمان‌ها دیدگاهی انتقادی به الگوهای اقتصادی متعارف بازتاب می‌دادند و هدفشان ایجاد بدیل‌هایی بود که رفاه جامعه را در اولویت قرار دهد. جنبش تعاونی به‌ویژه در مناطق روستایی گسترش یافت، جایی که تعاونی‌های پس‌انداز و اعتبار به منابع حیاتی تأمین مالی برای تولیدکنندگان کوچک و خانواده‌های بیرون‌مانده از نظام بانکی سنتی تبدیل شدند. تا اواخر قرن بیستم، مفهوم «اقتصاد همبستگی» از طریق شبکه‌های دانشگاهی بین‌المللی در آمریکای جنوبی گسترش یافت و بر درک و بیان شیوه‌های اقتصادی سازمان‌های اکوادوری تأثیر گذاشت (رویز-ریورا و لمتر، </w:t>
      </w:r>
      <w:r w:rsidRPr="00ED4B20">
        <w:rPr>
          <w:rtl/>
          <w:lang w:bidi="fa-IR"/>
        </w:rPr>
        <w:t xml:space="preserve">۲۰۱۹). </w:t>
      </w:r>
      <w:r w:rsidRPr="00ED4B20">
        <w:rPr>
          <w:rtl/>
        </w:rPr>
        <w:t>این دوره نشان‌دهنده گذار از تلاش‌های تعاونی پراکنده به جنبشی اجتماعی منسجم‌تر با هویت و دستور کار سیاسی مشترک بود.</w:t>
      </w:r>
    </w:p>
    <w:p w14:paraId="4D57A29C" w14:textId="77777777" w:rsidR="00ED4B20" w:rsidRPr="00ED4B20" w:rsidRDefault="00ED4B20" w:rsidP="00ED4B20">
      <w:pPr>
        <w:bidi/>
        <w:rPr>
          <w:b/>
          <w:bCs/>
          <w:rtl/>
        </w:rPr>
      </w:pPr>
      <w:r w:rsidRPr="00ED4B20">
        <w:rPr>
          <w:b/>
          <w:bCs/>
          <w:rtl/>
        </w:rPr>
        <w:t>به رسمیت شناختن قانون اساسی و چارچوب حقوقی</w:t>
      </w:r>
    </w:p>
    <w:p w14:paraId="36061C3B" w14:textId="4A8057CE" w:rsidR="00ED4B20" w:rsidRPr="00ED4B20" w:rsidRDefault="00ED4B20" w:rsidP="00ED4B20">
      <w:pPr>
        <w:bidi/>
        <w:rPr>
          <w:rtl/>
        </w:rPr>
      </w:pPr>
      <w:r w:rsidRPr="00ED4B20">
        <w:rPr>
          <w:rtl/>
        </w:rPr>
        <w:t xml:space="preserve">نقطه عطفی برای اقتصاد اجتماعی و همبستگی در اکوادور با قانون اساسی </w:t>
      </w:r>
      <w:r w:rsidRPr="00ED4B20">
        <w:rPr>
          <w:rtl/>
          <w:lang w:bidi="fa-IR"/>
        </w:rPr>
        <w:t>۲۰۰۸</w:t>
      </w:r>
      <w:r w:rsidRPr="00ED4B20">
        <w:rPr>
          <w:rtl/>
        </w:rPr>
        <w:t xml:space="preserve"> فرا رسید که رسماً اقتصاد مردمی و همبستگی را به عنوان یکی از ارکان نظام اقتصادی کشور به رسمیت شناخت. ماده </w:t>
      </w:r>
      <w:r w:rsidRPr="00ED4B20">
        <w:rPr>
          <w:rtl/>
          <w:lang w:bidi="fa-IR"/>
        </w:rPr>
        <w:t>۲۸۳</w:t>
      </w:r>
      <w:r w:rsidRPr="00ED4B20">
        <w:rPr>
          <w:rtl/>
        </w:rPr>
        <w:t xml:space="preserve"> قانون اساسی مقرر می‌دارد که نظام اقتصادی اجتماعی و همبستگی است، انسان را هم موضوع و هم هدف می‌شناسد و در پی رابطه‌ای پویا و متوازن میان جامعه، دولت و بازار در هماهنگی با طبیعت است (مجلس ملی اکوادور، </w:t>
      </w:r>
      <w:r w:rsidRPr="00ED4B20">
        <w:rPr>
          <w:rtl/>
          <w:lang w:bidi="fa-IR"/>
        </w:rPr>
        <w:t>۲۰۰۸</w:t>
      </w:r>
      <w:r w:rsidRPr="00ED4B20">
        <w:rPr>
          <w:rtl/>
        </w:rPr>
        <w:t xml:space="preserve">، به نقل از دبیرخانه ملی برنامه‌ریزی، </w:t>
      </w:r>
      <w:r w:rsidRPr="00ED4B20">
        <w:rPr>
          <w:rtl/>
          <w:lang w:bidi="fa-IR"/>
        </w:rPr>
        <w:t xml:space="preserve">۲۰۲۲). </w:t>
      </w:r>
      <w:r w:rsidRPr="00ED4B20">
        <w:rPr>
          <w:rtl/>
        </w:rPr>
        <w:t xml:space="preserve">این چارچوب قانون اساسی با قانون ارگانیک اقتصاد مردمی و همبستگی و نظام مالی مردمی و همبستگی که در سال </w:t>
      </w:r>
      <w:r w:rsidRPr="00ED4B20">
        <w:rPr>
          <w:rtl/>
          <w:lang w:bidi="fa-IR"/>
        </w:rPr>
        <w:t>۲۰۱۱</w:t>
      </w:r>
      <w:r w:rsidRPr="00ED4B20">
        <w:rPr>
          <w:rtl/>
        </w:rPr>
        <w:t xml:space="preserve"> تصویب شد تقویت شد. این قانون شکل‌های سازمانی مبتنی بر همبستگی، همکاری و خودگردانی </w:t>
      </w:r>
      <w:r w:rsidRPr="00ED4B20">
        <w:rPr>
          <w:rtl/>
        </w:rPr>
        <w:lastRenderedPageBreak/>
        <w:t xml:space="preserve">را تنظیم و ترویج می‌کند (مجمع جهانی اقتصاد اجتماعی، </w:t>
      </w:r>
      <w:r w:rsidRPr="00ED4B20">
        <w:rPr>
          <w:rtl/>
          <w:lang w:bidi="fa-IR"/>
        </w:rPr>
        <w:t xml:space="preserve">۲۰۲۵). </w:t>
      </w:r>
      <w:r w:rsidRPr="00ED4B20">
        <w:rPr>
          <w:rtl/>
        </w:rPr>
        <w:t>این قانون نهاد نظارتی تخصصی به نام سوپرسال (</w:t>
      </w:r>
      <w:r w:rsidRPr="00ED4B20">
        <w:t>SEPS</w:t>
      </w:r>
      <w:r w:rsidRPr="00ED4B20">
        <w:rPr>
          <w:rtl/>
        </w:rPr>
        <w:t xml:space="preserve">) را ایجاد کرد و تعهد اکوادور به نهادینه‌سازی این الگوی اقتصادی را به شکلی که در منطقه بی‌نظیر است نشان داد (کاخامارکا سیمبانیا و همکاران، </w:t>
      </w:r>
      <w:r w:rsidRPr="00ED4B20">
        <w:rPr>
          <w:rtl/>
          <w:lang w:bidi="fa-IR"/>
        </w:rPr>
        <w:t>۲۰۲۵).</w:t>
      </w:r>
    </w:p>
    <w:p w14:paraId="2375C9F1" w14:textId="77777777" w:rsidR="00ED4B20" w:rsidRPr="00ED4B20" w:rsidRDefault="00ED4B20" w:rsidP="00ED4B20">
      <w:pPr>
        <w:bidi/>
        <w:rPr>
          <w:b/>
          <w:bCs/>
          <w:rtl/>
        </w:rPr>
      </w:pPr>
      <w:r w:rsidRPr="00ED4B20">
        <w:rPr>
          <w:b/>
          <w:bCs/>
          <w:rtl/>
        </w:rPr>
        <w:t>بعد مالی</w:t>
      </w:r>
    </w:p>
    <w:p w14:paraId="78D0F977" w14:textId="77777777" w:rsidR="00ED4B20" w:rsidRPr="00ED4B20" w:rsidRDefault="00ED4B20" w:rsidP="00ED4B20">
      <w:pPr>
        <w:bidi/>
        <w:rPr>
          <w:rtl/>
        </w:rPr>
      </w:pPr>
      <w:r w:rsidRPr="00ED4B20">
        <w:rPr>
          <w:rtl/>
        </w:rPr>
        <w:t xml:space="preserve">بخش مالی مردمی و همبستگی از زمان اصلاح قانون اساسی رشد چشمگیری داشته است. تعاونی‌های اعتباری و نهادهای تعاونی متقابل به ابزارهای اساسی تأمین مالی فعالیت اقتصادی تبدیل شده‌اند، به‌ویژه برای بخش‌هایی از جمعیت که بانک‌های سنتی از نظر تاریخی کم‌خدمت گذاشته‌اند. بر اساس گزارش پاسخگویی سوپرسال در سال </w:t>
      </w:r>
      <w:r w:rsidRPr="00ED4B20">
        <w:rPr>
          <w:rtl/>
          <w:lang w:bidi="fa-IR"/>
        </w:rPr>
        <w:t>۲۰۲۳</w:t>
      </w:r>
      <w:r w:rsidRPr="00ED4B20">
        <w:rPr>
          <w:rtl/>
        </w:rPr>
        <w:t xml:space="preserve">، بخش مالی همبستگی شامل </w:t>
      </w:r>
      <w:r w:rsidRPr="00ED4B20">
        <w:rPr>
          <w:rtl/>
          <w:lang w:bidi="fa-IR"/>
        </w:rPr>
        <w:t>۴۸۹</w:t>
      </w:r>
      <w:r w:rsidRPr="00ED4B20">
        <w:rPr>
          <w:rtl/>
        </w:rPr>
        <w:t xml:space="preserve"> تعاونی پس‌انداز و اعتبار، یک نهاد تعاونی متقابل و یک بانک مرکزی بود، با کل دارایی‌هایی در حدود </w:t>
      </w:r>
      <w:r w:rsidRPr="00ED4B20">
        <w:rPr>
          <w:rtl/>
          <w:lang w:bidi="fa-IR"/>
        </w:rPr>
        <w:t>۲۰</w:t>
      </w:r>
      <w:r w:rsidRPr="00ED4B20">
        <w:rPr>
          <w:rtl/>
        </w:rPr>
        <w:t xml:space="preserve"> میلیارد دلار و پرتفوی اعتباری </w:t>
      </w:r>
      <w:r w:rsidRPr="00ED4B20">
        <w:rPr>
          <w:rtl/>
          <w:lang w:bidi="fa-IR"/>
        </w:rPr>
        <w:t>۱۵</w:t>
      </w:r>
      <w:r w:rsidRPr="00ED4B20">
        <w:rPr>
          <w:rtl/>
        </w:rPr>
        <w:t xml:space="preserve"> میلیارد دلار (کاخامارکا سیمبانیا و همکاران، </w:t>
      </w:r>
      <w:r w:rsidRPr="00ED4B20">
        <w:rPr>
          <w:rtl/>
          <w:lang w:bidi="fa-IR"/>
        </w:rPr>
        <w:t xml:space="preserve">۲۰۲۵). </w:t>
      </w:r>
      <w:r w:rsidRPr="00ED4B20">
        <w:rPr>
          <w:rtl/>
        </w:rPr>
        <w:t xml:space="preserve">پرتفوی وام این نهادها از </w:t>
      </w:r>
      <w:r w:rsidRPr="00ED4B20">
        <w:rPr>
          <w:rtl/>
          <w:lang w:bidi="fa-IR"/>
        </w:rPr>
        <w:t>۲</w:t>
      </w:r>
      <w:r w:rsidRPr="00ED4B20">
        <w:rPr>
          <w:rtl/>
        </w:rPr>
        <w:t xml:space="preserve"> میلیارد دلار در پایان </w:t>
      </w:r>
      <w:r w:rsidRPr="00ED4B20">
        <w:rPr>
          <w:rtl/>
          <w:lang w:bidi="fa-IR"/>
        </w:rPr>
        <w:t>۲۰۱۰</w:t>
      </w:r>
      <w:r w:rsidRPr="00ED4B20">
        <w:rPr>
          <w:rtl/>
        </w:rPr>
        <w:t xml:space="preserve"> به </w:t>
      </w:r>
      <w:r w:rsidRPr="00ED4B20">
        <w:rPr>
          <w:rtl/>
          <w:lang w:bidi="fa-IR"/>
        </w:rPr>
        <w:t>۲۰</w:t>
      </w:r>
      <w:r w:rsidRPr="00ED4B20">
        <w:rPr>
          <w:rtl/>
        </w:rPr>
        <w:t xml:space="preserve"> میلیارد دلار در اواسط </w:t>
      </w:r>
      <w:r w:rsidRPr="00ED4B20">
        <w:rPr>
          <w:rtl/>
          <w:lang w:bidi="fa-IR"/>
        </w:rPr>
        <w:t>۲۰۲۵</w:t>
      </w:r>
      <w:r w:rsidRPr="00ED4B20">
        <w:rPr>
          <w:rtl/>
        </w:rPr>
        <w:t xml:space="preserve"> رشد کرد و سهم آن‌ها از اعتبار به بخش خصوصی از کمتر از </w:t>
      </w:r>
      <w:r w:rsidRPr="00ED4B20">
        <w:rPr>
          <w:rtl/>
          <w:lang w:bidi="fa-IR"/>
        </w:rPr>
        <w:t>۱۵</w:t>
      </w:r>
      <w:r w:rsidRPr="00ED4B20">
        <w:rPr>
          <w:rtl/>
        </w:rPr>
        <w:t xml:space="preserve"> درصد در اوایل دهه </w:t>
      </w:r>
      <w:r w:rsidRPr="00ED4B20">
        <w:rPr>
          <w:rtl/>
          <w:lang w:bidi="fa-IR"/>
        </w:rPr>
        <w:t>۲۰۱۰</w:t>
      </w:r>
      <w:r w:rsidRPr="00ED4B20">
        <w:rPr>
          <w:rtl/>
        </w:rPr>
        <w:t xml:space="preserve"> به نزدیک </w:t>
      </w:r>
      <w:r w:rsidRPr="00ED4B20">
        <w:rPr>
          <w:rtl/>
          <w:lang w:bidi="fa-IR"/>
        </w:rPr>
        <w:t>۳۰</w:t>
      </w:r>
      <w:r w:rsidRPr="00ED4B20">
        <w:rPr>
          <w:rtl/>
        </w:rPr>
        <w:t xml:space="preserve"> درصد تا سال </w:t>
      </w:r>
      <w:r w:rsidRPr="00ED4B20">
        <w:rPr>
          <w:rtl/>
          <w:lang w:bidi="fa-IR"/>
        </w:rPr>
        <w:t>۲۰۲۵</w:t>
      </w:r>
      <w:r w:rsidRPr="00ED4B20">
        <w:rPr>
          <w:rtl/>
        </w:rPr>
        <w:t xml:space="preserve"> رسید (کرن.اینفو، </w:t>
      </w:r>
      <w:r w:rsidRPr="00ED4B20">
        <w:rPr>
          <w:rtl/>
          <w:lang w:bidi="fa-IR"/>
        </w:rPr>
        <w:t xml:space="preserve">۲۰۲۶). </w:t>
      </w:r>
      <w:r w:rsidRPr="00ED4B20">
        <w:rPr>
          <w:rtl/>
        </w:rPr>
        <w:t xml:space="preserve">این گسترش سهم چشمگیری در شمول مالی داشته است، به‌طوری که شمول مالی از </w:t>
      </w:r>
      <w:r w:rsidRPr="00ED4B20">
        <w:rPr>
          <w:rtl/>
          <w:lang w:bidi="fa-IR"/>
        </w:rPr>
        <w:t>۳۷</w:t>
      </w:r>
      <w:r w:rsidRPr="00ED4B20">
        <w:rPr>
          <w:rtl/>
        </w:rPr>
        <w:t xml:space="preserve"> درصد در اوایل دهه </w:t>
      </w:r>
      <w:r w:rsidRPr="00ED4B20">
        <w:rPr>
          <w:rtl/>
          <w:lang w:bidi="fa-IR"/>
        </w:rPr>
        <w:t>۲۰۱۰</w:t>
      </w:r>
      <w:r w:rsidRPr="00ED4B20">
        <w:rPr>
          <w:rtl/>
        </w:rPr>
        <w:t xml:space="preserve"> به نزدیک </w:t>
      </w:r>
      <w:r w:rsidRPr="00ED4B20">
        <w:rPr>
          <w:rtl/>
          <w:lang w:bidi="fa-IR"/>
        </w:rPr>
        <w:t>۶۵</w:t>
      </w:r>
      <w:r w:rsidRPr="00ED4B20">
        <w:rPr>
          <w:rtl/>
        </w:rPr>
        <w:t xml:space="preserve"> درصد در پایان </w:t>
      </w:r>
      <w:r w:rsidRPr="00ED4B20">
        <w:rPr>
          <w:rtl/>
          <w:lang w:bidi="fa-IR"/>
        </w:rPr>
        <w:t>۲۰۲۴</w:t>
      </w:r>
      <w:r w:rsidRPr="00ED4B20">
        <w:rPr>
          <w:rtl/>
        </w:rPr>
        <w:t xml:space="preserve"> افزایش یافت و از توسعه اقتصادی و کاهش فقر پشتیبانی کرد.</w:t>
      </w:r>
    </w:p>
    <w:p w14:paraId="03FF3F0C" w14:textId="77777777" w:rsidR="00ED4B20" w:rsidRPr="00ED4B20" w:rsidRDefault="00ED4B20" w:rsidP="00ED4B20">
      <w:pPr>
        <w:bidi/>
        <w:rPr>
          <w:b/>
          <w:bCs/>
          <w:rtl/>
        </w:rPr>
      </w:pPr>
      <w:r w:rsidRPr="00ED4B20">
        <w:rPr>
          <w:b/>
          <w:bCs/>
          <w:rtl/>
        </w:rPr>
        <w:t>سهم اقتصادی و اشتغال</w:t>
      </w:r>
    </w:p>
    <w:p w14:paraId="722269BA" w14:textId="77777777" w:rsidR="00ED4B20" w:rsidRPr="00ED4B20" w:rsidRDefault="00ED4B20" w:rsidP="00ED4B20">
      <w:pPr>
        <w:bidi/>
        <w:rPr>
          <w:rtl/>
        </w:rPr>
      </w:pPr>
      <w:r w:rsidRPr="00ED4B20">
        <w:rPr>
          <w:rtl/>
        </w:rPr>
        <w:t xml:space="preserve">اقتصاد اجتماعی و همبستگی نقش قابل‌توجهی در چشم‌انداز کلی اقتصادی اکوادور دارد. این بخش حدود </w:t>
      </w:r>
      <w:r w:rsidRPr="00ED4B20">
        <w:rPr>
          <w:rtl/>
          <w:lang w:bidi="fa-IR"/>
        </w:rPr>
        <w:t>۶۵</w:t>
      </w:r>
      <w:r w:rsidRPr="00ED4B20">
        <w:rPr>
          <w:rtl/>
        </w:rPr>
        <w:t xml:space="preserve"> درصد واحدهای تولیدی فعال کشور را در بر می‌گیرد و بیش از </w:t>
      </w:r>
      <w:r w:rsidRPr="00ED4B20">
        <w:rPr>
          <w:rtl/>
          <w:lang w:bidi="fa-IR"/>
        </w:rPr>
        <w:t>۱</w:t>
      </w:r>
      <w:r w:rsidRPr="00ED4B20">
        <w:rPr>
          <w:rFonts w:ascii="Arial" w:hAnsi="Arial" w:cs="Arial" w:hint="cs"/>
          <w:rtl/>
        </w:rPr>
        <w:t>٫</w:t>
      </w:r>
      <w:r w:rsidRPr="00ED4B20">
        <w:rPr>
          <w:rtl/>
          <w:lang w:bidi="fa-IR"/>
        </w:rPr>
        <w:t>۲</w:t>
      </w:r>
      <w:r w:rsidRPr="00ED4B20">
        <w:rPr>
          <w:rtl/>
        </w:rPr>
        <w:t xml:space="preserve"> میلیون شغل مستقیم و غیرمستقیم ایجاد می‌کند (کاخامارکا سیمبانیا و همکاران، </w:t>
      </w:r>
      <w:r w:rsidRPr="00ED4B20">
        <w:rPr>
          <w:rtl/>
          <w:lang w:bidi="fa-IR"/>
        </w:rPr>
        <w:t xml:space="preserve">۲۰۲۵). </w:t>
      </w:r>
      <w:r w:rsidRPr="00ED4B20">
        <w:rPr>
          <w:rtl/>
        </w:rPr>
        <w:t xml:space="preserve">سازمان‌های اقتصاد مردمی و همبستگی در سراسر اکوادور حدود </w:t>
      </w:r>
      <w:r w:rsidRPr="00ED4B20">
        <w:rPr>
          <w:rtl/>
          <w:lang w:bidi="fa-IR"/>
        </w:rPr>
        <w:t>۵۲۸۰</w:t>
      </w:r>
      <w:r w:rsidRPr="00ED4B20">
        <w:rPr>
          <w:rtl/>
        </w:rPr>
        <w:t xml:space="preserve"> مورد هستند و </w:t>
      </w:r>
      <w:r w:rsidRPr="00ED4B20">
        <w:rPr>
          <w:rtl/>
          <w:lang w:bidi="fa-IR"/>
        </w:rPr>
        <w:t>۱۵۳۳۹۰</w:t>
      </w:r>
      <w:r w:rsidRPr="00ED4B20">
        <w:rPr>
          <w:rtl/>
        </w:rPr>
        <w:t xml:space="preserve"> عضو ثبت‌شده دارند (سازمان خواربار و کشاورزی ملل متحد، بی‌تا). با وجود این ارقام چشمگیر، تنها حدود </w:t>
      </w:r>
      <w:r w:rsidRPr="00ED4B20">
        <w:rPr>
          <w:rtl/>
          <w:lang w:bidi="fa-IR"/>
        </w:rPr>
        <w:t>۱</w:t>
      </w:r>
      <w:r w:rsidRPr="00ED4B20">
        <w:rPr>
          <w:rFonts w:ascii="Arial" w:hAnsi="Arial" w:cs="Arial" w:hint="cs"/>
          <w:rtl/>
        </w:rPr>
        <w:t>٫</w:t>
      </w:r>
      <w:r w:rsidRPr="00ED4B20">
        <w:rPr>
          <w:rtl/>
          <w:lang w:bidi="fa-IR"/>
        </w:rPr>
        <w:t>۰۲</w:t>
      </w:r>
      <w:r w:rsidRPr="00ED4B20">
        <w:rPr>
          <w:rtl/>
        </w:rPr>
        <w:t xml:space="preserve"> درصد از این سازمان‌ها بنگاه‌های اجتماعی مبتنی بر جامعه در تولید و فرآوری غذا هستند که نشان‌دهنده توان بالقوه قابل‌توجه برای توسعه بیشتر در این زمینه است. سهم این بخش فراتر از ایجاد اشتغال است و شامل تقویت مدارهای اقتصادی محلی، ترویج شیوه‌های تجارت منصفانه و حفظ فعالیت‌های تولیدی سنتی می‌شود که در غیر این صورت ممکن است زیر فشارهای رقابتی بازار از میان بروند.</w:t>
      </w:r>
    </w:p>
    <w:p w14:paraId="2D3EF184" w14:textId="77777777" w:rsidR="00ED4B20" w:rsidRPr="00ED4B20" w:rsidRDefault="00ED4B20" w:rsidP="00ED4B20">
      <w:pPr>
        <w:bidi/>
        <w:rPr>
          <w:b/>
          <w:bCs/>
          <w:rtl/>
        </w:rPr>
      </w:pPr>
      <w:r w:rsidRPr="00ED4B20">
        <w:rPr>
          <w:b/>
          <w:bCs/>
          <w:rtl/>
        </w:rPr>
        <w:t>مسائل و چالش‌های سیاسی</w:t>
      </w:r>
    </w:p>
    <w:p w14:paraId="62C432FD" w14:textId="77777777" w:rsidR="00ED4B20" w:rsidRPr="00ED4B20" w:rsidRDefault="00ED4B20" w:rsidP="00ED4B20">
      <w:pPr>
        <w:bidi/>
        <w:rPr>
          <w:rtl/>
        </w:rPr>
      </w:pPr>
      <w:r w:rsidRPr="00ED4B20">
        <w:rPr>
          <w:rtl/>
        </w:rPr>
        <w:t>با وجود به رسمیت شناختن قانون اساسی و چارچوب نهادی، اقتصاد اجتماعی و همبستگی در اکوادور با چند چالش مهم سیاسی و ساختاری روبه‌رو است. یکی از مسائل تکرارشونده تنش میان گفتمان تحول‌گرای اقتصاد همبستگی و اجرای عملی سیاست‌های عمومی است. پژوهش‌ها تنش‌های نظام‌مندی را میان گفتمان سیاستی ماهوی و شیوه‌های اجرایی رسمی نشان می‌دهند و آنچه را پارادوکس نهادینه‌سازی می‌نامند پدید می‌آورند، یعنی سیاست‌هایی که برای پشتیبانی از الگوهای اقتصادی بدیل طراحی شده‌اند ناخواسته عقلانیت‌های بازاری را که می‌خواهند از آن فراتر روند بازتولید می‌کنند (</w:t>
      </w:r>
      <w:proofErr w:type="spellStart"/>
      <w:r w:rsidRPr="00ED4B20">
        <w:t>EconPapers</w:t>
      </w:r>
      <w:proofErr w:type="spellEnd"/>
      <w:r w:rsidRPr="00ED4B20">
        <w:rPr>
          <w:rtl/>
        </w:rPr>
        <w:t xml:space="preserve">، </w:t>
      </w:r>
      <w:r w:rsidRPr="00ED4B20">
        <w:rPr>
          <w:rtl/>
          <w:lang w:bidi="fa-IR"/>
        </w:rPr>
        <w:t xml:space="preserve">۲۰۲۶). </w:t>
      </w:r>
      <w:r w:rsidRPr="00ED4B20">
        <w:rPr>
          <w:rtl/>
        </w:rPr>
        <w:t>تدارکات عمومی، برای نمونه، به عنوان متحدی راهبردی برای اقتصاد اجتماعی شناسایی شده است، اما سازمان‌ها هنگام تلاش برای مشارکت در این فرایندها با موانع چشمگیری روبه‌رو می‌شوند، از جمله الزامات پیچیده و ظرفیت محدود (</w:t>
      </w:r>
      <w:proofErr w:type="spellStart"/>
      <w:r w:rsidRPr="00ED4B20">
        <w:t>SciELO</w:t>
      </w:r>
      <w:proofErr w:type="spellEnd"/>
      <w:r w:rsidRPr="00ED4B20">
        <w:rPr>
          <w:rtl/>
        </w:rPr>
        <w:t xml:space="preserve">، </w:t>
      </w:r>
      <w:r w:rsidRPr="00ED4B20">
        <w:rPr>
          <w:rtl/>
          <w:lang w:bidi="fa-IR"/>
        </w:rPr>
        <w:t xml:space="preserve">۲۰۲۶). </w:t>
      </w:r>
      <w:r w:rsidRPr="00ED4B20">
        <w:rPr>
          <w:rtl/>
        </w:rPr>
        <w:t>این شکاف‌های اجرایی توانایی بخش را برای تحقق کامل توان بالقوه خود به عنوان الگویی بدیل برای توسعه محدود می‌کند.</w:t>
      </w:r>
    </w:p>
    <w:p w14:paraId="1BE4EC2E" w14:textId="77777777" w:rsidR="00ED4B20" w:rsidRPr="00ED4B20" w:rsidRDefault="00ED4B20" w:rsidP="00ED4B20">
      <w:pPr>
        <w:bidi/>
        <w:rPr>
          <w:b/>
          <w:bCs/>
          <w:rtl/>
        </w:rPr>
      </w:pPr>
      <w:r w:rsidRPr="00ED4B20">
        <w:rPr>
          <w:b/>
          <w:bCs/>
          <w:rtl/>
        </w:rPr>
        <w:t>ضعف‌های سازمانی و محدودیت‌های ساختاری</w:t>
      </w:r>
    </w:p>
    <w:p w14:paraId="38455323" w14:textId="77777777" w:rsidR="00ED4B20" w:rsidRPr="00ED4B20" w:rsidRDefault="00ED4B20" w:rsidP="00ED4B20">
      <w:pPr>
        <w:bidi/>
        <w:rPr>
          <w:rtl/>
        </w:rPr>
      </w:pPr>
      <w:r w:rsidRPr="00ED4B20">
        <w:rPr>
          <w:rtl/>
        </w:rPr>
        <w:t>بخش اقتصاد مردمی و همبستگی همچنین با ضعف‌های ساختاری درونی دست‌وپنجه نرم می‌کند که تثبیت و پایداری آن را محدود می‌سازد. بسیاری از سازمان‌ها با پراکندگی سازمانی، همکاری افقی محدود و نبود هماهنگی میان کنشگران درون بخش روبه‌رو هستند (</w:t>
      </w:r>
      <w:r w:rsidRPr="00ED4B20">
        <w:t>EBSCO</w:t>
      </w:r>
      <w:r w:rsidRPr="00ED4B20">
        <w:rPr>
          <w:rtl/>
        </w:rPr>
        <w:t xml:space="preserve">، </w:t>
      </w:r>
      <w:r w:rsidRPr="00ED4B20">
        <w:rPr>
          <w:rtl/>
          <w:lang w:bidi="fa-IR"/>
        </w:rPr>
        <w:t xml:space="preserve">۲۰۲۶). </w:t>
      </w:r>
      <w:r w:rsidRPr="00ED4B20">
        <w:rPr>
          <w:rtl/>
        </w:rPr>
        <w:t xml:space="preserve">یک عامل محدودکننده مهم، سطح پایین آموزش عالی میان کارآفرینان این بخش است، به‌ویژه در امور مالی و حسابداری، که ظرفیت </w:t>
      </w:r>
      <w:r w:rsidRPr="00ED4B20">
        <w:rPr>
          <w:rtl/>
        </w:rPr>
        <w:lastRenderedPageBreak/>
        <w:t xml:space="preserve">آنان را برای تصمیم‌گیری مؤثر، نوآوری و پذیرش فناوری‌های نوظهور محدود می‌کند (زنودو، </w:t>
      </w:r>
      <w:r w:rsidRPr="00ED4B20">
        <w:rPr>
          <w:rtl/>
          <w:lang w:bidi="fa-IR"/>
        </w:rPr>
        <w:t xml:space="preserve">۲۰۲۶). </w:t>
      </w:r>
      <w:r w:rsidRPr="00ED4B20">
        <w:rPr>
          <w:rtl/>
        </w:rPr>
        <w:t xml:space="preserve">پژوهش پیمایشی انجام‌شده در گواراندا نشان داد که هرچند </w:t>
      </w:r>
      <w:r w:rsidRPr="00ED4B20">
        <w:rPr>
          <w:rtl/>
          <w:lang w:bidi="fa-IR"/>
        </w:rPr>
        <w:t>۸۵</w:t>
      </w:r>
      <w:r w:rsidRPr="00ED4B20">
        <w:rPr>
          <w:rtl/>
        </w:rPr>
        <w:t xml:space="preserve"> درصد کارآفرینان از قانون اقتصاد همبستگی آگاه بودند، مشارکت در آموزش و کارگاه‌ها به‌طور چشمگیری پایین </w:t>
      </w:r>
      <w:r w:rsidRPr="00ED4B20">
        <w:t>remained</w:t>
      </w:r>
      <w:r w:rsidRPr="00ED4B20">
        <w:rPr>
          <w:rtl/>
        </w:rPr>
        <w:t xml:space="preserve"> و بیشتر تعامل از طریق جلسه‌ها و نمایشگاه‌ها رخ می‌داد تا فعالیت‌های ساخت‌یافته ظرفیت‌سازی (زنودو، </w:t>
      </w:r>
      <w:r w:rsidRPr="00ED4B20">
        <w:rPr>
          <w:rtl/>
          <w:lang w:bidi="fa-IR"/>
        </w:rPr>
        <w:t xml:space="preserve">۲۰۲۶). </w:t>
      </w:r>
      <w:r w:rsidRPr="00ED4B20">
        <w:rPr>
          <w:rtl/>
        </w:rPr>
        <w:t>این شکاف‌های آموزشی و سازمانی موانعی برای حرفه‌ای‌شدن و بقای بلندمدت بخش هستند.</w:t>
      </w:r>
    </w:p>
    <w:p w14:paraId="569348EB" w14:textId="77777777" w:rsidR="00ED4B20" w:rsidRPr="00ED4B20" w:rsidRDefault="00ED4B20" w:rsidP="00ED4B20">
      <w:pPr>
        <w:bidi/>
        <w:rPr>
          <w:b/>
          <w:bCs/>
          <w:rtl/>
        </w:rPr>
      </w:pPr>
      <w:r w:rsidRPr="00ED4B20">
        <w:rPr>
          <w:b/>
          <w:bCs/>
          <w:rtl/>
        </w:rPr>
        <w:t>زمینه سیاسی کنونی و تنش‌های اجتماعی</w:t>
      </w:r>
    </w:p>
    <w:p w14:paraId="6B614C17" w14:textId="77777777" w:rsidR="00ED4B20" w:rsidRPr="00ED4B20" w:rsidRDefault="00ED4B20" w:rsidP="00ED4B20">
      <w:pPr>
        <w:bidi/>
        <w:rPr>
          <w:rtl/>
        </w:rPr>
      </w:pPr>
      <w:r w:rsidRPr="00ED4B20">
        <w:rPr>
          <w:rtl/>
        </w:rPr>
        <w:t xml:space="preserve">زمینه سیاسی گسترده‌تر در اکوادور در سال‌های اخیر هم فرصت‌ها و هم چالش‌هایی را برای اقتصاد اجتماعی و همبستگی پدید آورده است. دولت رئیس‌جمهور دانیل نوبوآ گام‌هایی برای پشتیبانی از این بخش برداشته است، از جمله تحویل </w:t>
      </w:r>
      <w:r w:rsidRPr="00ED4B20">
        <w:rPr>
          <w:rtl/>
          <w:lang w:bidi="fa-IR"/>
        </w:rPr>
        <w:t>۶۲</w:t>
      </w:r>
      <w:r w:rsidRPr="00ED4B20">
        <w:rPr>
          <w:rtl/>
        </w:rPr>
        <w:t xml:space="preserve"> میلیون دلار به بخش‌های اقتصاد مردمی و همبستگی میان نوامبر </w:t>
      </w:r>
      <w:r w:rsidRPr="00ED4B20">
        <w:rPr>
          <w:rtl/>
          <w:lang w:bidi="fa-IR"/>
        </w:rPr>
        <w:t>۲۰۲۵</w:t>
      </w:r>
      <w:r w:rsidRPr="00ED4B20">
        <w:rPr>
          <w:rtl/>
        </w:rPr>
        <w:t xml:space="preserve"> و ژانویه </w:t>
      </w:r>
      <w:r w:rsidRPr="00ED4B20">
        <w:rPr>
          <w:rtl/>
          <w:lang w:bidi="fa-IR"/>
        </w:rPr>
        <w:t>۲۰۲۶</w:t>
      </w:r>
      <w:r w:rsidRPr="00ED4B20">
        <w:rPr>
          <w:rtl/>
        </w:rPr>
        <w:t xml:space="preserve">، و فراهم کردن </w:t>
      </w:r>
      <w:r w:rsidRPr="00ED4B20">
        <w:rPr>
          <w:rtl/>
          <w:lang w:bidi="fa-IR"/>
        </w:rPr>
        <w:t>۷</w:t>
      </w:r>
      <w:r w:rsidRPr="00ED4B20">
        <w:rPr>
          <w:rFonts w:ascii="Arial" w:hAnsi="Arial" w:cs="Arial" w:hint="cs"/>
          <w:rtl/>
        </w:rPr>
        <w:t>٫</w:t>
      </w:r>
      <w:r w:rsidRPr="00ED4B20">
        <w:rPr>
          <w:rtl/>
          <w:lang w:bidi="fa-IR"/>
        </w:rPr>
        <w:t>۱</w:t>
      </w:r>
      <w:r w:rsidRPr="00ED4B20">
        <w:rPr>
          <w:rtl/>
        </w:rPr>
        <w:t xml:space="preserve"> میلیون دلار منابع بازپرداخت‌نشدنی به سازمان‌ها و جوامع مردمان بومی، آفرواکوادوری و مونتوویو برای زیرپروژه‌های تولیدی (دبیرخانه کل ارتباطات، </w:t>
      </w:r>
      <w:r w:rsidRPr="00ED4B20">
        <w:rPr>
          <w:rtl/>
          <w:lang w:bidi="fa-IR"/>
        </w:rPr>
        <w:t xml:space="preserve">۲۰۲۶). </w:t>
      </w:r>
      <w:r w:rsidRPr="00ED4B20">
        <w:rPr>
          <w:rtl/>
        </w:rPr>
        <w:t xml:space="preserve">با این حال، کشور همزمان با چالش‌های شدید امنیتی، اجتماعی‌اقتصادی و زیست‌محیطی روبه‌رو است که کل اقتصاد را تحت تأثیر قرار می‌دهد. خشونت ناشی از جرایم مرتبط با مواد مخدر به‌شدت افزایش یافته و اکوادور را به یکی از ناامن‌ترین کشورهای منطقه تبدیل کرده است، در حالی که فقر با </w:t>
      </w:r>
      <w:r w:rsidRPr="00ED4B20">
        <w:rPr>
          <w:rtl/>
          <w:lang w:bidi="fa-IR"/>
        </w:rPr>
        <w:t>۲۱</w:t>
      </w:r>
      <w:r w:rsidRPr="00ED4B20">
        <w:rPr>
          <w:rFonts w:ascii="Arial" w:hAnsi="Arial" w:cs="Arial" w:hint="cs"/>
          <w:rtl/>
        </w:rPr>
        <w:t>٫</w:t>
      </w:r>
      <w:r w:rsidRPr="00ED4B20">
        <w:rPr>
          <w:rtl/>
          <w:lang w:bidi="fa-IR"/>
        </w:rPr>
        <w:t>۴</w:t>
      </w:r>
      <w:r w:rsidRPr="00ED4B20">
        <w:rPr>
          <w:rtl/>
        </w:rPr>
        <w:t xml:space="preserve"> درصد و فقر شدید با </w:t>
      </w:r>
      <w:r w:rsidRPr="00ED4B20">
        <w:rPr>
          <w:rtl/>
          <w:lang w:bidi="fa-IR"/>
        </w:rPr>
        <w:t>۸</w:t>
      </w:r>
      <w:r w:rsidRPr="00ED4B20">
        <w:rPr>
          <w:rFonts w:ascii="Arial" w:hAnsi="Arial" w:cs="Arial" w:hint="cs"/>
          <w:rtl/>
        </w:rPr>
        <w:t>٫</w:t>
      </w:r>
      <w:r w:rsidRPr="00ED4B20">
        <w:rPr>
          <w:rtl/>
          <w:lang w:bidi="fa-IR"/>
        </w:rPr>
        <w:t>۳</w:t>
      </w:r>
      <w:r w:rsidRPr="00ED4B20">
        <w:rPr>
          <w:rtl/>
        </w:rPr>
        <w:t xml:space="preserve"> درصد همچنان بالاست (برنامه جهانی غذا، </w:t>
      </w:r>
      <w:r w:rsidRPr="00ED4B20">
        <w:rPr>
          <w:rtl/>
          <w:lang w:bidi="fa-IR"/>
        </w:rPr>
        <w:t xml:space="preserve">۲۰۲۶). </w:t>
      </w:r>
      <w:r w:rsidRPr="00ED4B20">
        <w:rPr>
          <w:rtl/>
        </w:rPr>
        <w:t>اقدامات ریاضتی دولت، از جمله حذف یارانه سوخت و افزایش مالیات بر ارزش افزوده، تنش‌های اجتماعی و اعتراض‌های سراسری را برانگیخته و محیطی نامطمئن برای سازمان‌های اقتصاد همبستگی که به پشتیبانی عمومی پایدار وابسته‌اند ایجاد کرده است.</w:t>
      </w:r>
    </w:p>
    <w:p w14:paraId="0EB0FDB4" w14:textId="77777777" w:rsidR="00ED4B20" w:rsidRPr="00ED4B20" w:rsidRDefault="00ED4B20" w:rsidP="00ED4B20">
      <w:pPr>
        <w:bidi/>
        <w:rPr>
          <w:b/>
          <w:bCs/>
          <w:rtl/>
        </w:rPr>
      </w:pPr>
      <w:r w:rsidRPr="00ED4B20">
        <w:rPr>
          <w:b/>
          <w:bCs/>
          <w:rtl/>
        </w:rPr>
        <w:t>پشتیبانی نهادی و سیاست عمومی</w:t>
      </w:r>
    </w:p>
    <w:p w14:paraId="370192DF" w14:textId="77777777" w:rsidR="00ED4B20" w:rsidRPr="00ED4B20" w:rsidRDefault="00ED4B20" w:rsidP="00ED4B20">
      <w:pPr>
        <w:bidi/>
        <w:rPr>
          <w:rtl/>
        </w:rPr>
      </w:pPr>
      <w:r w:rsidRPr="00ED4B20">
        <w:rPr>
          <w:rtl/>
        </w:rPr>
        <w:t>دولت اکوادور سازوکارهای گوناگونی برای ترویج و تقویت اقتصاد اجتماعی و همبستگی توسعه داده است. مؤسسه اقتصاد مردمی و همبستگی (</w:t>
      </w:r>
      <w:proofErr w:type="spellStart"/>
      <w:r w:rsidRPr="00ED4B20">
        <w:t>IEPS</w:t>
      </w:r>
      <w:proofErr w:type="spellEnd"/>
      <w:r w:rsidRPr="00ED4B20">
        <w:rPr>
          <w:rtl/>
        </w:rPr>
        <w:t xml:space="preserve">) ابتکارهایی مانند پروژه تقویت اقتصادهای اجتماعی در سرزمین‌های مردمان بومی، آفرواکوادوری و مونتوویو را رهبری می‌کند که با پشتیبانی بانک جهانی اجرا می‌شود (دبیرخانه کل ارتباطات، </w:t>
      </w:r>
      <w:r w:rsidRPr="00ED4B20">
        <w:rPr>
          <w:rtl/>
          <w:lang w:bidi="fa-IR"/>
        </w:rPr>
        <w:t xml:space="preserve">۲۰۲۶). </w:t>
      </w:r>
      <w:r w:rsidRPr="00ED4B20">
        <w:rPr>
          <w:rtl/>
        </w:rPr>
        <w:t>شرکت ملی مالی مردمی و همبستگی (</w:t>
      </w:r>
      <w:proofErr w:type="spellStart"/>
      <w:r w:rsidRPr="00ED4B20">
        <w:t>CONAFIPS</w:t>
      </w:r>
      <w:proofErr w:type="spellEnd"/>
      <w:r w:rsidRPr="00ED4B20">
        <w:rPr>
          <w:rtl/>
        </w:rPr>
        <w:t xml:space="preserve">) اعتبار را به تعاونی‌ها و انجمن‌ها هدایت می‌کند و </w:t>
      </w:r>
      <w:r w:rsidRPr="00ED4B20">
        <w:rPr>
          <w:rtl/>
          <w:lang w:bidi="fa-IR"/>
        </w:rPr>
        <w:t>۲۳</w:t>
      </w:r>
      <w:r w:rsidRPr="00ED4B20">
        <w:rPr>
          <w:rtl/>
        </w:rPr>
        <w:t xml:space="preserve"> میلیون دلار به بخش تعاونی برای تحریک تولید و اشتغال اختصاص داده است (اکسپرسو، </w:t>
      </w:r>
      <w:r w:rsidRPr="00ED4B20">
        <w:rPr>
          <w:rtl/>
          <w:lang w:bidi="fa-IR"/>
        </w:rPr>
        <w:t xml:space="preserve">۲۰۲۶). </w:t>
      </w:r>
      <w:r w:rsidRPr="00ED4B20">
        <w:rPr>
          <w:rtl/>
        </w:rPr>
        <w:t xml:space="preserve">با وجود این تلاش‌ها، ذی‌نفعان خواستار اصلاح فوری قانون ارگانیک اقتصاد مردمی و همبستگی شده‌اند، قانونی که </w:t>
      </w:r>
      <w:r w:rsidRPr="00ED4B20">
        <w:rPr>
          <w:rtl/>
          <w:lang w:bidi="fa-IR"/>
        </w:rPr>
        <w:t>۱۴</w:t>
      </w:r>
      <w:r w:rsidRPr="00ED4B20">
        <w:rPr>
          <w:rtl/>
        </w:rPr>
        <w:t xml:space="preserve"> سال است اجرا می‌شود، تا سازمان‌ها بتوانند در شرایط اقتصادی کنونی مؤثرتر رقابت کنند (مؤسسه اقتصاد مردمی و همبستگی، بی‌تا). ضرورت به‌روزرسانی چارچوب حقوقی نشان‌دهنده ماهیت متحول بخش و چالش‌های آن در سازگاری با واقعیت‌های اقتصادی معاصر است.</w:t>
      </w:r>
    </w:p>
    <w:p w14:paraId="526C3C7E" w14:textId="77777777" w:rsidR="00ED4B20" w:rsidRPr="00ED4B20" w:rsidRDefault="00ED4B20" w:rsidP="00ED4B20">
      <w:pPr>
        <w:bidi/>
        <w:rPr>
          <w:b/>
          <w:bCs/>
          <w:rtl/>
        </w:rPr>
      </w:pPr>
      <w:r w:rsidRPr="00ED4B20">
        <w:rPr>
          <w:b/>
          <w:bCs/>
          <w:rtl/>
        </w:rPr>
        <w:t>نقش دولت‌های محلی و شبکه‌های اجتماعی</w:t>
      </w:r>
    </w:p>
    <w:p w14:paraId="1D59928E" w14:textId="77777777" w:rsidR="00ED4B20" w:rsidRPr="00ED4B20" w:rsidRDefault="00ED4B20" w:rsidP="00ED4B20">
      <w:pPr>
        <w:bidi/>
        <w:rPr>
          <w:rtl/>
        </w:rPr>
      </w:pPr>
      <w:r w:rsidRPr="00ED4B20">
        <w:rPr>
          <w:rtl/>
        </w:rPr>
        <w:t xml:space="preserve">دولت‌های خودمختار غیرمتمرکز نقش بنیادینی در پشتیبانی از اقتصاد اجتماعی و همبستگی در سطح محلی دارند. این دولت‌ها با پشتیبانی از تولیدکنندگان کوچک از طریق آموزش و فراهم کردن فضاهای بازاریابی مانند نمایشگاه‌ها و بازارها به توسعه تولیدی کمک می‌کنند و مشارکت جوامع محلی را در توسعه اقتصادی مشارکتی تقویت می‌نمایند (مجمع جهانی اقتصاد اجتماعی، </w:t>
      </w:r>
      <w:r w:rsidRPr="00ED4B20">
        <w:rPr>
          <w:rtl/>
          <w:lang w:bidi="fa-IR"/>
        </w:rPr>
        <w:t xml:space="preserve">۲۰۲۵). </w:t>
      </w:r>
      <w:r w:rsidRPr="00ED4B20">
        <w:rPr>
          <w:rtl/>
        </w:rPr>
        <w:t xml:space="preserve">سازمان‌های تولیدکننده در شبکه‌ها گرد هم آمده‌اند تا به‌صورت مشارکتی کار کنند و منابع تولیدی خود را تجمیع کنند. برخی از این شبکه‌ها در سطح محلی فعالیت می‌کنند و برخی دیگر نفوذ ملی می‌یابند. این شبکه‌ها تولیدکنندگان را قادر می‌سازند همکاری کنند، دانش به اشتراک بگذارند و به فرصت‌های آموزشی دسترسی پیدا کنند و ظرفیت تولیدی خود را برای دستیابی به فرصت‌های بهتر بازار تقویت کنند. تجربه سالیناس دو گواراندا، روستایی که از دهه </w:t>
      </w:r>
      <w:r w:rsidRPr="00ED4B20">
        <w:rPr>
          <w:rtl/>
          <w:lang w:bidi="fa-IR"/>
        </w:rPr>
        <w:t>۱۹۷۰</w:t>
      </w:r>
      <w:r w:rsidRPr="00ED4B20">
        <w:rPr>
          <w:rtl/>
        </w:rPr>
        <w:t xml:space="preserve"> حول الگوی اقتصاد همبستگی و اجتماعی توسعه یافته است، نشان می‌دهد چگونه شبکه‌ای از تعاونی‌ها می‌تواند اقتصادهای محلی را دگرگون کند و شرایط زندگی را بهبود بخشد (دوما، </w:t>
      </w:r>
      <w:r w:rsidRPr="00ED4B20">
        <w:rPr>
          <w:rtl/>
          <w:lang w:bidi="fa-IR"/>
        </w:rPr>
        <w:t>۲۰۱۷).</w:t>
      </w:r>
    </w:p>
    <w:p w14:paraId="105810D4" w14:textId="77777777" w:rsidR="00ED4B20" w:rsidRPr="00ED4B20" w:rsidRDefault="00ED4B20" w:rsidP="00ED4B20">
      <w:pPr>
        <w:bidi/>
        <w:rPr>
          <w:b/>
          <w:bCs/>
          <w:rtl/>
        </w:rPr>
      </w:pPr>
      <w:r w:rsidRPr="00ED4B20">
        <w:rPr>
          <w:b/>
          <w:bCs/>
          <w:rtl/>
        </w:rPr>
        <w:t>اقتصادهای اجتماعی و مردمان بومی</w:t>
      </w:r>
    </w:p>
    <w:p w14:paraId="1D8A542F" w14:textId="77777777" w:rsidR="00ED4B20" w:rsidRPr="00ED4B20" w:rsidRDefault="00ED4B20" w:rsidP="00ED4B20">
      <w:pPr>
        <w:bidi/>
        <w:rPr>
          <w:rtl/>
        </w:rPr>
      </w:pPr>
      <w:r w:rsidRPr="00ED4B20">
        <w:rPr>
          <w:rtl/>
        </w:rPr>
        <w:lastRenderedPageBreak/>
        <w:t xml:space="preserve">بعد مهمی از اقتصاد اجتماعی اکوادور به تمایز میان اقتصاد مردمی و همبستگی و اقتصادهای اجتماعی مردمان و ملیت‌های بومی مربوط می‌شود. هرچند این مفاهیم اغلب با هم اشتباه گرفته می‌شوند، لزوماً معادل نیستند. اقتصادهای اجتماعی در خانواده و جامعه به عنوان واحدهای بنیادین ریشه دارند و توسط اصولی اداره می‌شوند که در طول قرن‌ها فشارهای بیرونی پایدار مانده‌اند (وزارت دولت، </w:t>
      </w:r>
      <w:r w:rsidRPr="00ED4B20">
        <w:rPr>
          <w:rtl/>
          <w:lang w:bidi="fa-IR"/>
        </w:rPr>
        <w:t xml:space="preserve">۲۰۲۱). </w:t>
      </w:r>
      <w:r w:rsidRPr="00ED4B20">
        <w:rPr>
          <w:rtl/>
        </w:rPr>
        <w:t>تعامل میان اقتصادهای اجتماعی و دیگر شکل‌های اقتصادی، از جمله اقتصاد مردمی و همبستگی، به دگرگونی در اصول و شیوه‌های آن‌ها انجامیده است، با این حال این اقتصادها همچنان بیان‌های منسجمی از جهان‌بینی‌ای هستند که بر حفظ و بازتولید زندگی متمرکز است. به رسمیت شناختن این تمایز برای طراحی سیاست‌های عمومی‌ای ضروری است که به خودمختاری و ویژگی‌های خاص شیوه‌های اقتصادی بومی و آفرواکوادوری احترام بگذارد و در همان حال ادغام آن‌ها را در شبکه‌های گسترده‌تر اقتصاد همبستگی ترویج کند.</w:t>
      </w:r>
    </w:p>
    <w:p w14:paraId="5ECC4745" w14:textId="77777777" w:rsidR="00ED4B20" w:rsidRPr="00ED4B20" w:rsidRDefault="00ED4B20" w:rsidP="00ED4B20">
      <w:pPr>
        <w:bidi/>
        <w:rPr>
          <w:b/>
          <w:bCs/>
          <w:rtl/>
        </w:rPr>
      </w:pPr>
      <w:r w:rsidRPr="00ED4B20">
        <w:rPr>
          <w:b/>
          <w:bCs/>
          <w:rtl/>
        </w:rPr>
        <w:t>نتیجه‌گیری</w:t>
      </w:r>
    </w:p>
    <w:p w14:paraId="5DD704BF" w14:textId="77777777" w:rsidR="00ED4B20" w:rsidRPr="00ED4B20" w:rsidRDefault="00ED4B20" w:rsidP="00ED4B20">
      <w:pPr>
        <w:bidi/>
        <w:rPr>
          <w:rtl/>
        </w:rPr>
      </w:pPr>
      <w:r w:rsidRPr="00ED4B20">
        <w:rPr>
          <w:rtl/>
        </w:rPr>
        <w:t xml:space="preserve">اقتصاد اجتماعی و همبستگی در اکوادور هم تداوم تاریخی شیوه‌های نیاکانی و هم نوآوری نهادی مدرن را نمایندگی می‌کند. به رسمیت شناختن قانون اساسی آن در سال </w:t>
      </w:r>
      <w:r w:rsidRPr="00ED4B20">
        <w:rPr>
          <w:rtl/>
          <w:lang w:bidi="fa-IR"/>
        </w:rPr>
        <w:t>۲۰۰۸</w:t>
      </w:r>
      <w:r w:rsidRPr="00ED4B20">
        <w:rPr>
          <w:rtl/>
        </w:rPr>
        <w:t xml:space="preserve"> و چارچوب حقوقی پس از آن، این کشور را به رهبری منطقه‌ای در به رسمیت شناختن الگوهای اقتصادی بدیل تبدیل کرد. بعد مالی این بخش به‌طور چشمگیری رشد کرده است، به‌طوری که تعاونی‌های اعتباری اکنون نزدیک به </w:t>
      </w:r>
      <w:r w:rsidRPr="00ED4B20">
        <w:rPr>
          <w:rtl/>
          <w:lang w:bidi="fa-IR"/>
        </w:rPr>
        <w:t>۳۰</w:t>
      </w:r>
      <w:r w:rsidRPr="00ED4B20">
        <w:rPr>
          <w:rtl/>
        </w:rPr>
        <w:t xml:space="preserve"> درصد اعتبار بخش خصوصی را در اختیار دارند و به بهبود قابل‌توجه شمول مالی کمک کرده‌اند. با این حال، اقتصاد همبستگی با چالش‌های پایدار روبه‌رو است، از جمله شکاف‌های اجرایی در سیاست عمومی، ضعف‌های سازمانی، محدودیت‌های آموزشی میان کارآفرینان و زمینه سیاسی گسترده‌تری که با نگرانی‌های امنیتی و محدودیت‌های مالی مشخص می‌شود. آینده این بخش به توانایی سیاست‌گذاران، سازمان‌ها و جوامع در پرداختن به این چالش‌ها و در همان حال حفظ اصول همبستگی، همکاری و هماهنگی با طبیعت بستگی دارد که این الگوی اقتصادی متمایز را تعریف می‌کنند. در حالی که اکوادور در آب‌های سیاسی و اقتصادی نامطمئن حرکت می‌کند، اقتصاد اجتماعی و همبستگی فضایی حیاتی برای ساختن شکل‌های فراگیرتر و پایدارتر زندگی اقتصادی باقی می‌ماند.</w:t>
      </w:r>
    </w:p>
    <w:p w14:paraId="1CDDF5B2" w14:textId="77777777" w:rsidR="00ED4B20" w:rsidRPr="00ED4B20" w:rsidRDefault="00ED4B20" w:rsidP="00ED4B20">
      <w:pPr>
        <w:bidi/>
        <w:rPr>
          <w:b/>
          <w:bCs/>
          <w:rtl/>
        </w:rPr>
      </w:pPr>
      <w:r w:rsidRPr="00ED4B20">
        <w:rPr>
          <w:b/>
          <w:bCs/>
          <w:rtl/>
        </w:rPr>
        <w:t>منابع</w:t>
      </w:r>
    </w:p>
    <w:p w14:paraId="0A276D22" w14:textId="77777777" w:rsidR="00ED4B20" w:rsidRPr="00ED4B20" w:rsidRDefault="00ED4B20" w:rsidP="00ED4B20">
      <w:pPr>
        <w:rPr>
          <w:rtl/>
        </w:rPr>
      </w:pPr>
      <w:hyperlink r:id="rId4" w:tgtFrame="_blank" w:history="1">
        <w:proofErr w:type="spellStart"/>
        <w:r w:rsidRPr="00ED4B20">
          <w:rPr>
            <w:rStyle w:val="Hyperlink"/>
          </w:rPr>
          <w:t>Cairn.info</w:t>
        </w:r>
        <w:proofErr w:type="spellEnd"/>
      </w:hyperlink>
      <w:r w:rsidRPr="00ED4B20">
        <w:t xml:space="preserve">. (2026). </w:t>
      </w:r>
      <w:r w:rsidRPr="00ED4B20">
        <w:rPr>
          <w:i/>
          <w:iCs/>
        </w:rPr>
        <w:t>Macroeconomics and development: Semestrial panorama 2026</w:t>
      </w:r>
      <w:r w:rsidRPr="00ED4B20">
        <w:t>.</w:t>
      </w:r>
    </w:p>
    <w:p w14:paraId="25925F0F" w14:textId="77777777" w:rsidR="00ED4B20" w:rsidRPr="00ED4B20" w:rsidRDefault="00ED4B20" w:rsidP="00ED4B20">
      <w:r w:rsidRPr="00ED4B20">
        <w:t xml:space="preserve">Cajamarca </w:t>
      </w:r>
      <w:proofErr w:type="spellStart"/>
      <w:r w:rsidRPr="00ED4B20">
        <w:t>Simbaña</w:t>
      </w:r>
      <w:proofErr w:type="spellEnd"/>
      <w:r w:rsidRPr="00ED4B20">
        <w:t xml:space="preserve">, D. S., Vasquez </w:t>
      </w:r>
      <w:proofErr w:type="spellStart"/>
      <w:r w:rsidRPr="00ED4B20">
        <w:t>Larriba</w:t>
      </w:r>
      <w:proofErr w:type="spellEnd"/>
      <w:r w:rsidRPr="00ED4B20">
        <w:t xml:space="preserve">, G. E., Gonzalez Acosta, D. A., Merino </w:t>
      </w:r>
      <w:proofErr w:type="spellStart"/>
      <w:r w:rsidRPr="00ED4B20">
        <w:t>Garnica</w:t>
      </w:r>
      <w:proofErr w:type="spellEnd"/>
      <w:r w:rsidRPr="00ED4B20">
        <w:t xml:space="preserve">, A. E., &amp; </w:t>
      </w:r>
      <w:proofErr w:type="spellStart"/>
      <w:r w:rsidRPr="00ED4B20">
        <w:t>Rosero</w:t>
      </w:r>
      <w:proofErr w:type="spellEnd"/>
      <w:r w:rsidRPr="00ED4B20">
        <w:t xml:space="preserve"> </w:t>
      </w:r>
      <w:proofErr w:type="spellStart"/>
      <w:r w:rsidRPr="00ED4B20">
        <w:t>Yugsi</w:t>
      </w:r>
      <w:proofErr w:type="spellEnd"/>
      <w:r w:rsidRPr="00ED4B20">
        <w:t xml:space="preserve">, M. F. (2025). </w:t>
      </w:r>
      <w:proofErr w:type="spellStart"/>
      <w:r w:rsidRPr="00ED4B20">
        <w:t>Estrategias</w:t>
      </w:r>
      <w:proofErr w:type="spellEnd"/>
      <w:r w:rsidRPr="00ED4B20">
        <w:t xml:space="preserve"> </w:t>
      </w:r>
      <w:proofErr w:type="spellStart"/>
      <w:r w:rsidRPr="00ED4B20">
        <w:t>territoriales</w:t>
      </w:r>
      <w:proofErr w:type="spellEnd"/>
      <w:r w:rsidRPr="00ED4B20">
        <w:t xml:space="preserve"> para la </w:t>
      </w:r>
      <w:proofErr w:type="spellStart"/>
      <w:r w:rsidRPr="00ED4B20">
        <w:t>reactivación</w:t>
      </w:r>
      <w:proofErr w:type="spellEnd"/>
      <w:r w:rsidRPr="00ED4B20">
        <w:t xml:space="preserve"> </w:t>
      </w:r>
      <w:proofErr w:type="spellStart"/>
      <w:r w:rsidRPr="00ED4B20">
        <w:t>económica</w:t>
      </w:r>
      <w:proofErr w:type="spellEnd"/>
      <w:r w:rsidRPr="00ED4B20">
        <w:t xml:space="preserve"> a </w:t>
      </w:r>
      <w:proofErr w:type="spellStart"/>
      <w:r w:rsidRPr="00ED4B20">
        <w:t>través</w:t>
      </w:r>
      <w:proofErr w:type="spellEnd"/>
      <w:r w:rsidRPr="00ED4B20">
        <w:t xml:space="preserve"> de la </w:t>
      </w:r>
      <w:proofErr w:type="spellStart"/>
      <w:r w:rsidRPr="00ED4B20">
        <w:t>economía</w:t>
      </w:r>
      <w:proofErr w:type="spellEnd"/>
      <w:r w:rsidRPr="00ED4B20">
        <w:t xml:space="preserve"> popular y </w:t>
      </w:r>
      <w:proofErr w:type="spellStart"/>
      <w:r w:rsidRPr="00ED4B20">
        <w:t>solidaria</w:t>
      </w:r>
      <w:proofErr w:type="spellEnd"/>
      <w:r w:rsidRPr="00ED4B20">
        <w:t xml:space="preserve"> </w:t>
      </w:r>
      <w:proofErr w:type="spellStart"/>
      <w:r w:rsidRPr="00ED4B20">
        <w:t>en</w:t>
      </w:r>
      <w:proofErr w:type="spellEnd"/>
      <w:r w:rsidRPr="00ED4B20">
        <w:t xml:space="preserve"> </w:t>
      </w:r>
      <w:proofErr w:type="spellStart"/>
      <w:r w:rsidRPr="00ED4B20">
        <w:t>el</w:t>
      </w:r>
      <w:proofErr w:type="spellEnd"/>
      <w:r w:rsidRPr="00ED4B20">
        <w:t xml:space="preserve"> Ecuador. </w:t>
      </w:r>
      <w:proofErr w:type="spellStart"/>
      <w:r w:rsidRPr="00ED4B20">
        <w:rPr>
          <w:i/>
          <w:iCs/>
        </w:rPr>
        <w:t>Ciencia</w:t>
      </w:r>
      <w:proofErr w:type="spellEnd"/>
      <w:r w:rsidRPr="00ED4B20">
        <w:rPr>
          <w:i/>
          <w:iCs/>
        </w:rPr>
        <w:t xml:space="preserve"> Latina</w:t>
      </w:r>
      <w:r w:rsidRPr="00ED4B20">
        <w:t>.</w:t>
      </w:r>
    </w:p>
    <w:p w14:paraId="7B5594A4" w14:textId="77777777" w:rsidR="00ED4B20" w:rsidRPr="00ED4B20" w:rsidRDefault="00ED4B20" w:rsidP="00ED4B20">
      <w:r w:rsidRPr="00ED4B20">
        <w:t xml:space="preserve">Castro Carpio, S. A., </w:t>
      </w:r>
      <w:proofErr w:type="spellStart"/>
      <w:r w:rsidRPr="00ED4B20">
        <w:t>Chima</w:t>
      </w:r>
      <w:proofErr w:type="spellEnd"/>
      <w:r w:rsidRPr="00ED4B20">
        <w:t xml:space="preserve"> Chimborazo, E. M., &amp; </w:t>
      </w:r>
      <w:proofErr w:type="spellStart"/>
      <w:r w:rsidRPr="00ED4B20">
        <w:t>Orbe</w:t>
      </w:r>
      <w:proofErr w:type="spellEnd"/>
      <w:r w:rsidRPr="00ED4B20">
        <w:t xml:space="preserve"> </w:t>
      </w:r>
      <w:proofErr w:type="spellStart"/>
      <w:r w:rsidRPr="00ED4B20">
        <w:t>Guarac</w:t>
      </w:r>
      <w:proofErr w:type="spellEnd"/>
      <w:r w:rsidRPr="00ED4B20">
        <w:t xml:space="preserve">, M. P. (2022). La </w:t>
      </w:r>
      <w:proofErr w:type="spellStart"/>
      <w:r w:rsidRPr="00ED4B20">
        <w:t>evolución</w:t>
      </w:r>
      <w:proofErr w:type="spellEnd"/>
      <w:r w:rsidRPr="00ED4B20">
        <w:t xml:space="preserve"> </w:t>
      </w:r>
      <w:proofErr w:type="spellStart"/>
      <w:r w:rsidRPr="00ED4B20">
        <w:t>histórica</w:t>
      </w:r>
      <w:proofErr w:type="spellEnd"/>
      <w:r w:rsidRPr="00ED4B20">
        <w:t xml:space="preserve"> de la </w:t>
      </w:r>
      <w:proofErr w:type="spellStart"/>
      <w:r w:rsidRPr="00ED4B20">
        <w:t>economía</w:t>
      </w:r>
      <w:proofErr w:type="spellEnd"/>
      <w:r w:rsidRPr="00ED4B20">
        <w:t xml:space="preserve"> popular y </w:t>
      </w:r>
      <w:proofErr w:type="spellStart"/>
      <w:r w:rsidRPr="00ED4B20">
        <w:t>solidaria</w:t>
      </w:r>
      <w:proofErr w:type="spellEnd"/>
      <w:r w:rsidRPr="00ED4B20">
        <w:t xml:space="preserve"> y </w:t>
      </w:r>
      <w:proofErr w:type="spellStart"/>
      <w:r w:rsidRPr="00ED4B20">
        <w:t>su</w:t>
      </w:r>
      <w:proofErr w:type="spellEnd"/>
      <w:r w:rsidRPr="00ED4B20">
        <w:t xml:space="preserve"> </w:t>
      </w:r>
      <w:proofErr w:type="spellStart"/>
      <w:r w:rsidRPr="00ED4B20">
        <w:t>aporte</w:t>
      </w:r>
      <w:proofErr w:type="spellEnd"/>
      <w:r w:rsidRPr="00ED4B20">
        <w:t xml:space="preserve"> a la </w:t>
      </w:r>
      <w:proofErr w:type="spellStart"/>
      <w:r w:rsidRPr="00ED4B20">
        <w:t>economía</w:t>
      </w:r>
      <w:proofErr w:type="spellEnd"/>
      <w:r w:rsidRPr="00ED4B20">
        <w:t xml:space="preserve"> de Ecuador. </w:t>
      </w:r>
      <w:proofErr w:type="spellStart"/>
      <w:r w:rsidRPr="00ED4B20">
        <w:rPr>
          <w:i/>
          <w:iCs/>
        </w:rPr>
        <w:t>Decisión</w:t>
      </w:r>
      <w:proofErr w:type="spellEnd"/>
      <w:r w:rsidRPr="00ED4B20">
        <w:rPr>
          <w:i/>
          <w:iCs/>
        </w:rPr>
        <w:t xml:space="preserve"> </w:t>
      </w:r>
      <w:proofErr w:type="spellStart"/>
      <w:r w:rsidRPr="00ED4B20">
        <w:rPr>
          <w:i/>
          <w:iCs/>
        </w:rPr>
        <w:t>Gerencial</w:t>
      </w:r>
      <w:proofErr w:type="spellEnd"/>
      <w:r w:rsidRPr="00ED4B20">
        <w:t>, 1(2).</w:t>
      </w:r>
    </w:p>
    <w:p w14:paraId="1D3461C0" w14:textId="77777777" w:rsidR="00ED4B20" w:rsidRPr="00ED4B20" w:rsidRDefault="00ED4B20" w:rsidP="00ED4B20">
      <w:r w:rsidRPr="00ED4B20">
        <w:t xml:space="preserve">Dumas, C. (2017). </w:t>
      </w:r>
      <w:r w:rsidRPr="00ED4B20">
        <w:rPr>
          <w:i/>
          <w:iCs/>
        </w:rPr>
        <w:t xml:space="preserve">Transformation </w:t>
      </w:r>
      <w:proofErr w:type="spellStart"/>
      <w:r w:rsidRPr="00ED4B20">
        <w:rPr>
          <w:i/>
          <w:iCs/>
        </w:rPr>
        <w:t>sociale</w:t>
      </w:r>
      <w:proofErr w:type="spellEnd"/>
      <w:r w:rsidRPr="00ED4B20">
        <w:rPr>
          <w:i/>
          <w:iCs/>
        </w:rPr>
        <w:t xml:space="preserve"> </w:t>
      </w:r>
      <w:proofErr w:type="spellStart"/>
      <w:r w:rsidRPr="00ED4B20">
        <w:rPr>
          <w:i/>
          <w:iCs/>
        </w:rPr>
        <w:t>en</w:t>
      </w:r>
      <w:proofErr w:type="spellEnd"/>
      <w:r w:rsidRPr="00ED4B20">
        <w:rPr>
          <w:i/>
          <w:iCs/>
        </w:rPr>
        <w:t xml:space="preserve"> </w:t>
      </w:r>
      <w:proofErr w:type="spellStart"/>
      <w:r w:rsidRPr="00ED4B20">
        <w:rPr>
          <w:i/>
          <w:iCs/>
        </w:rPr>
        <w:t>système</w:t>
      </w:r>
      <w:proofErr w:type="spellEnd"/>
      <w:r w:rsidRPr="00ED4B20">
        <w:rPr>
          <w:i/>
          <w:iCs/>
        </w:rPr>
        <w:t xml:space="preserve"> </w:t>
      </w:r>
      <w:proofErr w:type="spellStart"/>
      <w:r w:rsidRPr="00ED4B20">
        <w:rPr>
          <w:i/>
          <w:iCs/>
        </w:rPr>
        <w:t>coopératif</w:t>
      </w:r>
      <w:proofErr w:type="spellEnd"/>
      <w:r w:rsidRPr="00ED4B20">
        <w:rPr>
          <w:i/>
          <w:iCs/>
        </w:rPr>
        <w:t xml:space="preserve"> </w:t>
      </w:r>
      <w:proofErr w:type="spellStart"/>
      <w:r w:rsidRPr="00ED4B20">
        <w:rPr>
          <w:i/>
          <w:iCs/>
        </w:rPr>
        <w:t>généralisé</w:t>
      </w:r>
      <w:proofErr w:type="spellEnd"/>
      <w:r w:rsidRPr="00ED4B20">
        <w:rPr>
          <w:i/>
          <w:iCs/>
        </w:rPr>
        <w:t xml:space="preserve">: </w:t>
      </w:r>
      <w:proofErr w:type="spellStart"/>
      <w:r w:rsidRPr="00ED4B20">
        <w:rPr>
          <w:i/>
          <w:iCs/>
        </w:rPr>
        <w:t>Histoire</w:t>
      </w:r>
      <w:proofErr w:type="spellEnd"/>
      <w:r w:rsidRPr="00ED4B20">
        <w:rPr>
          <w:i/>
          <w:iCs/>
        </w:rPr>
        <w:t xml:space="preserve"> et mutations du "village </w:t>
      </w:r>
      <w:proofErr w:type="spellStart"/>
      <w:r w:rsidRPr="00ED4B20">
        <w:rPr>
          <w:i/>
          <w:iCs/>
        </w:rPr>
        <w:t>d'économie</w:t>
      </w:r>
      <w:proofErr w:type="spellEnd"/>
      <w:r w:rsidRPr="00ED4B20">
        <w:rPr>
          <w:i/>
          <w:iCs/>
        </w:rPr>
        <w:t xml:space="preserve"> </w:t>
      </w:r>
      <w:proofErr w:type="spellStart"/>
      <w:r w:rsidRPr="00ED4B20">
        <w:rPr>
          <w:i/>
          <w:iCs/>
        </w:rPr>
        <w:t>solidaire</w:t>
      </w:r>
      <w:proofErr w:type="spellEnd"/>
      <w:r w:rsidRPr="00ED4B20">
        <w:rPr>
          <w:i/>
          <w:iCs/>
        </w:rPr>
        <w:t xml:space="preserve">" de Salinas de </w:t>
      </w:r>
      <w:proofErr w:type="spellStart"/>
      <w:r w:rsidRPr="00ED4B20">
        <w:rPr>
          <w:i/>
          <w:iCs/>
        </w:rPr>
        <w:t>Guaranda</w:t>
      </w:r>
      <w:proofErr w:type="spellEnd"/>
      <w:r w:rsidRPr="00ED4B20">
        <w:rPr>
          <w:i/>
          <w:iCs/>
        </w:rPr>
        <w:t xml:space="preserve"> (</w:t>
      </w:r>
      <w:proofErr w:type="spellStart"/>
      <w:r w:rsidRPr="00ED4B20">
        <w:rPr>
          <w:i/>
          <w:iCs/>
        </w:rPr>
        <w:t>Équateur</w:t>
      </w:r>
      <w:proofErr w:type="spellEnd"/>
      <w:r w:rsidRPr="00ED4B20">
        <w:rPr>
          <w:i/>
          <w:iCs/>
        </w:rPr>
        <w:t>)</w:t>
      </w:r>
      <w:r w:rsidRPr="00ED4B20">
        <w:t xml:space="preserve">. Centre de </w:t>
      </w:r>
      <w:proofErr w:type="spellStart"/>
      <w:r w:rsidRPr="00ED4B20">
        <w:t>coopération</w:t>
      </w:r>
      <w:proofErr w:type="spellEnd"/>
      <w:r w:rsidRPr="00ED4B20">
        <w:t xml:space="preserve"> </w:t>
      </w:r>
      <w:proofErr w:type="spellStart"/>
      <w:r w:rsidRPr="00ED4B20">
        <w:t>internationale</w:t>
      </w:r>
      <w:proofErr w:type="spellEnd"/>
      <w:r w:rsidRPr="00ED4B20">
        <w:t xml:space="preserve"> </w:t>
      </w:r>
      <w:proofErr w:type="spellStart"/>
      <w:r w:rsidRPr="00ED4B20">
        <w:t>en</w:t>
      </w:r>
      <w:proofErr w:type="spellEnd"/>
      <w:r w:rsidRPr="00ED4B20">
        <w:t xml:space="preserve"> recherche </w:t>
      </w:r>
      <w:proofErr w:type="spellStart"/>
      <w:r w:rsidRPr="00ED4B20">
        <w:t>agronomique</w:t>
      </w:r>
      <w:proofErr w:type="spellEnd"/>
      <w:r w:rsidRPr="00ED4B20">
        <w:t xml:space="preserve"> pour le </w:t>
      </w:r>
      <w:proofErr w:type="spellStart"/>
      <w:r w:rsidRPr="00ED4B20">
        <w:t>développement</w:t>
      </w:r>
      <w:proofErr w:type="spellEnd"/>
      <w:r w:rsidRPr="00ED4B20">
        <w:t>.</w:t>
      </w:r>
    </w:p>
    <w:p w14:paraId="7D96B420" w14:textId="77777777" w:rsidR="00ED4B20" w:rsidRPr="00ED4B20" w:rsidRDefault="00ED4B20" w:rsidP="00ED4B20">
      <w:r w:rsidRPr="00ED4B20">
        <w:t xml:space="preserve">EBSCO. (2026). </w:t>
      </w:r>
      <w:proofErr w:type="spellStart"/>
      <w:r w:rsidRPr="00ED4B20">
        <w:t>Gestión</w:t>
      </w:r>
      <w:proofErr w:type="spellEnd"/>
      <w:r w:rsidRPr="00ED4B20">
        <w:t xml:space="preserve"> social y </w:t>
      </w:r>
      <w:proofErr w:type="spellStart"/>
      <w:r w:rsidRPr="00ED4B20">
        <w:t>calidad</w:t>
      </w:r>
      <w:proofErr w:type="spellEnd"/>
      <w:r w:rsidRPr="00ED4B20">
        <w:t xml:space="preserve"> de </w:t>
      </w:r>
      <w:proofErr w:type="spellStart"/>
      <w:r w:rsidRPr="00ED4B20">
        <w:t>vida</w:t>
      </w:r>
      <w:proofErr w:type="spellEnd"/>
      <w:r w:rsidRPr="00ED4B20">
        <w:t xml:space="preserve"> </w:t>
      </w:r>
      <w:proofErr w:type="spellStart"/>
      <w:r w:rsidRPr="00ED4B20">
        <w:t>en</w:t>
      </w:r>
      <w:proofErr w:type="spellEnd"/>
      <w:r w:rsidRPr="00ED4B20">
        <w:t xml:space="preserve"> </w:t>
      </w:r>
      <w:proofErr w:type="spellStart"/>
      <w:r w:rsidRPr="00ED4B20">
        <w:t>organizaciones</w:t>
      </w:r>
      <w:proofErr w:type="spellEnd"/>
      <w:r w:rsidRPr="00ED4B20">
        <w:t xml:space="preserve"> de </w:t>
      </w:r>
      <w:proofErr w:type="spellStart"/>
      <w:r w:rsidRPr="00ED4B20">
        <w:t>economía</w:t>
      </w:r>
      <w:proofErr w:type="spellEnd"/>
      <w:r w:rsidRPr="00ED4B20">
        <w:t xml:space="preserve"> popular y </w:t>
      </w:r>
      <w:proofErr w:type="spellStart"/>
      <w:r w:rsidRPr="00ED4B20">
        <w:t>solidaria</w:t>
      </w:r>
      <w:proofErr w:type="spellEnd"/>
      <w:r w:rsidRPr="00ED4B20">
        <w:t>.</w:t>
      </w:r>
    </w:p>
    <w:p w14:paraId="1989245E" w14:textId="77777777" w:rsidR="00ED4B20" w:rsidRPr="00ED4B20" w:rsidRDefault="00ED4B20" w:rsidP="00ED4B20">
      <w:proofErr w:type="spellStart"/>
      <w:r w:rsidRPr="00ED4B20">
        <w:t>EconPapers</w:t>
      </w:r>
      <w:proofErr w:type="spellEnd"/>
      <w:r w:rsidRPr="00ED4B20">
        <w:t xml:space="preserve">. (2026). The institutional paradox of a </w:t>
      </w:r>
      <w:proofErr w:type="spellStart"/>
      <w:r w:rsidRPr="00ED4B20">
        <w:t>substantivist</w:t>
      </w:r>
      <w:proofErr w:type="spellEnd"/>
      <w:r w:rsidRPr="00ED4B20">
        <w:t xml:space="preserve"> conception of the economy in public policy: Insights from public procurement for solidarity economy in Ecuador.</w:t>
      </w:r>
    </w:p>
    <w:p w14:paraId="3D44DDA0" w14:textId="77777777" w:rsidR="00ED4B20" w:rsidRPr="00ED4B20" w:rsidRDefault="00ED4B20" w:rsidP="00ED4B20">
      <w:proofErr w:type="spellStart"/>
      <w:r w:rsidRPr="00ED4B20">
        <w:t>Expreso</w:t>
      </w:r>
      <w:proofErr w:type="spellEnd"/>
      <w:r w:rsidRPr="00ED4B20">
        <w:t xml:space="preserve">. (2026, March 18). </w:t>
      </w:r>
      <w:proofErr w:type="spellStart"/>
      <w:r w:rsidRPr="00ED4B20">
        <w:t>Impulso</w:t>
      </w:r>
      <w:proofErr w:type="spellEnd"/>
      <w:r w:rsidRPr="00ED4B20">
        <w:t xml:space="preserve"> a la </w:t>
      </w:r>
      <w:proofErr w:type="spellStart"/>
      <w:r w:rsidRPr="00ED4B20">
        <w:t>economía</w:t>
      </w:r>
      <w:proofErr w:type="spellEnd"/>
      <w:r w:rsidRPr="00ED4B20">
        <w:t xml:space="preserve"> popular: $23 </w:t>
      </w:r>
      <w:proofErr w:type="spellStart"/>
      <w:r w:rsidRPr="00ED4B20">
        <w:t>millones</w:t>
      </w:r>
      <w:proofErr w:type="spellEnd"/>
      <w:r w:rsidRPr="00ED4B20">
        <w:t xml:space="preserve"> para </w:t>
      </w:r>
      <w:proofErr w:type="spellStart"/>
      <w:r w:rsidRPr="00ED4B20">
        <w:t>cooperativas</w:t>
      </w:r>
      <w:proofErr w:type="spellEnd"/>
      <w:r w:rsidRPr="00ED4B20">
        <w:t xml:space="preserve"> </w:t>
      </w:r>
      <w:proofErr w:type="spellStart"/>
      <w:r w:rsidRPr="00ED4B20">
        <w:t>en</w:t>
      </w:r>
      <w:proofErr w:type="spellEnd"/>
      <w:r w:rsidRPr="00ED4B20">
        <w:t xml:space="preserve"> Ecuador.</w:t>
      </w:r>
    </w:p>
    <w:p w14:paraId="15F714CD" w14:textId="77777777" w:rsidR="00ED4B20" w:rsidRPr="00ED4B20" w:rsidRDefault="00ED4B20" w:rsidP="00ED4B20">
      <w:r w:rsidRPr="00ED4B20">
        <w:lastRenderedPageBreak/>
        <w:t>Food and Agriculture Organization. (n.d.). Contribution of community-based companies to sovereignty and food security in the Central Highlands of Ecuador.</w:t>
      </w:r>
    </w:p>
    <w:p w14:paraId="42E5AF80" w14:textId="77777777" w:rsidR="00ED4B20" w:rsidRPr="00ED4B20" w:rsidRDefault="00ED4B20" w:rsidP="00ED4B20">
      <w:r w:rsidRPr="00ED4B20">
        <w:t>Global Social Economy Forum. (2025). Higher Technological Institute of Popular Social and Solidarity Economy (</w:t>
      </w:r>
      <w:proofErr w:type="spellStart"/>
      <w:r w:rsidRPr="00ED4B20">
        <w:t>ISTEPS</w:t>
      </w:r>
      <w:proofErr w:type="spellEnd"/>
      <w:r w:rsidRPr="00ED4B20">
        <w:t>).</w:t>
      </w:r>
    </w:p>
    <w:p w14:paraId="008A8FBB" w14:textId="77777777" w:rsidR="00ED4B20" w:rsidRPr="00ED4B20" w:rsidRDefault="00ED4B20" w:rsidP="00ED4B20">
      <w:r w:rsidRPr="00ED4B20">
        <w:t xml:space="preserve">Instituto de </w:t>
      </w:r>
      <w:proofErr w:type="spellStart"/>
      <w:r w:rsidRPr="00ED4B20">
        <w:t>Economía</w:t>
      </w:r>
      <w:proofErr w:type="spellEnd"/>
      <w:r w:rsidRPr="00ED4B20">
        <w:t xml:space="preserve"> Popular y </w:t>
      </w:r>
      <w:proofErr w:type="spellStart"/>
      <w:r w:rsidRPr="00ED4B20">
        <w:t>Solidaria</w:t>
      </w:r>
      <w:proofErr w:type="spellEnd"/>
      <w:r w:rsidRPr="00ED4B20">
        <w:t xml:space="preserve">. (n.d.). El </w:t>
      </w:r>
      <w:proofErr w:type="spellStart"/>
      <w:r w:rsidRPr="00ED4B20">
        <w:t>IEPS</w:t>
      </w:r>
      <w:proofErr w:type="spellEnd"/>
      <w:r w:rsidRPr="00ED4B20">
        <w:t xml:space="preserve"> se </w:t>
      </w:r>
      <w:proofErr w:type="spellStart"/>
      <w:r w:rsidRPr="00ED4B20">
        <w:t>incorpora</w:t>
      </w:r>
      <w:proofErr w:type="spellEnd"/>
      <w:r w:rsidRPr="00ED4B20">
        <w:t xml:space="preserve"> por </w:t>
      </w:r>
      <w:proofErr w:type="spellStart"/>
      <w:r w:rsidRPr="00ED4B20">
        <w:t>primera</w:t>
      </w:r>
      <w:proofErr w:type="spellEnd"/>
      <w:r w:rsidRPr="00ED4B20">
        <w:t xml:space="preserve"> </w:t>
      </w:r>
      <w:proofErr w:type="spellStart"/>
      <w:r w:rsidRPr="00ED4B20">
        <w:t>vez</w:t>
      </w:r>
      <w:proofErr w:type="spellEnd"/>
      <w:r w:rsidRPr="00ED4B20">
        <w:t xml:space="preserve"> al </w:t>
      </w:r>
      <w:proofErr w:type="spellStart"/>
      <w:r w:rsidRPr="00ED4B20">
        <w:t>Gabinete</w:t>
      </w:r>
      <w:proofErr w:type="spellEnd"/>
      <w:r w:rsidRPr="00ED4B20">
        <w:t xml:space="preserve"> de Desarrollo </w:t>
      </w:r>
      <w:proofErr w:type="spellStart"/>
      <w:r w:rsidRPr="00ED4B20">
        <w:t>Productivo</w:t>
      </w:r>
      <w:proofErr w:type="spellEnd"/>
      <w:r w:rsidRPr="00ED4B20">
        <w:t>.</w:t>
      </w:r>
    </w:p>
    <w:p w14:paraId="5EB89E52" w14:textId="77777777" w:rsidR="00ED4B20" w:rsidRPr="00ED4B20" w:rsidRDefault="00ED4B20" w:rsidP="00ED4B20">
      <w:proofErr w:type="spellStart"/>
      <w:r w:rsidRPr="00ED4B20">
        <w:t>Ministerio</w:t>
      </w:r>
      <w:proofErr w:type="spellEnd"/>
      <w:r w:rsidRPr="00ED4B20">
        <w:t xml:space="preserve"> de </w:t>
      </w:r>
      <w:proofErr w:type="spellStart"/>
      <w:r w:rsidRPr="00ED4B20">
        <w:t>Gobierno</w:t>
      </w:r>
      <w:proofErr w:type="spellEnd"/>
      <w:r w:rsidRPr="00ED4B20">
        <w:t xml:space="preserve">. (2021). </w:t>
      </w:r>
      <w:r w:rsidRPr="00ED4B20">
        <w:rPr>
          <w:i/>
          <w:iCs/>
        </w:rPr>
        <w:t xml:space="preserve">Estado </w:t>
      </w:r>
      <w:proofErr w:type="spellStart"/>
      <w:r w:rsidRPr="00ED4B20">
        <w:rPr>
          <w:i/>
          <w:iCs/>
        </w:rPr>
        <w:t>plurinacional</w:t>
      </w:r>
      <w:proofErr w:type="spellEnd"/>
      <w:r w:rsidRPr="00ED4B20">
        <w:rPr>
          <w:i/>
          <w:iCs/>
        </w:rPr>
        <w:t xml:space="preserve"> y </w:t>
      </w:r>
      <w:proofErr w:type="spellStart"/>
      <w:r w:rsidRPr="00ED4B20">
        <w:rPr>
          <w:i/>
          <w:iCs/>
        </w:rPr>
        <w:t>sociedad</w:t>
      </w:r>
      <w:proofErr w:type="spellEnd"/>
      <w:r w:rsidRPr="00ED4B20">
        <w:rPr>
          <w:i/>
          <w:iCs/>
        </w:rPr>
        <w:t xml:space="preserve"> intercultural: </w:t>
      </w:r>
      <w:proofErr w:type="spellStart"/>
      <w:r w:rsidRPr="00ED4B20">
        <w:rPr>
          <w:i/>
          <w:iCs/>
        </w:rPr>
        <w:t>Políticas</w:t>
      </w:r>
      <w:proofErr w:type="spellEnd"/>
      <w:r w:rsidRPr="00ED4B20">
        <w:rPr>
          <w:i/>
          <w:iCs/>
        </w:rPr>
        <w:t xml:space="preserve"> y derechos</w:t>
      </w:r>
      <w:r w:rsidRPr="00ED4B20">
        <w:t>.</w:t>
      </w:r>
    </w:p>
    <w:p w14:paraId="6B9EA221" w14:textId="77777777" w:rsidR="00ED4B20" w:rsidRPr="00ED4B20" w:rsidRDefault="00ED4B20" w:rsidP="00ED4B20">
      <w:r w:rsidRPr="00ED4B20">
        <w:t xml:space="preserve">Ruiz-Rivera, M. J., &amp; </w:t>
      </w:r>
      <w:proofErr w:type="spellStart"/>
      <w:r w:rsidRPr="00ED4B20">
        <w:t>Lemaître</w:t>
      </w:r>
      <w:proofErr w:type="spellEnd"/>
      <w:r w:rsidRPr="00ED4B20">
        <w:t xml:space="preserve">, A. (2019). Popular and solidarity economy in Ecuador: Historical overview, institutional trajectories and current challenges. In </w:t>
      </w:r>
      <w:r w:rsidRPr="00ED4B20">
        <w:rPr>
          <w:i/>
          <w:iCs/>
        </w:rPr>
        <w:t>The Routledge Handbook of Social and Solidarity Economy</w:t>
      </w:r>
      <w:r w:rsidRPr="00ED4B20">
        <w:t>. Taylor &amp; Francis.</w:t>
      </w:r>
    </w:p>
    <w:p w14:paraId="3FBEB856" w14:textId="77777777" w:rsidR="00ED4B20" w:rsidRPr="00ED4B20" w:rsidRDefault="00ED4B20" w:rsidP="00ED4B20">
      <w:proofErr w:type="spellStart"/>
      <w:r w:rsidRPr="00ED4B20">
        <w:t>Scielo</w:t>
      </w:r>
      <w:proofErr w:type="spellEnd"/>
      <w:r w:rsidRPr="00ED4B20">
        <w:t>. (2026). Public procurement and the social and solidarity economy in Ecuador.</w:t>
      </w:r>
    </w:p>
    <w:p w14:paraId="12B287E6" w14:textId="77777777" w:rsidR="00ED4B20" w:rsidRPr="00ED4B20" w:rsidRDefault="00ED4B20" w:rsidP="00ED4B20">
      <w:proofErr w:type="spellStart"/>
      <w:r w:rsidRPr="00ED4B20">
        <w:t>Secretaría</w:t>
      </w:r>
      <w:proofErr w:type="spellEnd"/>
      <w:r w:rsidRPr="00ED4B20">
        <w:t xml:space="preserve"> General de </w:t>
      </w:r>
      <w:proofErr w:type="spellStart"/>
      <w:r w:rsidRPr="00ED4B20">
        <w:t>Comunicación</w:t>
      </w:r>
      <w:proofErr w:type="spellEnd"/>
      <w:r w:rsidRPr="00ED4B20">
        <w:t xml:space="preserve">. (2026, March 5). El </w:t>
      </w:r>
      <w:proofErr w:type="spellStart"/>
      <w:r w:rsidRPr="00ED4B20">
        <w:t>presidente</w:t>
      </w:r>
      <w:proofErr w:type="spellEnd"/>
      <w:r w:rsidRPr="00ED4B20">
        <w:t xml:space="preserve"> </w:t>
      </w:r>
      <w:proofErr w:type="spellStart"/>
      <w:r w:rsidRPr="00ED4B20">
        <w:t>Noboa</w:t>
      </w:r>
      <w:proofErr w:type="spellEnd"/>
      <w:r w:rsidRPr="00ED4B20">
        <w:t xml:space="preserve"> </w:t>
      </w:r>
      <w:proofErr w:type="spellStart"/>
      <w:r w:rsidRPr="00ED4B20">
        <w:t>entregó</w:t>
      </w:r>
      <w:proofErr w:type="spellEnd"/>
      <w:r w:rsidRPr="00ED4B20">
        <w:t xml:space="preserve"> USD 7,1 </w:t>
      </w:r>
      <w:proofErr w:type="spellStart"/>
      <w:r w:rsidRPr="00ED4B20">
        <w:t>millones</w:t>
      </w:r>
      <w:proofErr w:type="spellEnd"/>
      <w:r w:rsidRPr="00ED4B20">
        <w:t xml:space="preserve"> para </w:t>
      </w:r>
      <w:proofErr w:type="spellStart"/>
      <w:r w:rsidRPr="00ED4B20">
        <w:t>organizaciones</w:t>
      </w:r>
      <w:proofErr w:type="spellEnd"/>
      <w:r w:rsidRPr="00ED4B20">
        <w:t xml:space="preserve"> y </w:t>
      </w:r>
      <w:proofErr w:type="spellStart"/>
      <w:r w:rsidRPr="00ED4B20">
        <w:t>comunidades</w:t>
      </w:r>
      <w:proofErr w:type="spellEnd"/>
      <w:r w:rsidRPr="00ED4B20">
        <w:t xml:space="preserve"> de pueblos y </w:t>
      </w:r>
      <w:proofErr w:type="spellStart"/>
      <w:r w:rsidRPr="00ED4B20">
        <w:t>nacionalidades</w:t>
      </w:r>
      <w:proofErr w:type="spellEnd"/>
      <w:r w:rsidRPr="00ED4B20">
        <w:t xml:space="preserve"> </w:t>
      </w:r>
      <w:proofErr w:type="spellStart"/>
      <w:r w:rsidRPr="00ED4B20">
        <w:t>indígenas</w:t>
      </w:r>
      <w:proofErr w:type="spellEnd"/>
      <w:r w:rsidRPr="00ED4B20">
        <w:t xml:space="preserve">, </w:t>
      </w:r>
      <w:proofErr w:type="spellStart"/>
      <w:r w:rsidRPr="00ED4B20">
        <w:t>afroecuatorianos</w:t>
      </w:r>
      <w:proofErr w:type="spellEnd"/>
      <w:r w:rsidRPr="00ED4B20">
        <w:t xml:space="preserve"> y </w:t>
      </w:r>
      <w:proofErr w:type="spellStart"/>
      <w:r w:rsidRPr="00ED4B20">
        <w:t>montuvios</w:t>
      </w:r>
      <w:proofErr w:type="spellEnd"/>
      <w:r w:rsidRPr="00ED4B20">
        <w:t>.</w:t>
      </w:r>
    </w:p>
    <w:p w14:paraId="66142F0F" w14:textId="77777777" w:rsidR="00ED4B20" w:rsidRPr="00ED4B20" w:rsidRDefault="00ED4B20" w:rsidP="00ED4B20">
      <w:proofErr w:type="spellStart"/>
      <w:r w:rsidRPr="00ED4B20">
        <w:t>Secretaría</w:t>
      </w:r>
      <w:proofErr w:type="spellEnd"/>
      <w:r w:rsidRPr="00ED4B20">
        <w:t xml:space="preserve"> Nacional de </w:t>
      </w:r>
      <w:proofErr w:type="spellStart"/>
      <w:r w:rsidRPr="00ED4B20">
        <w:t>Planificación</w:t>
      </w:r>
      <w:proofErr w:type="spellEnd"/>
      <w:r w:rsidRPr="00ED4B20">
        <w:t xml:space="preserve">. (2022). </w:t>
      </w:r>
      <w:proofErr w:type="spellStart"/>
      <w:r w:rsidRPr="00ED4B20">
        <w:rPr>
          <w:i/>
          <w:iCs/>
        </w:rPr>
        <w:t>Programa</w:t>
      </w:r>
      <w:proofErr w:type="spellEnd"/>
      <w:r w:rsidRPr="00ED4B20">
        <w:rPr>
          <w:i/>
          <w:iCs/>
        </w:rPr>
        <w:t xml:space="preserve"> de </w:t>
      </w:r>
      <w:proofErr w:type="spellStart"/>
      <w:r w:rsidRPr="00ED4B20">
        <w:rPr>
          <w:i/>
          <w:iCs/>
        </w:rPr>
        <w:t>educación</w:t>
      </w:r>
      <w:proofErr w:type="spellEnd"/>
      <w:r w:rsidRPr="00ED4B20">
        <w:rPr>
          <w:i/>
          <w:iCs/>
        </w:rPr>
        <w:t xml:space="preserve"> </w:t>
      </w:r>
      <w:proofErr w:type="spellStart"/>
      <w:r w:rsidRPr="00ED4B20">
        <w:rPr>
          <w:i/>
          <w:iCs/>
        </w:rPr>
        <w:t>en</w:t>
      </w:r>
      <w:proofErr w:type="spellEnd"/>
      <w:r w:rsidRPr="00ED4B20">
        <w:rPr>
          <w:i/>
          <w:iCs/>
        </w:rPr>
        <w:t xml:space="preserve"> </w:t>
      </w:r>
      <w:proofErr w:type="spellStart"/>
      <w:r w:rsidRPr="00ED4B20">
        <w:rPr>
          <w:i/>
          <w:iCs/>
        </w:rPr>
        <w:t>asociatividad</w:t>
      </w:r>
      <w:proofErr w:type="spellEnd"/>
      <w:r w:rsidRPr="00ED4B20">
        <w:t>.</w:t>
      </w:r>
    </w:p>
    <w:p w14:paraId="2F5E4E9B" w14:textId="77777777" w:rsidR="00ED4B20" w:rsidRPr="00ED4B20" w:rsidRDefault="00ED4B20" w:rsidP="00ED4B20">
      <w:proofErr w:type="spellStart"/>
      <w:r w:rsidRPr="00ED4B20">
        <w:t>Vicepresidencia</w:t>
      </w:r>
      <w:proofErr w:type="spellEnd"/>
      <w:r w:rsidRPr="00ED4B20">
        <w:t xml:space="preserve"> de la República. (n.d.). </w:t>
      </w:r>
      <w:proofErr w:type="spellStart"/>
      <w:r w:rsidRPr="00ED4B20">
        <w:rPr>
          <w:i/>
          <w:iCs/>
        </w:rPr>
        <w:t>Apuntes</w:t>
      </w:r>
      <w:proofErr w:type="spellEnd"/>
      <w:r w:rsidRPr="00ED4B20">
        <w:rPr>
          <w:i/>
          <w:iCs/>
        </w:rPr>
        <w:t xml:space="preserve"> para la </w:t>
      </w:r>
      <w:proofErr w:type="spellStart"/>
      <w:r w:rsidRPr="00ED4B20">
        <w:rPr>
          <w:i/>
          <w:iCs/>
        </w:rPr>
        <w:t>historia</w:t>
      </w:r>
      <w:proofErr w:type="spellEnd"/>
      <w:r w:rsidRPr="00ED4B20">
        <w:rPr>
          <w:i/>
          <w:iCs/>
        </w:rPr>
        <w:t xml:space="preserve"> del </w:t>
      </w:r>
      <w:proofErr w:type="spellStart"/>
      <w:r w:rsidRPr="00ED4B20">
        <w:rPr>
          <w:i/>
          <w:iCs/>
        </w:rPr>
        <w:t>cooperativismo</w:t>
      </w:r>
      <w:proofErr w:type="spellEnd"/>
      <w:r w:rsidRPr="00ED4B20">
        <w:rPr>
          <w:i/>
          <w:iCs/>
        </w:rPr>
        <w:t xml:space="preserve"> </w:t>
      </w:r>
      <w:proofErr w:type="spellStart"/>
      <w:r w:rsidRPr="00ED4B20">
        <w:rPr>
          <w:i/>
          <w:iCs/>
        </w:rPr>
        <w:t>en</w:t>
      </w:r>
      <w:proofErr w:type="spellEnd"/>
      <w:r w:rsidRPr="00ED4B20">
        <w:rPr>
          <w:i/>
          <w:iCs/>
        </w:rPr>
        <w:t xml:space="preserve"> Ecuador</w:t>
      </w:r>
      <w:r w:rsidRPr="00ED4B20">
        <w:t>.</w:t>
      </w:r>
    </w:p>
    <w:p w14:paraId="4FFA6953" w14:textId="77777777" w:rsidR="00ED4B20" w:rsidRPr="00ED4B20" w:rsidRDefault="00ED4B20" w:rsidP="00ED4B20">
      <w:r w:rsidRPr="00ED4B20">
        <w:t xml:space="preserve">World Food Programme. (2026). </w:t>
      </w:r>
      <w:r w:rsidRPr="00ED4B20">
        <w:rPr>
          <w:i/>
          <w:iCs/>
        </w:rPr>
        <w:t>Ecuador country brief January 2026</w:t>
      </w:r>
      <w:r w:rsidRPr="00ED4B20">
        <w:t>.</w:t>
      </w:r>
    </w:p>
    <w:p w14:paraId="54A766E6" w14:textId="77777777" w:rsidR="00ED4B20" w:rsidRPr="00ED4B20" w:rsidRDefault="00ED4B20" w:rsidP="00ED4B20">
      <w:proofErr w:type="spellStart"/>
      <w:r w:rsidRPr="00ED4B20">
        <w:t>Zenodo</w:t>
      </w:r>
      <w:proofErr w:type="spellEnd"/>
      <w:r w:rsidRPr="00ED4B20">
        <w:t xml:space="preserve">. (2026). La ley de </w:t>
      </w:r>
      <w:proofErr w:type="spellStart"/>
      <w:r w:rsidRPr="00ED4B20">
        <w:t>economía</w:t>
      </w:r>
      <w:proofErr w:type="spellEnd"/>
      <w:r w:rsidRPr="00ED4B20">
        <w:t xml:space="preserve"> popular y </w:t>
      </w:r>
      <w:proofErr w:type="spellStart"/>
      <w:r w:rsidRPr="00ED4B20">
        <w:t>solidaria</w:t>
      </w:r>
      <w:proofErr w:type="spellEnd"/>
      <w:r w:rsidRPr="00ED4B20">
        <w:t xml:space="preserve"> </w:t>
      </w:r>
      <w:proofErr w:type="spellStart"/>
      <w:r w:rsidRPr="00ED4B20">
        <w:t>como</w:t>
      </w:r>
      <w:proofErr w:type="spellEnd"/>
      <w:r w:rsidRPr="00ED4B20">
        <w:t xml:space="preserve"> </w:t>
      </w:r>
      <w:proofErr w:type="spellStart"/>
      <w:r w:rsidRPr="00ED4B20">
        <w:t>estrategia</w:t>
      </w:r>
      <w:proofErr w:type="spellEnd"/>
      <w:r w:rsidRPr="00ED4B20">
        <w:t xml:space="preserve"> de </w:t>
      </w:r>
      <w:proofErr w:type="spellStart"/>
      <w:r w:rsidRPr="00ED4B20">
        <w:t>fortalecimiento</w:t>
      </w:r>
      <w:proofErr w:type="spellEnd"/>
      <w:r w:rsidRPr="00ED4B20">
        <w:t xml:space="preserve"> </w:t>
      </w:r>
      <w:proofErr w:type="spellStart"/>
      <w:r w:rsidRPr="00ED4B20">
        <w:t>en</w:t>
      </w:r>
      <w:proofErr w:type="spellEnd"/>
      <w:r w:rsidRPr="00ED4B20">
        <w:t xml:space="preserve"> los </w:t>
      </w:r>
      <w:proofErr w:type="spellStart"/>
      <w:r w:rsidRPr="00ED4B20">
        <w:t>emprendimientos</w:t>
      </w:r>
      <w:proofErr w:type="spellEnd"/>
      <w:r w:rsidRPr="00ED4B20">
        <w:t>.</w:t>
      </w:r>
    </w:p>
    <w:p w14:paraId="0B812752" w14:textId="77777777" w:rsidR="00287217" w:rsidRDefault="00287217" w:rsidP="00ED4B20">
      <w:pPr>
        <w:bidi/>
      </w:pPr>
    </w:p>
    <w:sectPr w:rsidR="002872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 Mitra">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341"/>
    <w:rsid w:val="00287217"/>
    <w:rsid w:val="00CD2341"/>
    <w:rsid w:val="00ED4B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564C7"/>
  <w15:chartTrackingRefBased/>
  <w15:docId w15:val="{E04C1E2C-A1E9-4449-A74F-0E3CBB43C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B Mitra"/>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D4B20"/>
    <w:rPr>
      <w:color w:val="0563C1" w:themeColor="hyperlink"/>
      <w:u w:val="single"/>
    </w:rPr>
  </w:style>
  <w:style w:type="character" w:styleId="UnresolvedMention">
    <w:name w:val="Unresolved Mention"/>
    <w:basedOn w:val="DefaultParagraphFont"/>
    <w:uiPriority w:val="99"/>
    <w:semiHidden/>
    <w:unhideWhenUsed/>
    <w:rsid w:val="00ED4B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0182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cairn.inf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2127</Words>
  <Characters>12128</Characters>
  <Application>Microsoft Office Word</Application>
  <DocSecurity>0</DocSecurity>
  <Lines>101</Lines>
  <Paragraphs>28</Paragraphs>
  <ScaleCrop>false</ScaleCrop>
  <Company/>
  <LinksUpToDate>false</LinksUpToDate>
  <CharactersWithSpaces>14227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ali</cp:lastModifiedBy>
  <cp:revision>2</cp:revision>
  <dcterms:created xsi:type="dcterms:W3CDTF">2026-09-29T05:36:00Z</dcterms:created>
  <dcterms:modified xsi:type="dcterms:W3CDTF">2026-09-29T05:44:00Z</dcterms:modified>
</cp:coreProperties>
</file>