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BC04D" w14:textId="77777777" w:rsidR="00CB6F0B" w:rsidRPr="00CB6F0B" w:rsidRDefault="00CB6F0B" w:rsidP="00CB6F0B">
      <w:pPr>
        <w:bidi/>
        <w:rPr>
          <w:b/>
          <w:bCs/>
        </w:rPr>
      </w:pPr>
      <w:r w:rsidRPr="00CB6F0B">
        <w:rPr>
          <w:b/>
          <w:bCs/>
          <w:rtl/>
        </w:rPr>
        <w:t>ضعیت اقتصاد اجتماعی و همبستگی در ایتالیا</w:t>
      </w:r>
    </w:p>
    <w:p w14:paraId="3F2D28C2" w14:textId="77777777" w:rsidR="00CB6F0B" w:rsidRPr="00CB6F0B" w:rsidRDefault="00CB6F0B" w:rsidP="00CB6F0B">
      <w:pPr>
        <w:bidi/>
        <w:rPr>
          <w:b/>
          <w:bCs/>
          <w:rtl/>
        </w:rPr>
      </w:pPr>
      <w:r w:rsidRPr="00CB6F0B">
        <w:rPr>
          <w:b/>
          <w:bCs/>
          <w:rtl/>
        </w:rPr>
        <w:t>مقدمه</w:t>
      </w:r>
    </w:p>
    <w:p w14:paraId="42816BB3" w14:textId="77777777" w:rsidR="00CB6F0B" w:rsidRPr="00CB6F0B" w:rsidRDefault="00CB6F0B" w:rsidP="00CB6F0B">
      <w:pPr>
        <w:bidi/>
        <w:rPr>
          <w:rtl/>
        </w:rPr>
      </w:pPr>
      <w:r w:rsidRPr="00CB6F0B">
        <w:rPr>
          <w:rtl/>
        </w:rPr>
        <w:t>ایتالیا یکی از توسعه‌یافته‌ترین اقتصادهای اجتماعی و همبستگی در اروپا را دارد؛ بخشی که فعالیت اقتصادی را با هدف اجتماعی و اداره دموکراتیک در هم می‌آمیزد. اقتصاد اجتماعی ایتالیا طیف گسترده‌ای از سازمان‌ها را در بر می‌گیرد، از جمله تعاونی‌های اجتماعی، انجمن‌ها، بنیادها، انجمن‌های کمک متقابل و بنگاه‌های اجتماعی. همه اینها با اولویت دادن به انسان و اهداف اجتماعی یا زیست‌محیطی بر سود، به هم پیوند خورده‌اند (</w:t>
      </w:r>
      <w:r w:rsidRPr="00CB6F0B">
        <w:t>OECD</w:t>
      </w:r>
      <w:r w:rsidRPr="00CB6F0B">
        <w:rPr>
          <w:rtl/>
        </w:rPr>
        <w:t xml:space="preserve">، </w:t>
      </w:r>
      <w:r w:rsidRPr="00CB6F0B">
        <w:rPr>
          <w:rtl/>
          <w:lang w:bidi="fa-IR"/>
        </w:rPr>
        <w:t xml:space="preserve">۲۰۲۵). </w:t>
      </w:r>
      <w:r w:rsidRPr="00CB6F0B">
        <w:rPr>
          <w:rtl/>
        </w:rPr>
        <w:t>این مقاله ریشه‌های تاریخی این بخش، ابعاد کنونی آن، چارچوب قانونی حاکم بر آن و مسائل سیاسی‌ای را بررسی می‌کند که حال و آینده آن را شکل می‌دهند.</w:t>
      </w:r>
    </w:p>
    <w:p w14:paraId="7A0D87F8" w14:textId="77777777" w:rsidR="00CB6F0B" w:rsidRPr="00CB6F0B" w:rsidRDefault="00CB6F0B" w:rsidP="00CB6F0B">
      <w:pPr>
        <w:bidi/>
        <w:rPr>
          <w:b/>
          <w:bCs/>
          <w:rtl/>
        </w:rPr>
      </w:pPr>
      <w:r w:rsidRPr="00CB6F0B">
        <w:rPr>
          <w:b/>
          <w:bCs/>
          <w:rtl/>
        </w:rPr>
        <w:t>پیشینه تاریخی</w:t>
      </w:r>
    </w:p>
    <w:p w14:paraId="74261C0B" w14:textId="77777777" w:rsidR="00CB6F0B" w:rsidRPr="00CB6F0B" w:rsidRDefault="00CB6F0B" w:rsidP="00CB6F0B">
      <w:pPr>
        <w:bidi/>
        <w:rPr>
          <w:rtl/>
        </w:rPr>
      </w:pPr>
      <w:r w:rsidRPr="00CB6F0B">
        <w:rPr>
          <w:rtl/>
        </w:rPr>
        <w:t xml:space="preserve">تاریخ اقتصاد اجتماعی و همبستگی در ایتالیا با تحول نظام رفاه این کشور پیوندی عمیق دارد. ریشه‌های آن را می‌توان در دهه‌های </w:t>
      </w:r>
      <w:r w:rsidRPr="00CB6F0B">
        <w:rPr>
          <w:rtl/>
          <w:lang w:bidi="fa-IR"/>
        </w:rPr>
        <w:t>۱۹۶۰</w:t>
      </w:r>
      <w:r w:rsidRPr="00CB6F0B">
        <w:rPr>
          <w:rtl/>
        </w:rPr>
        <w:t xml:space="preserve"> و </w:t>
      </w:r>
      <w:r w:rsidRPr="00CB6F0B">
        <w:rPr>
          <w:rtl/>
          <w:lang w:bidi="fa-IR"/>
        </w:rPr>
        <w:t>۱۹۷۰</w:t>
      </w:r>
      <w:r w:rsidRPr="00CB6F0B">
        <w:rPr>
          <w:rtl/>
        </w:rPr>
        <w:t xml:space="preserve"> جست‌وجو کرد؛ دوره‌ای از دگرگونی اجتماعی ژرف که در آن فعالان شروع به ترویج ابتکارهایی از پایین به بالا برای دفاع از حقوق گروه‌های آسیب‌پذیر کردند (کمیسیون اروپا، بی‌تا). این تلاش‌های اولیه، که اغلب با فرهنگ کاتولیک و سنت‌های مشارکت مدنی پیوند داشتند، به ایجاد انجمن‌ها و آنچه در آن زمان «تعاونی‌های همبستگی اجتماعی» نامیده می‌شد انجامید. این سازمان‌ها برای ارائه خدمات اجتماعی و ادغام افراد آسیب‌پذیر در بازار کار، به‌شدت به داوطلبان متکی بودند (کمیسیون اروپا، بی‌تا). این بخش در سه مرحله گسترده پدیدار شد: ریشه‌ها در دهه‌های </w:t>
      </w:r>
      <w:r w:rsidRPr="00CB6F0B">
        <w:rPr>
          <w:rtl/>
          <w:lang w:bidi="fa-IR"/>
        </w:rPr>
        <w:t>۱۹۷۰</w:t>
      </w:r>
      <w:r w:rsidRPr="00CB6F0B">
        <w:rPr>
          <w:rtl/>
        </w:rPr>
        <w:t xml:space="preserve"> و </w:t>
      </w:r>
      <w:r w:rsidRPr="00CB6F0B">
        <w:rPr>
          <w:rtl/>
          <w:lang w:bidi="fa-IR"/>
        </w:rPr>
        <w:t>۱۹۸۰</w:t>
      </w:r>
      <w:r w:rsidRPr="00CB6F0B">
        <w:rPr>
          <w:rtl/>
        </w:rPr>
        <w:t xml:space="preserve">، نهادینه‌سازی در دهه‌های </w:t>
      </w:r>
      <w:r w:rsidRPr="00CB6F0B">
        <w:rPr>
          <w:rtl/>
          <w:lang w:bidi="fa-IR"/>
        </w:rPr>
        <w:t>۱۹۹۰</w:t>
      </w:r>
      <w:r w:rsidRPr="00CB6F0B">
        <w:rPr>
          <w:rtl/>
        </w:rPr>
        <w:t xml:space="preserve"> و </w:t>
      </w:r>
      <w:r w:rsidRPr="00CB6F0B">
        <w:rPr>
          <w:rtl/>
          <w:lang w:bidi="fa-IR"/>
        </w:rPr>
        <w:t>۲۰۰۰</w:t>
      </w:r>
      <w:r w:rsidRPr="00CB6F0B">
        <w:rPr>
          <w:rtl/>
        </w:rPr>
        <w:t xml:space="preserve">، و دوره ریاضت از دهه </w:t>
      </w:r>
      <w:r w:rsidRPr="00CB6F0B">
        <w:rPr>
          <w:rtl/>
          <w:lang w:bidi="fa-IR"/>
        </w:rPr>
        <w:t>۲۰۱۰</w:t>
      </w:r>
      <w:r w:rsidRPr="00CB6F0B">
        <w:rPr>
          <w:rtl/>
        </w:rPr>
        <w:t xml:space="preserve"> تا </w:t>
      </w:r>
      <w:r w:rsidRPr="00CB6F0B">
        <w:rPr>
          <w:rtl/>
          <w:lang w:bidi="fa-IR"/>
        </w:rPr>
        <w:t>۲۰۲۰ (</w:t>
      </w:r>
      <w:r w:rsidRPr="00CB6F0B">
        <w:rPr>
          <w:rtl/>
        </w:rPr>
        <w:t xml:space="preserve">کاستلینی، </w:t>
      </w:r>
      <w:r w:rsidRPr="00CB6F0B">
        <w:rPr>
          <w:rtl/>
          <w:lang w:bidi="fa-IR"/>
        </w:rPr>
        <w:t>۲۰۲۶).</w:t>
      </w:r>
    </w:p>
    <w:p w14:paraId="750EC203" w14:textId="77777777" w:rsidR="00CB6F0B" w:rsidRPr="00CB6F0B" w:rsidRDefault="00CB6F0B" w:rsidP="00CB6F0B">
      <w:pPr>
        <w:bidi/>
        <w:rPr>
          <w:b/>
          <w:bCs/>
          <w:rtl/>
        </w:rPr>
      </w:pPr>
      <w:r w:rsidRPr="00CB6F0B">
        <w:rPr>
          <w:b/>
          <w:bCs/>
          <w:rtl/>
        </w:rPr>
        <w:t>به رسمیت شناختن قانونی و چارچوب قانونی</w:t>
      </w:r>
    </w:p>
    <w:p w14:paraId="5235DC35" w14:textId="77777777" w:rsidR="00CB6F0B" w:rsidRPr="00CB6F0B" w:rsidRDefault="00CB6F0B" w:rsidP="00CB6F0B">
      <w:pPr>
        <w:bidi/>
        <w:rPr>
          <w:rtl/>
        </w:rPr>
      </w:pPr>
      <w:r w:rsidRPr="00CB6F0B">
        <w:rPr>
          <w:rtl/>
        </w:rPr>
        <w:t xml:space="preserve">نقطه عطفی در سال </w:t>
      </w:r>
      <w:r w:rsidRPr="00CB6F0B">
        <w:rPr>
          <w:rtl/>
          <w:lang w:bidi="fa-IR"/>
        </w:rPr>
        <w:t>۱۹۹۱</w:t>
      </w:r>
      <w:r w:rsidRPr="00CB6F0B">
        <w:rPr>
          <w:rtl/>
        </w:rPr>
        <w:t xml:space="preserve"> با قانون </w:t>
      </w:r>
      <w:r w:rsidRPr="00CB6F0B">
        <w:rPr>
          <w:rtl/>
          <w:lang w:bidi="fa-IR"/>
        </w:rPr>
        <w:t>۳۸۱</w:t>
      </w:r>
      <w:r w:rsidRPr="00CB6F0B">
        <w:rPr>
          <w:rtl/>
        </w:rPr>
        <w:t xml:space="preserve"> رخ داد که پس از بیش از یک دهه توسعه بدون قاعده، «تعاونی‌های همبستگی اجتماعی» را به‌عنوان «تعاونی‌های اجتماعی» به رسمیت شناخت (کمیسیون اروپا، بی‌تا). این قانون دو نوع تعاونی اجتماعی را پایه‌گذاری کرد. تعاونی‌های نوع الف خدمات بهداشتی، مراقبت از سالمندان و آموزش ارائه می‌دهند، در حالی که تعاونی‌های نوع ب برای ادغام افراد آسیب‌پذیر در بازار کار فعالیت می‌کنند (سازمان ملل متحد، بی‌تا). چارچوب قانونی عمومی‌تر در سال‌های </w:t>
      </w:r>
      <w:r w:rsidRPr="00CB6F0B">
        <w:rPr>
          <w:rtl/>
          <w:lang w:bidi="fa-IR"/>
        </w:rPr>
        <w:t>۲۰۰۵</w:t>
      </w:r>
      <w:r w:rsidRPr="00CB6F0B">
        <w:rPr>
          <w:rtl/>
        </w:rPr>
        <w:t xml:space="preserve"> و </w:t>
      </w:r>
      <w:r w:rsidRPr="00CB6F0B">
        <w:rPr>
          <w:rtl/>
          <w:lang w:bidi="fa-IR"/>
        </w:rPr>
        <w:t>۲۰۰۶</w:t>
      </w:r>
      <w:r w:rsidRPr="00CB6F0B">
        <w:rPr>
          <w:rtl/>
        </w:rPr>
        <w:t xml:space="preserve"> با ایجاد مقوله قانونی «بنگاه اجتماعی» دنبال شد؛ اقدامی که برای هماهنگ‌سازی این بخش در پاسخ به ظهور انواع دیگر سازمان‌ها طراحی شد (کمیسیون اروپا، بی‌تا). مهم‌ترین اصلاح اخیر، قانون بخش سوم در سال </w:t>
      </w:r>
      <w:r w:rsidRPr="00CB6F0B">
        <w:rPr>
          <w:rtl/>
          <w:lang w:bidi="fa-IR"/>
        </w:rPr>
        <w:t>۲۰۱۷</w:t>
      </w:r>
      <w:r w:rsidRPr="00CB6F0B">
        <w:rPr>
          <w:rtl/>
        </w:rPr>
        <w:t xml:space="preserve">، فرمان قانونی </w:t>
      </w:r>
      <w:r w:rsidRPr="00CB6F0B">
        <w:rPr>
          <w:rtl/>
          <w:lang w:bidi="fa-IR"/>
        </w:rPr>
        <w:t>۱۱۷/۲۰۱۷</w:t>
      </w:r>
      <w:r w:rsidRPr="00CB6F0B">
        <w:rPr>
          <w:rtl/>
        </w:rPr>
        <w:t xml:space="preserve">، بود که مقررات سازمان‌های بخش سوم را یکپارچه کرد و همچنان چارچوب ملی اصلی برای اقتصاد اجتماعی به شمار می‌رود. این قانون چارچوب‌های جداگانه‌ای را برای تعاونی‌ها بر اساس قوانین </w:t>
      </w:r>
      <w:r w:rsidRPr="00CB6F0B">
        <w:rPr>
          <w:rtl/>
          <w:lang w:bidi="fa-IR"/>
        </w:rPr>
        <w:t>۳۸۱/۱۹۹۱</w:t>
      </w:r>
      <w:r w:rsidRPr="00CB6F0B">
        <w:rPr>
          <w:rtl/>
        </w:rPr>
        <w:t xml:space="preserve"> و </w:t>
      </w:r>
      <w:r w:rsidRPr="00CB6F0B">
        <w:rPr>
          <w:rtl/>
          <w:lang w:bidi="fa-IR"/>
        </w:rPr>
        <w:t>۱۴۲/۲۰۰۱</w:t>
      </w:r>
      <w:r w:rsidRPr="00CB6F0B">
        <w:rPr>
          <w:rtl/>
        </w:rPr>
        <w:t xml:space="preserve"> حفظ می‌کند و در کنار فرمان قانونی </w:t>
      </w:r>
      <w:r w:rsidRPr="00CB6F0B">
        <w:rPr>
          <w:rtl/>
          <w:lang w:bidi="fa-IR"/>
        </w:rPr>
        <w:t>۱۱۲/۲۰۱۷</w:t>
      </w:r>
      <w:r w:rsidRPr="00CB6F0B">
        <w:rPr>
          <w:rtl/>
        </w:rPr>
        <w:t xml:space="preserve"> قرار دارد که بنگاه‌های اجتماعی را پوشش می‌دهد (</w:t>
      </w:r>
      <w:r w:rsidRPr="00CB6F0B">
        <w:t>OECD</w:t>
      </w:r>
      <w:r w:rsidRPr="00CB6F0B">
        <w:rPr>
          <w:rtl/>
        </w:rPr>
        <w:t xml:space="preserve">، </w:t>
      </w:r>
      <w:r w:rsidRPr="00CB6F0B">
        <w:rPr>
          <w:rtl/>
          <w:lang w:bidi="fa-IR"/>
        </w:rPr>
        <w:t>۲۰۲۵).</w:t>
      </w:r>
    </w:p>
    <w:p w14:paraId="774DC57A" w14:textId="77777777" w:rsidR="00CB6F0B" w:rsidRPr="00CB6F0B" w:rsidRDefault="00CB6F0B" w:rsidP="00CB6F0B">
      <w:pPr>
        <w:bidi/>
        <w:rPr>
          <w:b/>
          <w:bCs/>
          <w:rtl/>
        </w:rPr>
      </w:pPr>
      <w:r w:rsidRPr="00CB6F0B">
        <w:rPr>
          <w:b/>
          <w:bCs/>
          <w:rtl/>
        </w:rPr>
        <w:t>اندازه و وزن اقتصادی</w:t>
      </w:r>
    </w:p>
    <w:p w14:paraId="7D9DCC8E" w14:textId="77777777" w:rsidR="00CB6F0B" w:rsidRPr="00CB6F0B" w:rsidRDefault="00CB6F0B" w:rsidP="00CB6F0B">
      <w:pPr>
        <w:bidi/>
        <w:rPr>
          <w:rtl/>
        </w:rPr>
      </w:pPr>
      <w:r w:rsidRPr="00CB6F0B">
        <w:rPr>
          <w:rtl/>
        </w:rPr>
        <w:t xml:space="preserve">اقتصاد اجتماعی ایتالیا از نظر مقیاس و دامنه چشمگیر است. بر پایه داده‌های </w:t>
      </w:r>
      <w:r w:rsidRPr="00CB6F0B">
        <w:t>OECD</w:t>
      </w:r>
      <w:r w:rsidRPr="00CB6F0B">
        <w:rPr>
          <w:rtl/>
        </w:rPr>
        <w:t xml:space="preserve">، ایتالیا حدود </w:t>
      </w:r>
      <w:r w:rsidRPr="00CB6F0B">
        <w:rPr>
          <w:rtl/>
          <w:lang w:bidi="fa-IR"/>
        </w:rPr>
        <w:t>۴۰۶</w:t>
      </w:r>
      <w:r w:rsidRPr="00CB6F0B">
        <w:rPr>
          <w:rFonts w:ascii="Arial" w:hAnsi="Arial" w:cs="Arial" w:hint="cs"/>
          <w:rtl/>
        </w:rPr>
        <w:t>٬</w:t>
      </w:r>
      <w:r w:rsidRPr="00CB6F0B">
        <w:rPr>
          <w:rtl/>
          <w:lang w:bidi="fa-IR"/>
        </w:rPr>
        <w:t>۷۰۹</w:t>
      </w:r>
      <w:r w:rsidRPr="00CB6F0B">
        <w:rPr>
          <w:rtl/>
        </w:rPr>
        <w:t xml:space="preserve"> نهاد اقتصاد اجتماعی دارد که </w:t>
      </w:r>
      <w:r w:rsidRPr="00CB6F0B">
        <w:rPr>
          <w:rtl/>
          <w:lang w:bidi="fa-IR"/>
        </w:rPr>
        <w:t>۲۵</w:t>
      </w:r>
      <w:r w:rsidRPr="00CB6F0B">
        <w:rPr>
          <w:rFonts w:ascii="Arial" w:hAnsi="Arial" w:cs="Arial" w:hint="cs"/>
          <w:rtl/>
        </w:rPr>
        <w:t>٬</w:t>
      </w:r>
      <w:r w:rsidRPr="00CB6F0B">
        <w:rPr>
          <w:rtl/>
          <w:lang w:bidi="fa-IR"/>
        </w:rPr>
        <w:t>۸۶۸</w:t>
      </w:r>
      <w:r w:rsidRPr="00CB6F0B">
        <w:rPr>
          <w:rtl/>
        </w:rPr>
        <w:t xml:space="preserve"> مورد آنها بنگاه اجتماعی هستند. این سازمان‌ها حدود </w:t>
      </w:r>
      <w:r w:rsidRPr="00CB6F0B">
        <w:rPr>
          <w:rtl/>
          <w:lang w:bidi="fa-IR"/>
        </w:rPr>
        <w:t>۱</w:t>
      </w:r>
      <w:r w:rsidRPr="00CB6F0B">
        <w:rPr>
          <w:rFonts w:ascii="Arial" w:hAnsi="Arial" w:cs="Arial" w:hint="cs"/>
          <w:rtl/>
        </w:rPr>
        <w:t>٬</w:t>
      </w:r>
      <w:r w:rsidRPr="00CB6F0B">
        <w:rPr>
          <w:rtl/>
          <w:lang w:bidi="fa-IR"/>
        </w:rPr>
        <w:t>۵۳۴</w:t>
      </w:r>
      <w:r w:rsidRPr="00CB6F0B">
        <w:rPr>
          <w:rFonts w:ascii="Arial" w:hAnsi="Arial" w:cs="Arial" w:hint="cs"/>
          <w:rtl/>
        </w:rPr>
        <w:t>٬</w:t>
      </w:r>
      <w:r w:rsidRPr="00CB6F0B">
        <w:rPr>
          <w:rtl/>
          <w:lang w:bidi="fa-IR"/>
        </w:rPr>
        <w:t>۸۲۸</w:t>
      </w:r>
      <w:r w:rsidRPr="00CB6F0B">
        <w:rPr>
          <w:rtl/>
        </w:rPr>
        <w:t xml:space="preserve"> نفر را استخدام می‌کنند و نسبت بالای کارکنان زن در آنها </w:t>
      </w:r>
      <w:r w:rsidRPr="00CB6F0B">
        <w:rPr>
          <w:rtl/>
          <w:lang w:bidi="fa-IR"/>
        </w:rPr>
        <w:t>۸۷۵</w:t>
      </w:r>
      <w:r w:rsidRPr="00CB6F0B">
        <w:rPr>
          <w:rFonts w:ascii="Arial" w:hAnsi="Arial" w:cs="Arial" w:hint="cs"/>
          <w:rtl/>
        </w:rPr>
        <w:t>٬</w:t>
      </w:r>
      <w:r w:rsidRPr="00CB6F0B">
        <w:rPr>
          <w:rtl/>
          <w:lang w:bidi="fa-IR"/>
        </w:rPr>
        <w:t>۶۸۵</w:t>
      </w:r>
      <w:r w:rsidRPr="00CB6F0B">
        <w:rPr>
          <w:rtl/>
        </w:rPr>
        <w:t xml:space="preserve"> نفر است. این بخش گردش مالی حدود </w:t>
      </w:r>
      <w:r w:rsidRPr="00CB6F0B">
        <w:rPr>
          <w:rtl/>
          <w:lang w:bidi="fa-IR"/>
        </w:rPr>
        <w:t>۱۲۸</w:t>
      </w:r>
      <w:r w:rsidRPr="00CB6F0B">
        <w:rPr>
          <w:rFonts w:ascii="Arial" w:hAnsi="Arial" w:cs="Arial" w:hint="cs"/>
          <w:rtl/>
        </w:rPr>
        <w:t>٫</w:t>
      </w:r>
      <w:r w:rsidRPr="00CB6F0B">
        <w:rPr>
          <w:rtl/>
          <w:lang w:bidi="fa-IR"/>
        </w:rPr>
        <w:t>۹</w:t>
      </w:r>
      <w:r w:rsidRPr="00CB6F0B">
        <w:rPr>
          <w:rtl/>
        </w:rPr>
        <w:t xml:space="preserve"> میلیارد یورو دارد و بیش از </w:t>
      </w:r>
      <w:r w:rsidRPr="00CB6F0B">
        <w:rPr>
          <w:rtl/>
          <w:lang w:bidi="fa-IR"/>
        </w:rPr>
        <w:t>۱۱</w:t>
      </w:r>
      <w:r w:rsidRPr="00CB6F0B">
        <w:rPr>
          <w:rFonts w:ascii="Arial" w:hAnsi="Arial" w:cs="Arial" w:hint="cs"/>
          <w:rtl/>
        </w:rPr>
        <w:t>٫</w:t>
      </w:r>
      <w:r w:rsidRPr="00CB6F0B">
        <w:rPr>
          <w:rtl/>
          <w:lang w:bidi="fa-IR"/>
        </w:rPr>
        <w:t>۴</w:t>
      </w:r>
      <w:r w:rsidRPr="00CB6F0B">
        <w:rPr>
          <w:rtl/>
        </w:rPr>
        <w:t xml:space="preserve"> میلیون عضویت را در بر می‌گیرد (</w:t>
      </w:r>
      <w:r w:rsidRPr="00CB6F0B">
        <w:t>OECD</w:t>
      </w:r>
      <w:r w:rsidRPr="00CB6F0B">
        <w:rPr>
          <w:rtl/>
        </w:rPr>
        <w:t xml:space="preserve">، </w:t>
      </w:r>
      <w:r w:rsidRPr="00CB6F0B">
        <w:rPr>
          <w:rtl/>
          <w:lang w:bidi="fa-IR"/>
        </w:rPr>
        <w:t xml:space="preserve">۲۰۲۵). </w:t>
      </w:r>
      <w:r w:rsidRPr="00CB6F0B">
        <w:rPr>
          <w:rtl/>
        </w:rPr>
        <w:t xml:space="preserve">اشتغال در خدمات اجتماعی </w:t>
      </w:r>
      <w:r w:rsidRPr="00CB6F0B">
        <w:rPr>
          <w:rtl/>
          <w:lang w:bidi="fa-IR"/>
        </w:rPr>
        <w:t>۴۸</w:t>
      </w:r>
      <w:r w:rsidRPr="00CB6F0B">
        <w:rPr>
          <w:rFonts w:ascii="Arial" w:hAnsi="Arial" w:cs="Arial" w:hint="cs"/>
          <w:rtl/>
        </w:rPr>
        <w:t>٫</w:t>
      </w:r>
      <w:r w:rsidRPr="00CB6F0B">
        <w:rPr>
          <w:rtl/>
          <w:lang w:bidi="fa-IR"/>
        </w:rPr>
        <w:t>۴</w:t>
      </w:r>
      <w:r w:rsidRPr="00CB6F0B">
        <w:rPr>
          <w:rtl/>
        </w:rPr>
        <w:t xml:space="preserve"> درصد از اشتغال در بخش غیرانتفاعی را تشکیل می‌دهد (</w:t>
      </w:r>
      <w:r w:rsidRPr="00CB6F0B">
        <w:t>OECD</w:t>
      </w:r>
      <w:r w:rsidRPr="00CB6F0B">
        <w:rPr>
          <w:rtl/>
        </w:rPr>
        <w:t xml:space="preserve">، </w:t>
      </w:r>
      <w:r w:rsidRPr="00CB6F0B">
        <w:rPr>
          <w:rtl/>
          <w:lang w:bidi="fa-IR"/>
        </w:rPr>
        <w:t xml:space="preserve">۲۰۲۵). </w:t>
      </w:r>
      <w:r w:rsidRPr="00CB6F0B">
        <w:rPr>
          <w:rtl/>
        </w:rPr>
        <w:t xml:space="preserve">ویژگی برجسته اقتصاد اجتماعی ایتالیا اتکای آن به داوطلبان است؛ </w:t>
      </w:r>
      <w:r w:rsidRPr="00CB6F0B">
        <w:rPr>
          <w:rtl/>
          <w:lang w:bidi="fa-IR"/>
        </w:rPr>
        <w:t>۱۸</w:t>
      </w:r>
      <w:r w:rsidRPr="00CB6F0B">
        <w:rPr>
          <w:rtl/>
        </w:rPr>
        <w:t xml:space="preserve"> درصد از افراد </w:t>
      </w:r>
      <w:r w:rsidRPr="00CB6F0B">
        <w:t>interviewed</w:t>
      </w:r>
      <w:r w:rsidRPr="00CB6F0B">
        <w:rPr>
          <w:rtl/>
        </w:rPr>
        <w:t xml:space="preserve"> گزارش کردند که در پنج سال گذشته به‌عنوان داوطلب با یک سازمان اقتصاد اجتماعی درگیر بوده‌اند (</w:t>
      </w:r>
      <w:r w:rsidRPr="00CB6F0B">
        <w:t>OECD</w:t>
      </w:r>
      <w:r w:rsidRPr="00CB6F0B">
        <w:rPr>
          <w:rtl/>
        </w:rPr>
        <w:t xml:space="preserve">، </w:t>
      </w:r>
      <w:r w:rsidRPr="00CB6F0B">
        <w:rPr>
          <w:rtl/>
          <w:lang w:bidi="fa-IR"/>
        </w:rPr>
        <w:t xml:space="preserve">۲۰۲۵). </w:t>
      </w:r>
      <w:r w:rsidRPr="00CB6F0B">
        <w:rPr>
          <w:rtl/>
        </w:rPr>
        <w:t xml:space="preserve">این پایگاه داوطلبانه از نظر تاریخی بر حضور کارکنان دستمزدبگیر سایه انداخته و </w:t>
      </w:r>
      <w:r w:rsidRPr="00CB6F0B">
        <w:rPr>
          <w:rtl/>
        </w:rPr>
        <w:lastRenderedPageBreak/>
        <w:t xml:space="preserve">تنشی ایجاد کرده که پیامدهایی برای به رسمیت شناختن حرفه‌ای و شرایط کاری کارکنان اقتصاد اجتماعی دارد؛ کارکنانی که کارشان اغلب زنانه‌شده و نامرئی شده است (کاستلینی، </w:t>
      </w:r>
      <w:r w:rsidRPr="00CB6F0B">
        <w:rPr>
          <w:rtl/>
          <w:lang w:bidi="fa-IR"/>
        </w:rPr>
        <w:t>۲۰۲۶).</w:t>
      </w:r>
    </w:p>
    <w:p w14:paraId="29BD71E0" w14:textId="77777777" w:rsidR="00CB6F0B" w:rsidRPr="00CB6F0B" w:rsidRDefault="00CB6F0B" w:rsidP="00CB6F0B">
      <w:pPr>
        <w:bidi/>
        <w:rPr>
          <w:b/>
          <w:bCs/>
          <w:rtl/>
        </w:rPr>
      </w:pPr>
      <w:r w:rsidRPr="00CB6F0B">
        <w:rPr>
          <w:b/>
          <w:bCs/>
          <w:rtl/>
        </w:rPr>
        <w:t>تعاونی‌های اجتماعی و بنگاه‌های اجتماعی محلی</w:t>
      </w:r>
    </w:p>
    <w:p w14:paraId="63C675D1" w14:textId="77777777" w:rsidR="00CB6F0B" w:rsidRPr="00CB6F0B" w:rsidRDefault="00CB6F0B" w:rsidP="00CB6F0B">
      <w:pPr>
        <w:bidi/>
        <w:rPr>
          <w:rtl/>
        </w:rPr>
      </w:pPr>
      <w:r w:rsidRPr="00CB6F0B">
        <w:rPr>
          <w:rtl/>
        </w:rPr>
        <w:t xml:space="preserve">تعاونی‌های اجتماعی همچنان ستون فقرات اقتصاد اجتماعی ایتالیا هستند. در سال </w:t>
      </w:r>
      <w:r w:rsidRPr="00CB6F0B">
        <w:rPr>
          <w:rtl/>
          <w:lang w:bidi="fa-IR"/>
        </w:rPr>
        <w:t>۲۰۲۵</w:t>
      </w:r>
      <w:r w:rsidRPr="00CB6F0B">
        <w:rPr>
          <w:rtl/>
        </w:rPr>
        <w:t xml:space="preserve">، تعاون اجتماعی </w:t>
      </w:r>
      <w:r w:rsidRPr="00CB6F0B">
        <w:rPr>
          <w:rtl/>
          <w:lang w:bidi="fa-IR"/>
        </w:rPr>
        <w:t>۳۲</w:t>
      </w:r>
      <w:r w:rsidRPr="00CB6F0B">
        <w:rPr>
          <w:rFonts w:ascii="Arial" w:hAnsi="Arial" w:cs="Arial" w:hint="cs"/>
          <w:rtl/>
        </w:rPr>
        <w:t>٫</w:t>
      </w:r>
      <w:r w:rsidRPr="00CB6F0B">
        <w:rPr>
          <w:rtl/>
          <w:lang w:bidi="fa-IR"/>
        </w:rPr>
        <w:t>۴</w:t>
      </w:r>
      <w:r w:rsidRPr="00CB6F0B">
        <w:rPr>
          <w:rtl/>
        </w:rPr>
        <w:t xml:space="preserve"> درصد از ثبت‌های جدید در دفتر تعاونی‌ها را تشکیل داد؛ سهمی روبه‌رشد در مقایسه با سال‌های پیشین (فوندو س‌ویلوپو، </w:t>
      </w:r>
      <w:r w:rsidRPr="00CB6F0B">
        <w:rPr>
          <w:rtl/>
          <w:lang w:bidi="fa-IR"/>
        </w:rPr>
        <w:t xml:space="preserve">۲۰۲۶). </w:t>
      </w:r>
      <w:r w:rsidRPr="00CB6F0B">
        <w:rPr>
          <w:rtl/>
        </w:rPr>
        <w:t xml:space="preserve">تعاونی‌های جامعه‌محور نیز به نیرویی پویا تبدیل شده‌اند؛ </w:t>
      </w:r>
      <w:r w:rsidRPr="00CB6F0B">
        <w:rPr>
          <w:rtl/>
          <w:lang w:bidi="fa-IR"/>
        </w:rPr>
        <w:t>۳۲۱</w:t>
      </w:r>
      <w:r w:rsidRPr="00CB6F0B">
        <w:rPr>
          <w:rtl/>
        </w:rPr>
        <w:t xml:space="preserve"> مورد از آنها در سال </w:t>
      </w:r>
      <w:r w:rsidRPr="00CB6F0B">
        <w:rPr>
          <w:rtl/>
          <w:lang w:bidi="fa-IR"/>
        </w:rPr>
        <w:t>۲۰۲۵</w:t>
      </w:r>
      <w:r w:rsidRPr="00CB6F0B">
        <w:rPr>
          <w:rtl/>
        </w:rPr>
        <w:t xml:space="preserve"> در سراسر کشور نقشه‌برداری شد و در بیش از </w:t>
      </w:r>
      <w:r w:rsidRPr="00CB6F0B">
        <w:rPr>
          <w:rtl/>
          <w:lang w:bidi="fa-IR"/>
        </w:rPr>
        <w:t>۷۰</w:t>
      </w:r>
      <w:r w:rsidRPr="00CB6F0B">
        <w:rPr>
          <w:rtl/>
        </w:rPr>
        <w:t xml:space="preserve"> استان فعالیت می‌کنند. حدود </w:t>
      </w:r>
      <w:r w:rsidRPr="00CB6F0B">
        <w:rPr>
          <w:rtl/>
          <w:lang w:bidi="fa-IR"/>
        </w:rPr>
        <w:t>۷۰</w:t>
      </w:r>
      <w:r w:rsidRPr="00CB6F0B">
        <w:rPr>
          <w:rtl/>
        </w:rPr>
        <w:t xml:space="preserve"> درصد از این تعاونی‌ها در مناطق داخلی که با کاهش جمعیت و افت خدمات روبه‌رو هستند فعالیت می‌کنند، در حالی که بقیه در مناطق شهری درگیر با ناراحتی اجتماعی قرار دارند (لگاکوپ، </w:t>
      </w:r>
      <w:r w:rsidRPr="00CB6F0B">
        <w:rPr>
          <w:rtl/>
          <w:lang w:bidi="fa-IR"/>
        </w:rPr>
        <w:t xml:space="preserve">۲۰۲۵). </w:t>
      </w:r>
      <w:r w:rsidRPr="00CB6F0B">
        <w:rPr>
          <w:rtl/>
        </w:rPr>
        <w:t xml:space="preserve">این تعاونی‌های جامعه‌محور موتورهای توسعه محلی تلقی می‌شوند و اغلب در غیاب قانون ملی مشخص پدید آمده‌اند؛ امری که باعث شده انجمن‌های تعاونی خواستار چارچوب قانونی اختصاصی شوند (لگاکوپ، </w:t>
      </w:r>
      <w:r w:rsidRPr="00CB6F0B">
        <w:rPr>
          <w:rtl/>
          <w:lang w:bidi="fa-IR"/>
        </w:rPr>
        <w:t xml:space="preserve">۲۰۲۵). </w:t>
      </w:r>
      <w:r w:rsidRPr="00CB6F0B">
        <w:rPr>
          <w:rtl/>
        </w:rPr>
        <w:t xml:space="preserve">نمونه‌ها شامل سوپرمارکت‌های مشارکتی، تعاونی‌های انرژی تجدیدپذیر و ابتکارهایی است که خدمات را در مناطق کم‌جمعیت احیا می‌کنند (اینتررگ اروپا، </w:t>
      </w:r>
      <w:r w:rsidRPr="00CB6F0B">
        <w:rPr>
          <w:rtl/>
          <w:lang w:bidi="fa-IR"/>
        </w:rPr>
        <w:t>۲۰۲۵).</w:t>
      </w:r>
    </w:p>
    <w:p w14:paraId="4FA2ABCA" w14:textId="77777777" w:rsidR="00CB6F0B" w:rsidRPr="00CB6F0B" w:rsidRDefault="00CB6F0B" w:rsidP="00CB6F0B">
      <w:pPr>
        <w:bidi/>
        <w:rPr>
          <w:b/>
          <w:bCs/>
          <w:rtl/>
        </w:rPr>
      </w:pPr>
      <w:r w:rsidRPr="00CB6F0B">
        <w:rPr>
          <w:b/>
          <w:bCs/>
          <w:rtl/>
        </w:rPr>
        <w:t>برنامه اقدام ملی برای اقتصاد اجتماعی</w:t>
      </w:r>
    </w:p>
    <w:p w14:paraId="2EA54E8F" w14:textId="77777777" w:rsidR="00CB6F0B" w:rsidRPr="00CB6F0B" w:rsidRDefault="00CB6F0B" w:rsidP="00CB6F0B">
      <w:pPr>
        <w:bidi/>
        <w:rPr>
          <w:rtl/>
        </w:rPr>
      </w:pPr>
      <w:r w:rsidRPr="00CB6F0B">
        <w:rPr>
          <w:rtl/>
        </w:rPr>
        <w:t xml:space="preserve">تحولی مهم و اخیر، تصویب نخستین برنامه اقدام ملی برای اقتصاد اجتماعی در ایتالیا است. در </w:t>
      </w:r>
      <w:r w:rsidRPr="00CB6F0B">
        <w:rPr>
          <w:rtl/>
          <w:lang w:bidi="fa-IR"/>
        </w:rPr>
        <w:t>۲</w:t>
      </w:r>
      <w:r w:rsidRPr="00CB6F0B">
        <w:rPr>
          <w:rtl/>
        </w:rPr>
        <w:t xml:space="preserve"> ژوئیه </w:t>
      </w:r>
      <w:r w:rsidRPr="00CB6F0B">
        <w:rPr>
          <w:rtl/>
          <w:lang w:bidi="fa-IR"/>
        </w:rPr>
        <w:t>۲۰۲۶</w:t>
      </w:r>
      <w:r w:rsidRPr="00CB6F0B">
        <w:rPr>
          <w:rtl/>
        </w:rPr>
        <w:t xml:space="preserve">، شورای وزیران این برنامه را تصویب کرد؛ برنامه‌ای که در اجرای توصیه شورای اروپا در نوامبر </w:t>
      </w:r>
      <w:r w:rsidRPr="00CB6F0B">
        <w:rPr>
          <w:rtl/>
          <w:lang w:bidi="fa-IR"/>
        </w:rPr>
        <w:t>۲۰۲۳</w:t>
      </w:r>
      <w:r w:rsidRPr="00CB6F0B">
        <w:rPr>
          <w:rtl/>
        </w:rPr>
        <w:t xml:space="preserve"> تهیه شده بود (یوریکسه، </w:t>
      </w:r>
      <w:r w:rsidRPr="00CB6F0B">
        <w:rPr>
          <w:rtl/>
          <w:lang w:bidi="fa-IR"/>
        </w:rPr>
        <w:t xml:space="preserve">۲۰۲۶). </w:t>
      </w:r>
      <w:r w:rsidRPr="00CB6F0B">
        <w:rPr>
          <w:rtl/>
        </w:rPr>
        <w:t xml:space="preserve">این برنامه چارچوب راهبردی‌ای را تعریف می‌کند که سیاست‌های عمومی اختصاص‌یافته به اقتصاد اجتماعی را در سال‌های آینده هدایت خواهد کرد. این برنامه به نقش این بخش در پاسخ به آنچه «کمبود اقدام عمومی» توصیف شده می‌پردازد و می‌کوشد بر تکه‌تکه شدن سیاست‌ها غلبه کند (یوریکسه، </w:t>
      </w:r>
      <w:r w:rsidRPr="00CB6F0B">
        <w:rPr>
          <w:rtl/>
          <w:lang w:bidi="fa-IR"/>
        </w:rPr>
        <w:t xml:space="preserve">۲۰۲۶). </w:t>
      </w:r>
      <w:r w:rsidRPr="00CB6F0B">
        <w:rPr>
          <w:rtl/>
        </w:rPr>
        <w:t xml:space="preserve">این برنامه اقتصاد اجتماعی را به‌عنوان جزئی ساختاری از فرایندهای گذار به رسمیت می‌شناسد؛ جزئی که می‌تواند رشد اقتصادی، انسجام اجتماعی و پایداری زیست‌محیطی را به هم پیوند دهد (یوریکسه، </w:t>
      </w:r>
      <w:r w:rsidRPr="00CB6F0B">
        <w:rPr>
          <w:rtl/>
          <w:lang w:bidi="fa-IR"/>
        </w:rPr>
        <w:t xml:space="preserve">۲۰۲۶). </w:t>
      </w:r>
      <w:r w:rsidRPr="00CB6F0B">
        <w:rPr>
          <w:rtl/>
        </w:rPr>
        <w:t xml:space="preserve">فروم ترتزو سِتوره از تشکیل کمیته‌ای از کارشناسان در وزارت اقتصاد و دارایی برای توسعه اقتصاد اجتماعی استقبال کرد، اما نگرانی‌هایی نیز درباره سرمایه‌گذاری ناکافی در رفاه ابراز داشت (فروم ترتزو سِتوره، </w:t>
      </w:r>
      <w:r w:rsidRPr="00CB6F0B">
        <w:rPr>
          <w:rtl/>
          <w:lang w:bidi="fa-IR"/>
        </w:rPr>
        <w:t>۲۰۲۵).</w:t>
      </w:r>
    </w:p>
    <w:p w14:paraId="16C38630" w14:textId="77777777" w:rsidR="00CB6F0B" w:rsidRPr="00CB6F0B" w:rsidRDefault="00CB6F0B" w:rsidP="00CB6F0B">
      <w:pPr>
        <w:bidi/>
        <w:rPr>
          <w:b/>
          <w:bCs/>
          <w:rtl/>
        </w:rPr>
      </w:pPr>
      <w:r w:rsidRPr="00CB6F0B">
        <w:rPr>
          <w:b/>
          <w:bCs/>
          <w:rtl/>
        </w:rPr>
        <w:t>مسائل سیاسی: تأمین مالی و پایداری</w:t>
      </w:r>
    </w:p>
    <w:p w14:paraId="65FFA8CA" w14:textId="77777777" w:rsidR="00CB6F0B" w:rsidRPr="00CB6F0B" w:rsidRDefault="00CB6F0B" w:rsidP="00CB6F0B">
      <w:pPr>
        <w:bidi/>
        <w:rPr>
          <w:rtl/>
        </w:rPr>
      </w:pPr>
      <w:r w:rsidRPr="00CB6F0B">
        <w:rPr>
          <w:rtl/>
        </w:rPr>
        <w:t xml:space="preserve">یکی از فوری‌ترین مسائل سیاسی پیش روی اقتصاد اجتماعی ایتالیا، پایداری تعاونی‌های اجتماعی، به‌ویژه در زمینه تدارکات عمومی است. تعاونی‌های اجتماعی، خصوصاً انواع الف و ب، به دلیل ناکامی مراجع قراردادی در به رسمیت شناختن افزایش هزینه‌های نیروی کار با دشواری روبه‌رو شده‌اند. تمدید قرارداد جمعی ملی کار برای تعاونی‌های اجتماعی بار مالی بیشتری بر این سازمان‌ها گذاشته، بدون آنکه حمایت دولتی متناسبی وجود داشته باشد (آنتناسود، </w:t>
      </w:r>
      <w:r w:rsidRPr="00CB6F0B">
        <w:rPr>
          <w:rtl/>
          <w:lang w:bidi="fa-IR"/>
        </w:rPr>
        <w:t xml:space="preserve">۲۰۲۵). </w:t>
      </w:r>
      <w:r w:rsidRPr="00CB6F0B">
        <w:rPr>
          <w:rtl/>
        </w:rPr>
        <w:t xml:space="preserve">در مناطقی مانند پولیا، تعاونی‌های اجتماعی هشدار داده‌اند که نظام رفاه در آستانه فروپاشی است؛ زیرا </w:t>
      </w:r>
      <w:r w:rsidRPr="00CB6F0B">
        <w:rPr>
          <w:rtl/>
          <w:lang w:bidi="fa-IR"/>
        </w:rPr>
        <w:t>۱</w:t>
      </w:r>
      <w:r w:rsidRPr="00CB6F0B">
        <w:rPr>
          <w:rFonts w:ascii="Arial" w:hAnsi="Arial" w:cs="Arial" w:hint="cs"/>
          <w:rtl/>
        </w:rPr>
        <w:t>٬</w:t>
      </w:r>
      <w:r w:rsidRPr="00CB6F0B">
        <w:rPr>
          <w:rtl/>
          <w:lang w:bidi="fa-IR"/>
        </w:rPr>
        <w:t>۲۷۱</w:t>
      </w:r>
      <w:r w:rsidRPr="00CB6F0B">
        <w:rPr>
          <w:rtl/>
        </w:rPr>
        <w:t xml:space="preserve"> تعاونی و </w:t>
      </w:r>
      <w:r w:rsidRPr="00CB6F0B">
        <w:rPr>
          <w:rtl/>
          <w:lang w:bidi="fa-IR"/>
        </w:rPr>
        <w:t>۲۴</w:t>
      </w:r>
      <w:r w:rsidRPr="00CB6F0B">
        <w:rPr>
          <w:rFonts w:ascii="Arial" w:hAnsi="Arial" w:cs="Arial" w:hint="cs"/>
          <w:rtl/>
        </w:rPr>
        <w:t>٬</w:t>
      </w:r>
      <w:r w:rsidRPr="00CB6F0B">
        <w:rPr>
          <w:rtl/>
          <w:lang w:bidi="fa-IR"/>
        </w:rPr>
        <w:t>۰۰۰</w:t>
      </w:r>
      <w:r w:rsidRPr="00CB6F0B">
        <w:rPr>
          <w:rtl/>
        </w:rPr>
        <w:t xml:space="preserve"> کارگر از بودجه‌های مسدودشده و عدم تعدیل تعرفه خدمات آسیب دیده‌اند (آنسا، </w:t>
      </w:r>
      <w:r w:rsidRPr="00CB6F0B">
        <w:rPr>
          <w:rtl/>
          <w:lang w:bidi="fa-IR"/>
        </w:rPr>
        <w:t xml:space="preserve">۲۰۲۵). </w:t>
      </w:r>
      <w:r w:rsidRPr="00CB6F0B">
        <w:rPr>
          <w:rtl/>
        </w:rPr>
        <w:t xml:space="preserve">یک نماینده پارلمان از حزب دموکرات، مارکو لاکارا، استدلال کرده است که دولت ملونی هر سال بودجه‌های ملی را کاهش داده و هزینه‌ها را بر تعاونی‌ها و مقامات محلی منتقل کرده است؛ اقدامی که خطر تعطیلی و بی‌آینده شدن هزاران کارگر را به همراه دارد (آنتناسود، </w:t>
      </w:r>
      <w:r w:rsidRPr="00CB6F0B">
        <w:rPr>
          <w:rtl/>
          <w:lang w:bidi="fa-IR"/>
        </w:rPr>
        <w:t xml:space="preserve">۲۰۲۵). </w:t>
      </w:r>
      <w:r w:rsidRPr="00CB6F0B">
        <w:rPr>
          <w:rtl/>
        </w:rPr>
        <w:t xml:space="preserve">این نگرانی‌ها را لگاکوپ نیز تکرار کرده است؛ لگاکوپ اشاره می‌کند که در حالی که بخش‌های کشاورزی، غذایی و تولیدی دوام می‌آورند، تعاونی‌های اجتماعی با دشواری روبه‌رو هستند، به‌ویژه به دلیل عدم به رسمیت شناختن افزایش هزینه‌های نیروی کار از سوی مراجع قراردادی (لگاکوپ، </w:t>
      </w:r>
      <w:r w:rsidRPr="00CB6F0B">
        <w:rPr>
          <w:rtl/>
          <w:lang w:bidi="fa-IR"/>
        </w:rPr>
        <w:t>۲۰۲۵).</w:t>
      </w:r>
    </w:p>
    <w:p w14:paraId="1BFB46EB" w14:textId="77777777" w:rsidR="00CB6F0B" w:rsidRPr="00CB6F0B" w:rsidRDefault="00CB6F0B" w:rsidP="00CB6F0B">
      <w:pPr>
        <w:bidi/>
        <w:rPr>
          <w:b/>
          <w:bCs/>
          <w:rtl/>
        </w:rPr>
      </w:pPr>
      <w:r w:rsidRPr="00CB6F0B">
        <w:rPr>
          <w:b/>
          <w:bCs/>
          <w:rtl/>
        </w:rPr>
        <w:t>مسائل سیاسی: فقر و حداقل دستمزد</w:t>
      </w:r>
    </w:p>
    <w:p w14:paraId="11DC70AD" w14:textId="77777777" w:rsidR="00CB6F0B" w:rsidRPr="00CB6F0B" w:rsidRDefault="00CB6F0B" w:rsidP="00CB6F0B">
      <w:pPr>
        <w:bidi/>
        <w:rPr>
          <w:rtl/>
        </w:rPr>
      </w:pPr>
      <w:r w:rsidRPr="00CB6F0B">
        <w:rPr>
          <w:rtl/>
        </w:rPr>
        <w:t xml:space="preserve">زمینه اجتماعی و اقتصادی گسترده‌تری که اقتصاد اجتماعی در آن فعالیت می‌کند، با افزایش فقر و نابرابری مشخص می‌شود. در سال </w:t>
      </w:r>
      <w:r w:rsidRPr="00CB6F0B">
        <w:rPr>
          <w:rtl/>
          <w:lang w:bidi="fa-IR"/>
        </w:rPr>
        <w:t>۲۰۲۴</w:t>
      </w:r>
      <w:r w:rsidRPr="00CB6F0B">
        <w:rPr>
          <w:rtl/>
        </w:rPr>
        <w:t xml:space="preserve">، </w:t>
      </w:r>
      <w:r w:rsidRPr="00CB6F0B">
        <w:rPr>
          <w:rtl/>
          <w:lang w:bidi="fa-IR"/>
        </w:rPr>
        <w:t>۵</w:t>
      </w:r>
      <w:r w:rsidRPr="00CB6F0B">
        <w:rPr>
          <w:rFonts w:ascii="Arial" w:hAnsi="Arial" w:cs="Arial" w:hint="cs"/>
          <w:rtl/>
        </w:rPr>
        <w:t>٬</w:t>
      </w:r>
      <w:r w:rsidRPr="00CB6F0B">
        <w:rPr>
          <w:rtl/>
          <w:lang w:bidi="fa-IR"/>
        </w:rPr>
        <w:t>۷۴۴</w:t>
      </w:r>
      <w:r w:rsidRPr="00CB6F0B">
        <w:rPr>
          <w:rFonts w:ascii="Arial" w:hAnsi="Arial" w:cs="Arial" w:hint="cs"/>
          <w:rtl/>
        </w:rPr>
        <w:t>٬</w:t>
      </w:r>
      <w:r w:rsidRPr="00CB6F0B">
        <w:rPr>
          <w:rtl/>
          <w:lang w:bidi="fa-IR"/>
        </w:rPr>
        <w:t>۰۰۰</w:t>
      </w:r>
      <w:r w:rsidRPr="00CB6F0B">
        <w:rPr>
          <w:rtl/>
        </w:rPr>
        <w:t xml:space="preserve"> نفر در فقر مطلق در ایتالیا زندگی می‌کردند؛ معادل </w:t>
      </w:r>
      <w:r w:rsidRPr="00CB6F0B">
        <w:rPr>
          <w:rtl/>
          <w:lang w:bidi="fa-IR"/>
        </w:rPr>
        <w:t>۹</w:t>
      </w:r>
      <w:r w:rsidRPr="00CB6F0B">
        <w:rPr>
          <w:rFonts w:ascii="Arial" w:hAnsi="Arial" w:cs="Arial" w:hint="cs"/>
          <w:rtl/>
        </w:rPr>
        <w:t>٫</w:t>
      </w:r>
      <w:r w:rsidRPr="00CB6F0B">
        <w:rPr>
          <w:rtl/>
          <w:lang w:bidi="fa-IR"/>
        </w:rPr>
        <w:t>۸</w:t>
      </w:r>
      <w:r w:rsidRPr="00CB6F0B">
        <w:rPr>
          <w:rtl/>
        </w:rPr>
        <w:t xml:space="preserve"> درصد جمعیت، از جمله </w:t>
      </w:r>
      <w:r w:rsidRPr="00CB6F0B">
        <w:rPr>
          <w:rtl/>
          <w:lang w:bidi="fa-IR"/>
        </w:rPr>
        <w:t>۱</w:t>
      </w:r>
      <w:r w:rsidRPr="00CB6F0B">
        <w:rPr>
          <w:rFonts w:ascii="Arial" w:hAnsi="Arial" w:cs="Arial" w:hint="cs"/>
          <w:rtl/>
        </w:rPr>
        <w:t>٫</w:t>
      </w:r>
      <w:r w:rsidRPr="00CB6F0B">
        <w:rPr>
          <w:rtl/>
          <w:lang w:bidi="fa-IR"/>
        </w:rPr>
        <w:t>۲۸۳</w:t>
      </w:r>
      <w:r w:rsidRPr="00CB6F0B">
        <w:rPr>
          <w:rtl/>
        </w:rPr>
        <w:t xml:space="preserve"> میلیون کودک، یعنی یک نفر از هر هفت </w:t>
      </w:r>
      <w:r w:rsidRPr="00CB6F0B">
        <w:rPr>
          <w:rtl/>
        </w:rPr>
        <w:lastRenderedPageBreak/>
        <w:t xml:space="preserve">کودک (سنای جمهوری، </w:t>
      </w:r>
      <w:r w:rsidRPr="00CB6F0B">
        <w:rPr>
          <w:rtl/>
          <w:lang w:bidi="fa-IR"/>
        </w:rPr>
        <w:t xml:space="preserve">۲۰۲۵). </w:t>
      </w:r>
      <w:r w:rsidRPr="00CB6F0B">
        <w:rPr>
          <w:rtl/>
        </w:rPr>
        <w:t xml:space="preserve">گزارش آماری </w:t>
      </w:r>
      <w:r w:rsidRPr="00CB6F0B">
        <w:rPr>
          <w:rtl/>
          <w:lang w:bidi="fa-IR"/>
        </w:rPr>
        <w:t>۲۰۲۶</w:t>
      </w:r>
      <w:r w:rsidRPr="00CB6F0B">
        <w:rPr>
          <w:rtl/>
        </w:rPr>
        <w:t xml:space="preserve"> کاریتاس ایتالیا درباره فقر، اضطراری اجتماعی روبه‌رشد را تأیید کرد؛ با افزایش شمار شاغلان فقیر و خانواده‌هایی که نمی‌توانند هزینه‌های زندگی را تأمین کنند (نمایندگان حزب دموکرات، </w:t>
      </w:r>
      <w:r w:rsidRPr="00CB6F0B">
        <w:rPr>
          <w:rtl/>
          <w:lang w:bidi="fa-IR"/>
        </w:rPr>
        <w:t xml:space="preserve">۲۰۲۶). </w:t>
      </w:r>
      <w:r w:rsidRPr="00CB6F0B">
        <w:rPr>
          <w:rtl/>
        </w:rPr>
        <w:t xml:space="preserve">بحث بر سر حداقل دستمزد قانونی به مسئله سیاسی محوری تبدیل شده است. ایتالیا حداقل دستمزد تعیین‌شده در قانون ندارد؛ حداقل دستمزدها در سطح بخشی توسط قراردادهای جمعی تعیین می‌شوند و اکثریت کارکنان تحت پوشش چنین قراردادهایی هستند (یوروفاند، </w:t>
      </w:r>
      <w:r w:rsidRPr="00CB6F0B">
        <w:rPr>
          <w:rtl/>
          <w:lang w:bidi="fa-IR"/>
        </w:rPr>
        <w:t xml:space="preserve">۲۰۲۵). </w:t>
      </w:r>
      <w:r w:rsidRPr="00CB6F0B">
        <w:rPr>
          <w:rtl/>
        </w:rPr>
        <w:t xml:space="preserve">در سپتامبر </w:t>
      </w:r>
      <w:r w:rsidRPr="00CB6F0B">
        <w:rPr>
          <w:rtl/>
          <w:lang w:bidi="fa-IR"/>
        </w:rPr>
        <w:t>۲۰۲۵</w:t>
      </w:r>
      <w:r w:rsidRPr="00CB6F0B">
        <w:rPr>
          <w:rtl/>
        </w:rPr>
        <w:t xml:space="preserve">، پارلمان قانون شماره </w:t>
      </w:r>
      <w:r w:rsidRPr="00CB6F0B">
        <w:rPr>
          <w:rtl/>
          <w:lang w:bidi="fa-IR"/>
        </w:rPr>
        <w:t>۱۴۴/۲۰۲۵</w:t>
      </w:r>
      <w:r w:rsidRPr="00CB6F0B">
        <w:rPr>
          <w:rtl/>
        </w:rPr>
        <w:t xml:space="preserve"> را تصویب کرد؛ قانونی تفویضی درباره دستمزد کارگران و چانه‌زنی جمعی (یوروفاند، </w:t>
      </w:r>
      <w:r w:rsidRPr="00CB6F0B">
        <w:rPr>
          <w:rtl/>
          <w:lang w:bidi="fa-IR"/>
        </w:rPr>
        <w:t xml:space="preserve">۲۰۲۵). </w:t>
      </w:r>
      <w:r w:rsidRPr="00CB6F0B">
        <w:rPr>
          <w:rtl/>
        </w:rPr>
        <w:t xml:space="preserve">برآوردها نشان می‌دهد حداقل دستمزد </w:t>
      </w:r>
      <w:r w:rsidRPr="00CB6F0B">
        <w:rPr>
          <w:rtl/>
          <w:lang w:bidi="fa-IR"/>
        </w:rPr>
        <w:t>۹</w:t>
      </w:r>
      <w:r w:rsidRPr="00CB6F0B">
        <w:rPr>
          <w:rtl/>
        </w:rPr>
        <w:t xml:space="preserve"> یورو در ساعت می‌تواند </w:t>
      </w:r>
      <w:r w:rsidRPr="00CB6F0B">
        <w:rPr>
          <w:rtl/>
          <w:lang w:bidi="fa-IR"/>
        </w:rPr>
        <w:t>۳</w:t>
      </w:r>
      <w:r w:rsidRPr="00CB6F0B">
        <w:rPr>
          <w:rFonts w:ascii="Arial" w:hAnsi="Arial" w:cs="Arial" w:hint="cs"/>
          <w:rtl/>
        </w:rPr>
        <w:t>٫</w:t>
      </w:r>
      <w:r w:rsidRPr="00CB6F0B">
        <w:rPr>
          <w:rtl/>
          <w:lang w:bidi="fa-IR"/>
        </w:rPr>
        <w:t>۶</w:t>
      </w:r>
      <w:r w:rsidRPr="00CB6F0B">
        <w:rPr>
          <w:rtl/>
        </w:rPr>
        <w:t xml:space="preserve"> میلیون کارگر را تحت تأثیر قرار دهد و به کاهش نابرابری‌های سرزمینی و شکاف دستمزد جنسیتی کمک کند (دانشگاه پاویا، </w:t>
      </w:r>
      <w:r w:rsidRPr="00CB6F0B">
        <w:rPr>
          <w:rtl/>
          <w:lang w:bidi="fa-IR"/>
        </w:rPr>
        <w:t xml:space="preserve">۲۰۲۵). </w:t>
      </w:r>
      <w:r w:rsidRPr="00CB6F0B">
        <w:rPr>
          <w:rtl/>
        </w:rPr>
        <w:t xml:space="preserve">با این حال، اتحادیه‌های کارگری ایتالیا در این باره اختلاف دارند؛ برخی بیم آن دارند که حداقل دستمزد قانونی دادگاه‌ها را از اعمال قراردادهای جمعی دلسرد کند (سوشال اروپا، </w:t>
      </w:r>
      <w:r w:rsidRPr="00CB6F0B">
        <w:rPr>
          <w:rtl/>
          <w:lang w:bidi="fa-IR"/>
        </w:rPr>
        <w:t>۲۰۲۵).</w:t>
      </w:r>
    </w:p>
    <w:p w14:paraId="50DB6561" w14:textId="77777777" w:rsidR="00CB6F0B" w:rsidRPr="00CB6F0B" w:rsidRDefault="00CB6F0B" w:rsidP="00CB6F0B">
      <w:pPr>
        <w:bidi/>
        <w:rPr>
          <w:b/>
          <w:bCs/>
          <w:rtl/>
        </w:rPr>
      </w:pPr>
      <w:r w:rsidRPr="00CB6F0B">
        <w:rPr>
          <w:b/>
          <w:bCs/>
          <w:rtl/>
        </w:rPr>
        <w:t>کیفیت شغل و چالش‌های بازار کار</w:t>
      </w:r>
    </w:p>
    <w:p w14:paraId="0BCD0D7D" w14:textId="77777777" w:rsidR="00CB6F0B" w:rsidRPr="00CB6F0B" w:rsidRDefault="00CB6F0B" w:rsidP="00CB6F0B">
      <w:pPr>
        <w:bidi/>
        <w:rPr>
          <w:rtl/>
        </w:rPr>
      </w:pPr>
      <w:r w:rsidRPr="00CB6F0B">
        <w:rPr>
          <w:rtl/>
        </w:rPr>
        <w:t xml:space="preserve">کیفیت شغل همچنان چالشی بزرگ در بازار کار ایتالیا است و پیامدهایی برای اقتصاد اجتماعی دارد. در سال </w:t>
      </w:r>
      <w:r w:rsidRPr="00CB6F0B">
        <w:rPr>
          <w:rtl/>
          <w:lang w:bidi="fa-IR"/>
        </w:rPr>
        <w:t>۲۰۲۵</w:t>
      </w:r>
      <w:r w:rsidRPr="00CB6F0B">
        <w:rPr>
          <w:rtl/>
        </w:rPr>
        <w:t xml:space="preserve">، </w:t>
      </w:r>
      <w:r w:rsidRPr="00CB6F0B">
        <w:rPr>
          <w:rtl/>
          <w:lang w:bidi="fa-IR"/>
        </w:rPr>
        <w:t>۱۱</w:t>
      </w:r>
      <w:r w:rsidRPr="00CB6F0B">
        <w:rPr>
          <w:rFonts w:ascii="Arial" w:hAnsi="Arial" w:cs="Arial" w:hint="cs"/>
          <w:rtl/>
        </w:rPr>
        <w:t>٫</w:t>
      </w:r>
      <w:r w:rsidRPr="00CB6F0B">
        <w:rPr>
          <w:rtl/>
          <w:lang w:bidi="fa-IR"/>
        </w:rPr>
        <w:t>۳</w:t>
      </w:r>
      <w:r w:rsidRPr="00CB6F0B">
        <w:rPr>
          <w:rtl/>
        </w:rPr>
        <w:t xml:space="preserve"> درصد کارگران قراردادهای موقت ناخواسته داشتند و </w:t>
      </w:r>
      <w:r w:rsidRPr="00CB6F0B">
        <w:rPr>
          <w:rtl/>
          <w:lang w:bidi="fa-IR"/>
        </w:rPr>
        <w:t>۸</w:t>
      </w:r>
      <w:r w:rsidRPr="00CB6F0B">
        <w:rPr>
          <w:rFonts w:ascii="Arial" w:hAnsi="Arial" w:cs="Arial" w:hint="cs"/>
          <w:rtl/>
        </w:rPr>
        <w:t>٫</w:t>
      </w:r>
      <w:r w:rsidRPr="00CB6F0B">
        <w:rPr>
          <w:rtl/>
          <w:lang w:bidi="fa-IR"/>
        </w:rPr>
        <w:t>۵</w:t>
      </w:r>
      <w:r w:rsidRPr="00CB6F0B">
        <w:rPr>
          <w:rtl/>
        </w:rPr>
        <w:t xml:space="preserve"> درصد در مشاغل پاره‌وقت ناخواسته بودند؛ ارقامی بسیار بالاتر از میانگین‌های اتحادیه اروپا که به‌ترتیب </w:t>
      </w:r>
      <w:r w:rsidRPr="00CB6F0B">
        <w:rPr>
          <w:rtl/>
          <w:lang w:bidi="fa-IR"/>
        </w:rPr>
        <w:t>۶</w:t>
      </w:r>
      <w:r w:rsidRPr="00CB6F0B">
        <w:rPr>
          <w:rFonts w:ascii="Arial" w:hAnsi="Arial" w:cs="Arial" w:hint="cs"/>
          <w:rtl/>
        </w:rPr>
        <w:t>٫</w:t>
      </w:r>
      <w:r w:rsidRPr="00CB6F0B">
        <w:rPr>
          <w:rtl/>
          <w:lang w:bidi="fa-IR"/>
        </w:rPr>
        <w:t>۴</w:t>
      </w:r>
      <w:r w:rsidRPr="00CB6F0B">
        <w:rPr>
          <w:rtl/>
        </w:rPr>
        <w:t xml:space="preserve"> درصد و </w:t>
      </w:r>
      <w:r w:rsidRPr="00CB6F0B">
        <w:rPr>
          <w:rtl/>
          <w:lang w:bidi="fa-IR"/>
        </w:rPr>
        <w:t>۳</w:t>
      </w:r>
      <w:r w:rsidRPr="00CB6F0B">
        <w:rPr>
          <w:rFonts w:ascii="Arial" w:hAnsi="Arial" w:cs="Arial" w:hint="cs"/>
          <w:rtl/>
        </w:rPr>
        <w:t>٫</w:t>
      </w:r>
      <w:r w:rsidRPr="00CB6F0B">
        <w:rPr>
          <w:rtl/>
          <w:lang w:bidi="fa-IR"/>
        </w:rPr>
        <w:t>۳</w:t>
      </w:r>
      <w:r w:rsidRPr="00CB6F0B">
        <w:rPr>
          <w:rtl/>
        </w:rPr>
        <w:t xml:space="preserve"> درصد است (منطقه امیلیا-رومانیا، </w:t>
      </w:r>
      <w:r w:rsidRPr="00CB6F0B">
        <w:rPr>
          <w:rtl/>
          <w:lang w:bidi="fa-IR"/>
        </w:rPr>
        <w:t xml:space="preserve">۲۰۲۵). </w:t>
      </w:r>
      <w:r w:rsidRPr="00CB6F0B">
        <w:rPr>
          <w:rtl/>
        </w:rPr>
        <w:t xml:space="preserve">تقسیم‌بندی بازار کار و ساعات کار طولانی کیفیت شغل را کاهش می‌دهد، در حالی که رشد کند دستمزد و شدت کم کار به فقر در میان شاغلان دامن می‌زند (منطقه امیلیا-رومانیا، </w:t>
      </w:r>
      <w:r w:rsidRPr="00CB6F0B">
        <w:rPr>
          <w:rtl/>
          <w:lang w:bidi="fa-IR"/>
        </w:rPr>
        <w:t xml:space="preserve">۲۰۲۵). </w:t>
      </w:r>
      <w:r w:rsidRPr="00CB6F0B">
        <w:rPr>
          <w:rtl/>
        </w:rPr>
        <w:t xml:space="preserve">در پایان سال </w:t>
      </w:r>
      <w:r w:rsidRPr="00CB6F0B">
        <w:rPr>
          <w:rtl/>
          <w:lang w:bidi="fa-IR"/>
        </w:rPr>
        <w:t>۲۰۲۵</w:t>
      </w:r>
      <w:r w:rsidRPr="00CB6F0B">
        <w:rPr>
          <w:rtl/>
        </w:rPr>
        <w:t xml:space="preserve">، </w:t>
      </w:r>
      <w:r w:rsidRPr="00CB6F0B">
        <w:rPr>
          <w:rtl/>
          <w:lang w:bidi="fa-IR"/>
        </w:rPr>
        <w:t>۴۲</w:t>
      </w:r>
      <w:r w:rsidRPr="00CB6F0B">
        <w:rPr>
          <w:rFonts w:ascii="Arial" w:hAnsi="Arial" w:cs="Arial" w:hint="cs"/>
          <w:rtl/>
        </w:rPr>
        <w:t>٫</w:t>
      </w:r>
      <w:r w:rsidRPr="00CB6F0B">
        <w:rPr>
          <w:rtl/>
          <w:lang w:bidi="fa-IR"/>
        </w:rPr>
        <w:t>۲</w:t>
      </w:r>
      <w:r w:rsidRPr="00CB6F0B">
        <w:rPr>
          <w:rtl/>
        </w:rPr>
        <w:t xml:space="preserve"> درصد کارکنان قراردادهای منقضی‌شده داشتند؛ امری که به رکود دستمزد کمک می‌کند (منطقه امیلیا-رومانیا، </w:t>
      </w:r>
      <w:r w:rsidRPr="00CB6F0B">
        <w:rPr>
          <w:rtl/>
          <w:lang w:bidi="fa-IR"/>
        </w:rPr>
        <w:t xml:space="preserve">۲۰۲۵). </w:t>
      </w:r>
      <w:r w:rsidRPr="00CB6F0B">
        <w:rPr>
          <w:rtl/>
        </w:rPr>
        <w:t xml:space="preserve">این شرایط بر اقتصاد اجتماعی نیز اثر می‌گذارد؛ جایی که تنش میان کار با دستمزد و کار بدون دستمزد پیامدهای مشخصی برای کارگران ایجاد می‌کند. کارکنان اقتصاد اجتماعی اغلب به‌اشتباه به‌عنوان داوطلب نشان داده می‌شوند، به‌عنوان سوژه‌هایی تصور می‌شوند که عمدتاً با فداکاری و انگیزه‌های غیراقتصادی برانگیخته می‌شوند، و کارشان به‌نوبه خود زنانه‌شده و نامرئی می‌شود؛ امری که قراردادی‌شدن موقت و به رسمیت شناختن حرفه‌ای محدود را عادی می‌کند (کاستلینی، </w:t>
      </w:r>
      <w:r w:rsidRPr="00CB6F0B">
        <w:rPr>
          <w:rtl/>
          <w:lang w:bidi="fa-IR"/>
        </w:rPr>
        <w:t>۲۰۲۶).</w:t>
      </w:r>
    </w:p>
    <w:p w14:paraId="548B2051" w14:textId="77777777" w:rsidR="00CB6F0B" w:rsidRPr="00CB6F0B" w:rsidRDefault="00CB6F0B" w:rsidP="00CB6F0B">
      <w:pPr>
        <w:bidi/>
        <w:rPr>
          <w:b/>
          <w:bCs/>
          <w:rtl/>
        </w:rPr>
      </w:pPr>
      <w:r w:rsidRPr="00CB6F0B">
        <w:rPr>
          <w:b/>
          <w:bCs/>
          <w:rtl/>
        </w:rPr>
        <w:t>ابعاد سرزمینی و مناطق داخلی</w:t>
      </w:r>
    </w:p>
    <w:p w14:paraId="7863AE32" w14:textId="77777777" w:rsidR="00CB6F0B" w:rsidRPr="00CB6F0B" w:rsidRDefault="00CB6F0B" w:rsidP="00CB6F0B">
      <w:pPr>
        <w:bidi/>
        <w:rPr>
          <w:rtl/>
        </w:rPr>
      </w:pPr>
      <w:r w:rsidRPr="00CB6F0B">
        <w:rPr>
          <w:rtl/>
        </w:rPr>
        <w:t>اقتصاد اجتماعی ایتالیا بعدی سرزمینی قوی دارد، به‌ویژه در ارتباط با مناطق داخلی که به‌طور فزاینده با کاهش جمعیت، افت خدمات و تضعیف بافت تولیدی روبه‌رو هستند. برنامه اقدام ملی برای اقتصاد اجتماعی پیشنهاد می‌کند که اقتصاد اجتماعی به‌عنوان اهرمی برای پرداختن به آسیب‌پذیری‌های سرزمینی، خصوصاً در این مناطق، خوانده شود (</w:t>
      </w:r>
      <w:proofErr w:type="spellStart"/>
      <w:r w:rsidRPr="00CB6F0B">
        <w:t>CNEL</w:t>
      </w:r>
      <w:proofErr w:type="spellEnd"/>
      <w:r w:rsidRPr="00CB6F0B">
        <w:rPr>
          <w:rtl/>
        </w:rPr>
        <w:t xml:space="preserve">، </w:t>
      </w:r>
      <w:r w:rsidRPr="00CB6F0B">
        <w:rPr>
          <w:rtl/>
          <w:lang w:bidi="fa-IR"/>
        </w:rPr>
        <w:t xml:space="preserve">۲۰۲۵). </w:t>
      </w:r>
      <w:r w:rsidRPr="00CB6F0B">
        <w:rPr>
          <w:rtl/>
        </w:rPr>
        <w:t>در جبهه جمعیتی، اقتصاد اجتماعی شرطی برای مقابله با کاهش جمعیت و افزایش جذابیت این سرزمین‌ها از طریق ایجاد کار، خدمات نزدیک و شبکه‌های اجتماعی محلی تلقی می‌شود. در جایی که دیگر چنین چیزی ممکن نیست، به ابزاری برای مدیریت کاهش با کرامت تبدیل می‌شود؛ با تضمین کیفیت زندگی و دسترسی به خدمات (</w:t>
      </w:r>
      <w:proofErr w:type="spellStart"/>
      <w:r w:rsidRPr="00CB6F0B">
        <w:t>CNEL</w:t>
      </w:r>
      <w:proofErr w:type="spellEnd"/>
      <w:r w:rsidRPr="00CB6F0B">
        <w:rPr>
          <w:rtl/>
        </w:rPr>
        <w:t xml:space="preserve">، </w:t>
      </w:r>
      <w:r w:rsidRPr="00CB6F0B">
        <w:rPr>
          <w:rtl/>
          <w:lang w:bidi="fa-IR"/>
        </w:rPr>
        <w:t xml:space="preserve">۲۰۲۵). </w:t>
      </w:r>
      <w:r w:rsidRPr="00CB6F0B">
        <w:rPr>
          <w:rtl/>
        </w:rPr>
        <w:t>در جبهه اقتصادی و تولیدی، این برنامه پیشنهاد می‌کند فعالیت‌های معمول مناطق داخلی، مانند کشاورزی چندکارکردی، زنجیره‌های تأمین محلی، گردشگری آهسته و مدیریت میراث طبیعی، از طریق تعاونی‌ها و بنگاه‌های اجتماعی ریشه‌دار در سرزمین تقویت شود. ایده این است که «اقتصادهای اجتماعی محلی» ساخته شود که از محل خارج نمی‌شوند و ارزش را در خود سرزمین‌ها بازسرمایه‌گذاری می‌کنند (</w:t>
      </w:r>
      <w:proofErr w:type="spellStart"/>
      <w:r w:rsidRPr="00CB6F0B">
        <w:t>CNEL</w:t>
      </w:r>
      <w:proofErr w:type="spellEnd"/>
      <w:r w:rsidRPr="00CB6F0B">
        <w:rPr>
          <w:rtl/>
        </w:rPr>
        <w:t xml:space="preserve">، </w:t>
      </w:r>
      <w:r w:rsidRPr="00CB6F0B">
        <w:rPr>
          <w:rtl/>
          <w:lang w:bidi="fa-IR"/>
        </w:rPr>
        <w:t>۲۰۲۵).</w:t>
      </w:r>
    </w:p>
    <w:p w14:paraId="231EAE26" w14:textId="77777777" w:rsidR="00CB6F0B" w:rsidRPr="00CB6F0B" w:rsidRDefault="00CB6F0B" w:rsidP="00CB6F0B">
      <w:pPr>
        <w:bidi/>
        <w:rPr>
          <w:b/>
          <w:bCs/>
          <w:rtl/>
        </w:rPr>
      </w:pPr>
      <w:r w:rsidRPr="00CB6F0B">
        <w:rPr>
          <w:b/>
          <w:bCs/>
          <w:rtl/>
        </w:rPr>
        <w:t>کاهش جمعیت و نوسازی تعاونی‌ها</w:t>
      </w:r>
    </w:p>
    <w:p w14:paraId="6B0BB68D" w14:textId="77777777" w:rsidR="00CB6F0B" w:rsidRPr="00CB6F0B" w:rsidRDefault="00CB6F0B" w:rsidP="00CB6F0B">
      <w:pPr>
        <w:bidi/>
        <w:rPr>
          <w:rtl/>
        </w:rPr>
      </w:pPr>
      <w:r w:rsidRPr="00CB6F0B">
        <w:rPr>
          <w:rtl/>
        </w:rPr>
        <w:t xml:space="preserve">نظام تعاونی دستخوش دگرگونی ساختاری است و کاهش جمعیت چالش‌های چشمگیری ایجاد می‌کند. در سال </w:t>
      </w:r>
      <w:r w:rsidRPr="00CB6F0B">
        <w:rPr>
          <w:rtl/>
          <w:lang w:bidi="fa-IR"/>
        </w:rPr>
        <w:t>۲۰۲۵</w:t>
      </w:r>
      <w:r w:rsidRPr="00CB6F0B">
        <w:rPr>
          <w:rtl/>
        </w:rPr>
        <w:t xml:space="preserve">، ثبت‌های جدید در دفتر تعاونی‌ها </w:t>
      </w:r>
      <w:r w:rsidRPr="00CB6F0B">
        <w:rPr>
          <w:rtl/>
          <w:lang w:bidi="fa-IR"/>
        </w:rPr>
        <w:t>۱</w:t>
      </w:r>
      <w:r w:rsidRPr="00CB6F0B">
        <w:rPr>
          <w:rFonts w:ascii="Arial" w:hAnsi="Arial" w:cs="Arial" w:hint="cs"/>
          <w:rtl/>
        </w:rPr>
        <w:t>٬</w:t>
      </w:r>
      <w:r w:rsidRPr="00CB6F0B">
        <w:rPr>
          <w:rtl/>
          <w:lang w:bidi="fa-IR"/>
        </w:rPr>
        <w:t>۸۲۲</w:t>
      </w:r>
      <w:r w:rsidRPr="00CB6F0B">
        <w:rPr>
          <w:rtl/>
        </w:rPr>
        <w:t xml:space="preserve"> مورد بود؛ کاهشی </w:t>
      </w:r>
      <w:r w:rsidRPr="00CB6F0B">
        <w:rPr>
          <w:rtl/>
          <w:lang w:bidi="fa-IR"/>
        </w:rPr>
        <w:t>۵</w:t>
      </w:r>
      <w:r w:rsidRPr="00CB6F0B">
        <w:rPr>
          <w:rFonts w:ascii="Arial" w:hAnsi="Arial" w:cs="Arial" w:hint="cs"/>
          <w:rtl/>
        </w:rPr>
        <w:t>٫</w:t>
      </w:r>
      <w:r w:rsidRPr="00CB6F0B">
        <w:rPr>
          <w:rtl/>
          <w:lang w:bidi="fa-IR"/>
        </w:rPr>
        <w:t>۱</w:t>
      </w:r>
      <w:r w:rsidRPr="00CB6F0B">
        <w:rPr>
          <w:rtl/>
        </w:rPr>
        <w:t xml:space="preserve"> درصدی در مقایسه با </w:t>
      </w:r>
      <w:r w:rsidRPr="00CB6F0B">
        <w:rPr>
          <w:rtl/>
          <w:lang w:bidi="fa-IR"/>
        </w:rPr>
        <w:t>۲۰۲۴</w:t>
      </w:r>
      <w:r w:rsidRPr="00CB6F0B">
        <w:rPr>
          <w:rtl/>
        </w:rPr>
        <w:t xml:space="preserve"> و کاهشی شدید </w:t>
      </w:r>
      <w:r w:rsidRPr="00CB6F0B">
        <w:rPr>
          <w:rtl/>
          <w:lang w:bidi="fa-IR"/>
        </w:rPr>
        <w:t>۴۶</w:t>
      </w:r>
      <w:r w:rsidRPr="00CB6F0B">
        <w:rPr>
          <w:rtl/>
        </w:rPr>
        <w:t xml:space="preserve"> درصدی در مقایسه با </w:t>
      </w:r>
      <w:r w:rsidRPr="00CB6F0B">
        <w:rPr>
          <w:rtl/>
          <w:lang w:bidi="fa-IR"/>
        </w:rPr>
        <w:t>۲۰۱۹ (</w:t>
      </w:r>
      <w:r w:rsidRPr="00CB6F0B">
        <w:rPr>
          <w:rtl/>
        </w:rPr>
        <w:t xml:space="preserve">فوندو س‌ویلوپو، </w:t>
      </w:r>
      <w:r w:rsidRPr="00CB6F0B">
        <w:rPr>
          <w:rtl/>
          <w:lang w:bidi="fa-IR"/>
        </w:rPr>
        <w:t xml:space="preserve">۲۰۲۶). </w:t>
      </w:r>
      <w:r w:rsidRPr="00CB6F0B">
        <w:rPr>
          <w:rtl/>
        </w:rPr>
        <w:t xml:space="preserve">این انقباض تقریباً همه انواع تعاونی‌ها را تحت تأثیر قرار می‌دهد، به‌جز تعاونی‌های کاربران که </w:t>
      </w:r>
      <w:r w:rsidRPr="00CB6F0B">
        <w:rPr>
          <w:rtl/>
          <w:lang w:bidi="fa-IR"/>
        </w:rPr>
        <w:t>۱۲</w:t>
      </w:r>
      <w:r w:rsidRPr="00CB6F0B">
        <w:rPr>
          <w:rFonts w:ascii="Arial" w:hAnsi="Arial" w:cs="Arial" w:hint="cs"/>
          <w:rtl/>
        </w:rPr>
        <w:t>٫</w:t>
      </w:r>
      <w:r w:rsidRPr="00CB6F0B">
        <w:rPr>
          <w:rtl/>
          <w:lang w:bidi="fa-IR"/>
        </w:rPr>
        <w:t>۵</w:t>
      </w:r>
      <w:r w:rsidRPr="00CB6F0B">
        <w:rPr>
          <w:rtl/>
        </w:rPr>
        <w:t xml:space="preserve"> درصد رشد کرد؛ رشدی که ناشی از </w:t>
      </w:r>
      <w:r w:rsidRPr="00CB6F0B">
        <w:rPr>
          <w:rtl/>
        </w:rPr>
        <w:lastRenderedPageBreak/>
        <w:t xml:space="preserve">تعاونی‌های مصرف مرتبط با جوامع انرژی تجدیدپذیر بود. تعاونی‌های کارگری همچنان وزن خود را از دست می‌دهند و در سال </w:t>
      </w:r>
      <w:r w:rsidRPr="00CB6F0B">
        <w:rPr>
          <w:rtl/>
          <w:lang w:bidi="fa-IR"/>
        </w:rPr>
        <w:t>۲۰۲۵</w:t>
      </w:r>
      <w:r w:rsidRPr="00CB6F0B">
        <w:rPr>
          <w:rtl/>
        </w:rPr>
        <w:t xml:space="preserve"> نماینده </w:t>
      </w:r>
      <w:r w:rsidRPr="00CB6F0B">
        <w:rPr>
          <w:rtl/>
          <w:lang w:bidi="fa-IR"/>
        </w:rPr>
        <w:t>۴۷</w:t>
      </w:r>
      <w:r w:rsidRPr="00CB6F0B">
        <w:rPr>
          <w:rFonts w:ascii="Arial" w:hAnsi="Arial" w:cs="Arial" w:hint="cs"/>
          <w:rtl/>
        </w:rPr>
        <w:t>٫</w:t>
      </w:r>
      <w:r w:rsidRPr="00CB6F0B">
        <w:rPr>
          <w:rtl/>
          <w:lang w:bidi="fa-IR"/>
        </w:rPr>
        <w:t>۳</w:t>
      </w:r>
      <w:r w:rsidRPr="00CB6F0B">
        <w:rPr>
          <w:rtl/>
        </w:rPr>
        <w:t xml:space="preserve"> درصد از ثبت‌های جدید بودند، در مقابل </w:t>
      </w:r>
      <w:r w:rsidRPr="00CB6F0B">
        <w:rPr>
          <w:rtl/>
          <w:lang w:bidi="fa-IR"/>
        </w:rPr>
        <w:t>۶۳</w:t>
      </w:r>
      <w:r w:rsidRPr="00CB6F0B">
        <w:rPr>
          <w:rFonts w:ascii="Arial" w:hAnsi="Arial" w:cs="Arial" w:hint="cs"/>
          <w:rtl/>
        </w:rPr>
        <w:t>٫</w:t>
      </w:r>
      <w:r w:rsidRPr="00CB6F0B">
        <w:rPr>
          <w:rtl/>
          <w:lang w:bidi="fa-IR"/>
        </w:rPr>
        <w:t>۲</w:t>
      </w:r>
      <w:r w:rsidRPr="00CB6F0B">
        <w:rPr>
          <w:rtl/>
        </w:rPr>
        <w:t xml:space="preserve"> درصد در </w:t>
      </w:r>
      <w:r w:rsidRPr="00CB6F0B">
        <w:rPr>
          <w:rtl/>
          <w:lang w:bidi="fa-IR"/>
        </w:rPr>
        <w:t xml:space="preserve">۲۰۱۹. </w:t>
      </w:r>
      <w:r w:rsidRPr="00CB6F0B">
        <w:rPr>
          <w:rtl/>
        </w:rPr>
        <w:t xml:space="preserve">تعاون اجتماعی، با این حال، به </w:t>
      </w:r>
      <w:r w:rsidRPr="00CB6F0B">
        <w:rPr>
          <w:rtl/>
          <w:lang w:bidi="fa-IR"/>
        </w:rPr>
        <w:t>۳۲</w:t>
      </w:r>
      <w:r w:rsidRPr="00CB6F0B">
        <w:rPr>
          <w:rFonts w:ascii="Arial" w:hAnsi="Arial" w:cs="Arial" w:hint="cs"/>
          <w:rtl/>
        </w:rPr>
        <w:t>٫</w:t>
      </w:r>
      <w:r w:rsidRPr="00CB6F0B">
        <w:rPr>
          <w:rtl/>
          <w:lang w:bidi="fa-IR"/>
        </w:rPr>
        <w:t>۴</w:t>
      </w:r>
      <w:r w:rsidRPr="00CB6F0B">
        <w:rPr>
          <w:rtl/>
        </w:rPr>
        <w:t xml:space="preserve"> درصد از ثبت‌های جدید رشد کرد، هرچند شمار مطلق ثبت‌های جدید تعاونی اجتماعی به </w:t>
      </w:r>
      <w:r w:rsidRPr="00CB6F0B">
        <w:rPr>
          <w:rtl/>
          <w:lang w:bidi="fa-IR"/>
        </w:rPr>
        <w:t>۵۹۱</w:t>
      </w:r>
      <w:r w:rsidRPr="00CB6F0B">
        <w:rPr>
          <w:rtl/>
        </w:rPr>
        <w:t xml:space="preserve"> مورد رسید که پایین‌ترین رقم در دوره </w:t>
      </w:r>
      <w:r w:rsidRPr="00CB6F0B">
        <w:rPr>
          <w:rtl/>
          <w:lang w:bidi="fa-IR"/>
        </w:rPr>
        <w:t>۲۰۱۹</w:t>
      </w:r>
      <w:r w:rsidRPr="00CB6F0B">
        <w:rPr>
          <w:rtl/>
        </w:rPr>
        <w:t xml:space="preserve"> تا </w:t>
      </w:r>
      <w:r w:rsidRPr="00CB6F0B">
        <w:rPr>
          <w:rtl/>
          <w:lang w:bidi="fa-IR"/>
        </w:rPr>
        <w:t>۲۰۲۵</w:t>
      </w:r>
      <w:r w:rsidRPr="00CB6F0B">
        <w:rPr>
          <w:rtl/>
        </w:rPr>
        <w:t xml:space="preserve"> است (فوندو س‌ویلوپو، </w:t>
      </w:r>
      <w:r w:rsidRPr="00CB6F0B">
        <w:rPr>
          <w:rtl/>
          <w:lang w:bidi="fa-IR"/>
        </w:rPr>
        <w:t xml:space="preserve">۲۰۲۶). </w:t>
      </w:r>
      <w:r w:rsidRPr="00CB6F0B">
        <w:rPr>
          <w:rtl/>
        </w:rPr>
        <w:t xml:space="preserve">از نظر سرزمینی، جنوب ایتالیا (مِتزوجورنو) جایگاه مرکزی خود را تثبیت می‌کند و جنوب و جزایر </w:t>
      </w:r>
      <w:r w:rsidRPr="00CB6F0B">
        <w:rPr>
          <w:rtl/>
          <w:lang w:bidi="fa-IR"/>
        </w:rPr>
        <w:t>۵۷</w:t>
      </w:r>
      <w:r w:rsidRPr="00CB6F0B">
        <w:rPr>
          <w:rFonts w:ascii="Arial" w:hAnsi="Arial" w:cs="Arial" w:hint="cs"/>
          <w:rtl/>
        </w:rPr>
        <w:t>٫</w:t>
      </w:r>
      <w:r w:rsidRPr="00CB6F0B">
        <w:rPr>
          <w:rtl/>
          <w:lang w:bidi="fa-IR"/>
        </w:rPr>
        <w:t>۲</w:t>
      </w:r>
      <w:r w:rsidRPr="00CB6F0B">
        <w:rPr>
          <w:rtl/>
        </w:rPr>
        <w:t xml:space="preserve"> درصد از ثبت‌های جدید را تشکیل می‌دهند؛ رشدی </w:t>
      </w:r>
      <w:r w:rsidRPr="00CB6F0B">
        <w:rPr>
          <w:rtl/>
          <w:lang w:bidi="fa-IR"/>
        </w:rPr>
        <w:t>۷</w:t>
      </w:r>
      <w:r w:rsidRPr="00CB6F0B">
        <w:rPr>
          <w:rtl/>
        </w:rPr>
        <w:t xml:space="preserve"> واحد درصدی در مقایسه با </w:t>
      </w:r>
      <w:r w:rsidRPr="00CB6F0B">
        <w:rPr>
          <w:rtl/>
          <w:lang w:bidi="fa-IR"/>
        </w:rPr>
        <w:t xml:space="preserve">۲۰۱۹. </w:t>
      </w:r>
      <w:r w:rsidRPr="00CB6F0B">
        <w:rPr>
          <w:rtl/>
        </w:rPr>
        <w:t xml:space="preserve">کامپانیا و سیسیل در صدر رتبه‌بندی منطقه‌ای قرار دارند و لاتزیو پس از آنها می‌آید (فوندو س‌ویلوپو، </w:t>
      </w:r>
      <w:r w:rsidRPr="00CB6F0B">
        <w:rPr>
          <w:rtl/>
          <w:lang w:bidi="fa-IR"/>
        </w:rPr>
        <w:t xml:space="preserve">۲۰۲۶). </w:t>
      </w:r>
      <w:r w:rsidRPr="00CB6F0B">
        <w:rPr>
          <w:rtl/>
        </w:rPr>
        <w:t>تصویر کلی نشان‌دهنده نظامی تعاونی در حال دگرگونی است؛ کمتر مبتنی بر تعاونی‌های کارگری و بیشتر معطوف به شکل‌های نوظهوری مانند تعاونی‌های کاربران در بخش انرژی و تعاونی‌هایی با تعاون متقابل ترکیبی.</w:t>
      </w:r>
    </w:p>
    <w:p w14:paraId="3B673BC1" w14:textId="77777777" w:rsidR="00CB6F0B" w:rsidRPr="00CB6F0B" w:rsidRDefault="00CB6F0B" w:rsidP="00CB6F0B">
      <w:pPr>
        <w:bidi/>
        <w:rPr>
          <w:b/>
          <w:bCs/>
          <w:rtl/>
        </w:rPr>
      </w:pPr>
      <w:r w:rsidRPr="00CB6F0B">
        <w:rPr>
          <w:b/>
          <w:bCs/>
          <w:rtl/>
        </w:rPr>
        <w:t>چالش‌ها و مسائل انتقادی</w:t>
      </w:r>
    </w:p>
    <w:p w14:paraId="026C30C3" w14:textId="77777777" w:rsidR="00CB6F0B" w:rsidRPr="00CB6F0B" w:rsidRDefault="00CB6F0B" w:rsidP="00CB6F0B">
      <w:pPr>
        <w:bidi/>
        <w:rPr>
          <w:rtl/>
        </w:rPr>
      </w:pPr>
      <w:r w:rsidRPr="00CB6F0B">
        <w:rPr>
          <w:rtl/>
        </w:rPr>
        <w:t xml:space="preserve">با وجود نقاط قوت، اقتصاد اجتماعی ایتالیا با چند مسئله انتقادی روبه‌رو است. این بخش با کیفیت شغل و پایداری دست‌وپنجه نرم می‌کند؛ همان‌گونه که گزارش </w:t>
      </w:r>
      <w:r w:rsidRPr="00CB6F0B">
        <w:rPr>
          <w:rtl/>
          <w:lang w:bidi="fa-IR"/>
        </w:rPr>
        <w:t>۲۰۲۵</w:t>
      </w:r>
      <w:r w:rsidRPr="00CB6F0B">
        <w:rPr>
          <w:rtl/>
        </w:rPr>
        <w:t xml:space="preserve"> یوریکسه درباره اقتصاد اجتماعی در ایتالیا برجسته کرده است (یوریکسه، </w:t>
      </w:r>
      <w:r w:rsidRPr="00CB6F0B">
        <w:rPr>
          <w:rtl/>
          <w:lang w:bidi="fa-IR"/>
        </w:rPr>
        <w:t xml:space="preserve">۲۰۲۶). </w:t>
      </w:r>
      <w:r w:rsidRPr="00CB6F0B">
        <w:rPr>
          <w:rtl/>
        </w:rPr>
        <w:t xml:space="preserve">نظام‌های تدارکات عمومی به‌عنوان منبع اصلی دشواری شناسایی شده‌اند، با درخواست‌هایی برای قطعیت بیشتر درباره موارد محرومیت مانند «تخلف حرفه‌ای سنگین» و برای شرایط اجباری بازنگری قیمت (لگاکوپ، </w:t>
      </w:r>
      <w:r w:rsidRPr="00CB6F0B">
        <w:rPr>
          <w:rtl/>
          <w:lang w:bidi="fa-IR"/>
        </w:rPr>
        <w:t xml:space="preserve">۲۰۲۵). </w:t>
      </w:r>
      <w:r w:rsidRPr="00CB6F0B">
        <w:rPr>
          <w:rtl/>
        </w:rPr>
        <w:t xml:space="preserve">نگرانی‌هایی نیز درباره رقابت ناعادلانه از سوی انجمن‌های داوطلبانه در مناقصه‌ها وجود دارد، به‌ویژه در حوزه‌هایی مانند حمل‌ونقل بیماران، جایی که حضور آنها می‌تواند مسائل رقابتی با شرکت‌های انتفاعی ایجاد کند (پارلمان اروپا، </w:t>
      </w:r>
      <w:r w:rsidRPr="00CB6F0B">
        <w:rPr>
          <w:rtl/>
          <w:lang w:bidi="fa-IR"/>
        </w:rPr>
        <w:t xml:space="preserve">۲۰۲۵). </w:t>
      </w:r>
      <w:r w:rsidRPr="00CB6F0B">
        <w:rPr>
          <w:rtl/>
        </w:rPr>
        <w:t xml:space="preserve">اتکا به داوطلبان، در حالی که از نظر مشارکت مدنی نقطه قوت است، تنش‌هایی نیز با کار دستمزدبگیر ایجاد می‌کند و به نامرئی شدن کارکنان دستمزدبگیر کمک می‌کند؛ کارکنانی که کارشان اغلب زنانه‌شده و به رسمیت شناختن حرفه‌ای‌شان محدود است (کاستلینی، </w:t>
      </w:r>
      <w:r w:rsidRPr="00CB6F0B">
        <w:rPr>
          <w:rtl/>
          <w:lang w:bidi="fa-IR"/>
        </w:rPr>
        <w:t xml:space="preserve">۲۰۲۶). </w:t>
      </w:r>
      <w:r w:rsidRPr="00CB6F0B">
        <w:rPr>
          <w:rtl/>
        </w:rPr>
        <w:t xml:space="preserve">این بخش همچنین با چالش جذب نسل‌های جوان روبه‌رو است؛ زیرا دانش اندک درباره ابزار تعاونی در میان جوانان وجود دارد و شمار خود جوانان نیز کاهش می‌یابد (فوندو س‌ویلوپو، </w:t>
      </w:r>
      <w:r w:rsidRPr="00CB6F0B">
        <w:rPr>
          <w:rtl/>
          <w:lang w:bidi="fa-IR"/>
        </w:rPr>
        <w:t>۲۰۲۶).</w:t>
      </w:r>
    </w:p>
    <w:p w14:paraId="0B974D8F" w14:textId="77777777" w:rsidR="00CB6F0B" w:rsidRPr="00CB6F0B" w:rsidRDefault="00CB6F0B" w:rsidP="00CB6F0B">
      <w:pPr>
        <w:bidi/>
        <w:rPr>
          <w:b/>
          <w:bCs/>
          <w:rtl/>
        </w:rPr>
      </w:pPr>
      <w:r w:rsidRPr="00CB6F0B">
        <w:rPr>
          <w:b/>
          <w:bCs/>
          <w:rtl/>
        </w:rPr>
        <w:t>نتیجه‌گیری</w:t>
      </w:r>
    </w:p>
    <w:p w14:paraId="46871A94" w14:textId="77777777" w:rsidR="00CB6F0B" w:rsidRPr="00CB6F0B" w:rsidRDefault="00CB6F0B" w:rsidP="00CB6F0B">
      <w:pPr>
        <w:bidi/>
        <w:rPr>
          <w:rtl/>
        </w:rPr>
      </w:pPr>
      <w:r w:rsidRPr="00CB6F0B">
        <w:rPr>
          <w:rtl/>
        </w:rPr>
        <w:t xml:space="preserve">اقتصاد اجتماعی و همبستگی ایتالیا بخشی حیاتی و چندوجهی با ریشه‌های تاریخی عمیق و اهمیت معاصر چشمگیر است. این بخش صدها هزار سازمان را در بر می‌گیرد، بیش از </w:t>
      </w:r>
      <w:r w:rsidRPr="00CB6F0B">
        <w:rPr>
          <w:rtl/>
          <w:lang w:bidi="fa-IR"/>
        </w:rPr>
        <w:t>۱</w:t>
      </w:r>
      <w:r w:rsidRPr="00CB6F0B">
        <w:rPr>
          <w:rFonts w:ascii="Arial" w:hAnsi="Arial" w:cs="Arial" w:hint="cs"/>
          <w:rtl/>
        </w:rPr>
        <w:t>٫</w:t>
      </w:r>
      <w:r w:rsidRPr="00CB6F0B">
        <w:rPr>
          <w:rtl/>
          <w:lang w:bidi="fa-IR"/>
        </w:rPr>
        <w:t>۵</w:t>
      </w:r>
      <w:r w:rsidRPr="00CB6F0B">
        <w:rPr>
          <w:rtl/>
        </w:rPr>
        <w:t xml:space="preserve"> میلیون نفر را استخدام می‌کند و گردش مالی اقتصادی قابل‌توجهی تولید می‌کند، همه اینها در حالی که اهداف اجتماعی و زیست‌محیطی را دنبال می‌کند. چارچوب قانونی از به رسمیت شناختن تعاونی‌های اجتماعی در سال </w:t>
      </w:r>
      <w:r w:rsidRPr="00CB6F0B">
        <w:rPr>
          <w:rtl/>
          <w:lang w:bidi="fa-IR"/>
        </w:rPr>
        <w:t>۱۹۹۱</w:t>
      </w:r>
      <w:r w:rsidRPr="00CB6F0B">
        <w:rPr>
          <w:rtl/>
        </w:rPr>
        <w:t xml:space="preserve"> تا قانون جامع بخش سوم در </w:t>
      </w:r>
      <w:r w:rsidRPr="00CB6F0B">
        <w:rPr>
          <w:rtl/>
          <w:lang w:bidi="fa-IR"/>
        </w:rPr>
        <w:t>۲۰۱۷</w:t>
      </w:r>
      <w:r w:rsidRPr="00CB6F0B">
        <w:rPr>
          <w:rtl/>
        </w:rPr>
        <w:t xml:space="preserve"> و برنامه اقدام ملی اخیر برای اقتصاد اجتماعی تحول یافته است. با این حال، این بخش با چالش‌های سیاسی و اقتصادی جدی روبه‌رو است؛ از جمله تأمین مالی ناکافی برای خدمات اجتماعی، افزایش فقر، کیفیت پایین شغل و نیاز به سازگاری با کاهش جمعیت و نابرابری‌های سرزمینی. آینده اقتصاد اجتماعی ایتالیا به توانایی سیاست‌گذاران، انجمن‌های تعاونی و جامعه مدنی در پرداختن به این چالش‌ها بستگی دارد، در حالی که ویژگی متمایز این بخش را به‌عنوان زیست‌بومی که اقتصاد و همبستگی را به هم می‌پیوندد حفظ می‌کنند.</w:t>
      </w:r>
    </w:p>
    <w:p w14:paraId="48137001" w14:textId="77777777" w:rsidR="00CB6F0B" w:rsidRPr="00CB6F0B" w:rsidRDefault="00CB6F0B" w:rsidP="00CB6F0B">
      <w:pPr>
        <w:bidi/>
        <w:rPr>
          <w:b/>
          <w:bCs/>
          <w:rtl/>
        </w:rPr>
      </w:pPr>
      <w:r w:rsidRPr="00CB6F0B">
        <w:rPr>
          <w:b/>
          <w:bCs/>
          <w:rtl/>
        </w:rPr>
        <w:t>منابع</w:t>
      </w:r>
    </w:p>
    <w:p w14:paraId="2CBCB586" w14:textId="77777777" w:rsidR="00CB6F0B" w:rsidRPr="00CB6F0B" w:rsidRDefault="00CB6F0B" w:rsidP="00CB6F0B">
      <w:pPr>
        <w:rPr>
          <w:rtl/>
        </w:rPr>
      </w:pPr>
      <w:r w:rsidRPr="00CB6F0B">
        <w:t xml:space="preserve">ANSA. (2025, November 17). Cooperative </w:t>
      </w:r>
      <w:proofErr w:type="spellStart"/>
      <w:r w:rsidRPr="00CB6F0B">
        <w:t>sociali</w:t>
      </w:r>
      <w:proofErr w:type="spellEnd"/>
      <w:r w:rsidRPr="00CB6F0B">
        <w:t xml:space="preserve"> </w:t>
      </w:r>
      <w:proofErr w:type="spellStart"/>
      <w:r w:rsidRPr="00CB6F0B">
        <w:t>pugliesi</w:t>
      </w:r>
      <w:proofErr w:type="spellEnd"/>
      <w:r w:rsidRPr="00CB6F0B">
        <w:t xml:space="preserve">, 'senza </w:t>
      </w:r>
      <w:proofErr w:type="spellStart"/>
      <w:r w:rsidRPr="00CB6F0B">
        <w:t>risorse</w:t>
      </w:r>
      <w:proofErr w:type="spellEnd"/>
      <w:r w:rsidRPr="00CB6F0B">
        <w:t xml:space="preserve"> welfare </w:t>
      </w:r>
      <w:proofErr w:type="spellStart"/>
      <w:r w:rsidRPr="00CB6F0B">
        <w:t>collassa</w:t>
      </w:r>
      <w:proofErr w:type="spellEnd"/>
      <w:r w:rsidRPr="00CB6F0B">
        <w:rPr>
          <w:rtl/>
        </w:rPr>
        <w:t xml:space="preserve">'. </w:t>
      </w:r>
      <w:r w:rsidRPr="00CB6F0B">
        <w:rPr>
          <w:i/>
          <w:iCs/>
        </w:rPr>
        <w:t>PMI</w:t>
      </w:r>
      <w:r w:rsidRPr="00CB6F0B">
        <w:rPr>
          <w:rtl/>
        </w:rPr>
        <w:t>.</w:t>
      </w:r>
    </w:p>
    <w:p w14:paraId="5E8CA361" w14:textId="77777777" w:rsidR="00CB6F0B" w:rsidRPr="00CB6F0B" w:rsidRDefault="00CB6F0B" w:rsidP="00CB6F0B">
      <w:pPr>
        <w:rPr>
          <w:rtl/>
        </w:rPr>
      </w:pPr>
      <w:proofErr w:type="spellStart"/>
      <w:r w:rsidRPr="00CB6F0B">
        <w:t>Antennasud</w:t>
      </w:r>
      <w:proofErr w:type="spellEnd"/>
      <w:r w:rsidRPr="00CB6F0B">
        <w:t xml:space="preserve">. (2025, September 19). </w:t>
      </w:r>
      <w:proofErr w:type="spellStart"/>
      <w:r w:rsidRPr="00CB6F0B">
        <w:t>Lacarra</w:t>
      </w:r>
      <w:proofErr w:type="spellEnd"/>
      <w:r w:rsidRPr="00CB6F0B">
        <w:t xml:space="preserve"> (PD): "Cooperative </w:t>
      </w:r>
      <w:proofErr w:type="spellStart"/>
      <w:r w:rsidRPr="00CB6F0B">
        <w:t>sociali</w:t>
      </w:r>
      <w:proofErr w:type="spellEnd"/>
      <w:r w:rsidRPr="00CB6F0B">
        <w:t xml:space="preserve"> al </w:t>
      </w:r>
      <w:proofErr w:type="spellStart"/>
      <w:r w:rsidRPr="00CB6F0B">
        <w:t>collasso</w:t>
      </w:r>
      <w:proofErr w:type="spellEnd"/>
      <w:r w:rsidRPr="00CB6F0B">
        <w:t xml:space="preserve"> per </w:t>
      </w:r>
      <w:proofErr w:type="spellStart"/>
      <w:r w:rsidRPr="00CB6F0B">
        <w:t>colpa</w:t>
      </w:r>
      <w:proofErr w:type="spellEnd"/>
      <w:r w:rsidRPr="00CB6F0B">
        <w:t xml:space="preserve"> del </w:t>
      </w:r>
      <w:proofErr w:type="spellStart"/>
      <w:r w:rsidRPr="00CB6F0B">
        <w:t>Governo</w:t>
      </w:r>
      <w:proofErr w:type="spellEnd"/>
      <w:r w:rsidRPr="00CB6F0B">
        <w:rPr>
          <w:rtl/>
        </w:rPr>
        <w:t>".</w:t>
      </w:r>
    </w:p>
    <w:p w14:paraId="5464A7F0" w14:textId="77777777" w:rsidR="00CB6F0B" w:rsidRPr="00CB6F0B" w:rsidRDefault="00CB6F0B" w:rsidP="00CB6F0B">
      <w:pPr>
        <w:rPr>
          <w:rtl/>
        </w:rPr>
      </w:pPr>
      <w:proofErr w:type="spellStart"/>
      <w:r w:rsidRPr="00CB6F0B">
        <w:t>Castellini</w:t>
      </w:r>
      <w:proofErr w:type="spellEnd"/>
      <w:r w:rsidRPr="00CB6F0B">
        <w:t xml:space="preserve">, V. (2026). The invisible </w:t>
      </w:r>
      <w:proofErr w:type="spellStart"/>
      <w:r w:rsidRPr="00CB6F0B">
        <w:t>labour</w:t>
      </w:r>
      <w:proofErr w:type="spellEnd"/>
      <w:r w:rsidRPr="00CB6F0B">
        <w:t xml:space="preserve"> of solidarity: The glorification of volunteering and the feminization of work in the history of the Italian social and solidarity economy</w:t>
      </w:r>
      <w:r w:rsidRPr="00CB6F0B">
        <w:rPr>
          <w:rtl/>
        </w:rPr>
        <w:t xml:space="preserve">. </w:t>
      </w:r>
      <w:proofErr w:type="spellStart"/>
      <w:r w:rsidRPr="00CB6F0B">
        <w:rPr>
          <w:i/>
          <w:iCs/>
        </w:rPr>
        <w:t>VOLUNTAS</w:t>
      </w:r>
      <w:proofErr w:type="spellEnd"/>
      <w:r w:rsidRPr="00CB6F0B">
        <w:rPr>
          <w:i/>
          <w:iCs/>
        </w:rPr>
        <w:t>: International Journal of Voluntary and Nonprofit Organizations</w:t>
      </w:r>
      <w:r w:rsidRPr="00CB6F0B">
        <w:rPr>
          <w:rtl/>
        </w:rPr>
        <w:t>.</w:t>
      </w:r>
    </w:p>
    <w:p w14:paraId="348B8B03" w14:textId="77777777" w:rsidR="00CB6F0B" w:rsidRPr="00CB6F0B" w:rsidRDefault="00CB6F0B" w:rsidP="00CB6F0B">
      <w:pPr>
        <w:rPr>
          <w:rtl/>
        </w:rPr>
      </w:pPr>
      <w:proofErr w:type="spellStart"/>
      <w:r w:rsidRPr="00CB6F0B">
        <w:lastRenderedPageBreak/>
        <w:t>CNEL</w:t>
      </w:r>
      <w:proofErr w:type="spellEnd"/>
      <w:r w:rsidRPr="00CB6F0B">
        <w:t xml:space="preserve">. (2025, November 25). </w:t>
      </w:r>
      <w:proofErr w:type="spellStart"/>
      <w:r w:rsidRPr="00CB6F0B">
        <w:t>Osservazioni</w:t>
      </w:r>
      <w:proofErr w:type="spellEnd"/>
      <w:r w:rsidRPr="00CB6F0B">
        <w:t xml:space="preserve"> e </w:t>
      </w:r>
      <w:proofErr w:type="spellStart"/>
      <w:r w:rsidRPr="00CB6F0B">
        <w:t>proposte</w:t>
      </w:r>
      <w:proofErr w:type="spellEnd"/>
      <w:r w:rsidRPr="00CB6F0B">
        <w:t xml:space="preserve"> </w:t>
      </w:r>
      <w:proofErr w:type="spellStart"/>
      <w:r w:rsidRPr="00CB6F0B">
        <w:t>sul</w:t>
      </w:r>
      <w:proofErr w:type="spellEnd"/>
      <w:r w:rsidRPr="00CB6F0B">
        <w:t xml:space="preserve"> Piano </w:t>
      </w:r>
      <w:proofErr w:type="spellStart"/>
      <w:r w:rsidRPr="00CB6F0B">
        <w:t>d'azione</w:t>
      </w:r>
      <w:proofErr w:type="spellEnd"/>
      <w:r w:rsidRPr="00CB6F0B">
        <w:t xml:space="preserve"> </w:t>
      </w:r>
      <w:proofErr w:type="spellStart"/>
      <w:r w:rsidRPr="00CB6F0B">
        <w:t>nazionale</w:t>
      </w:r>
      <w:proofErr w:type="spellEnd"/>
      <w:r w:rsidRPr="00CB6F0B">
        <w:t xml:space="preserve"> </w:t>
      </w:r>
      <w:proofErr w:type="spellStart"/>
      <w:r w:rsidRPr="00CB6F0B">
        <w:t>dell'economia</w:t>
      </w:r>
      <w:proofErr w:type="spellEnd"/>
      <w:r w:rsidRPr="00CB6F0B">
        <w:t xml:space="preserve"> </w:t>
      </w:r>
      <w:proofErr w:type="spellStart"/>
      <w:r w:rsidRPr="00CB6F0B">
        <w:t>sociale</w:t>
      </w:r>
      <w:proofErr w:type="spellEnd"/>
      <w:r w:rsidRPr="00CB6F0B">
        <w:rPr>
          <w:rtl/>
        </w:rPr>
        <w:t>.</w:t>
      </w:r>
    </w:p>
    <w:p w14:paraId="6860D059" w14:textId="77777777" w:rsidR="00CB6F0B" w:rsidRPr="00CB6F0B" w:rsidRDefault="00CB6F0B" w:rsidP="00CB6F0B">
      <w:pPr>
        <w:rPr>
          <w:rtl/>
        </w:rPr>
      </w:pPr>
      <w:proofErr w:type="spellStart"/>
      <w:r w:rsidRPr="00CB6F0B">
        <w:t>Deputati</w:t>
      </w:r>
      <w:proofErr w:type="spellEnd"/>
      <w:r w:rsidRPr="00CB6F0B">
        <w:t xml:space="preserve"> PD. (2026, June 16). </w:t>
      </w:r>
      <w:proofErr w:type="spellStart"/>
      <w:r w:rsidRPr="00CB6F0B">
        <w:t>Legge</w:t>
      </w:r>
      <w:proofErr w:type="spellEnd"/>
      <w:r w:rsidRPr="00CB6F0B">
        <w:t xml:space="preserve"> </w:t>
      </w:r>
      <w:proofErr w:type="spellStart"/>
      <w:r w:rsidRPr="00CB6F0B">
        <w:t>elettorale</w:t>
      </w:r>
      <w:proofErr w:type="spellEnd"/>
      <w:r w:rsidRPr="00CB6F0B">
        <w:t xml:space="preserve">: </w:t>
      </w:r>
      <w:proofErr w:type="spellStart"/>
      <w:r w:rsidRPr="00CB6F0B">
        <w:t>Fossi</w:t>
      </w:r>
      <w:proofErr w:type="spellEnd"/>
      <w:r w:rsidRPr="00CB6F0B">
        <w:t xml:space="preserve">, </w:t>
      </w:r>
      <w:proofErr w:type="spellStart"/>
      <w:r w:rsidRPr="00CB6F0B">
        <w:t>cresce</w:t>
      </w:r>
      <w:proofErr w:type="spellEnd"/>
      <w:r w:rsidRPr="00CB6F0B">
        <w:t xml:space="preserve"> </w:t>
      </w:r>
      <w:proofErr w:type="spellStart"/>
      <w:r w:rsidRPr="00CB6F0B">
        <w:t>povertà</w:t>
      </w:r>
      <w:proofErr w:type="spellEnd"/>
      <w:r w:rsidRPr="00CB6F0B">
        <w:t xml:space="preserve"> ma </w:t>
      </w:r>
      <w:proofErr w:type="spellStart"/>
      <w:r w:rsidRPr="00CB6F0B">
        <w:t>Meloni</w:t>
      </w:r>
      <w:proofErr w:type="spellEnd"/>
      <w:r w:rsidRPr="00CB6F0B">
        <w:t xml:space="preserve"> </w:t>
      </w:r>
      <w:proofErr w:type="spellStart"/>
      <w:r w:rsidRPr="00CB6F0B">
        <w:t>pensa</w:t>
      </w:r>
      <w:proofErr w:type="spellEnd"/>
      <w:r w:rsidRPr="00CB6F0B">
        <w:t xml:space="preserve"> solo </w:t>
      </w:r>
      <w:proofErr w:type="spellStart"/>
      <w:r w:rsidRPr="00CB6F0B">
        <w:t>alla</w:t>
      </w:r>
      <w:proofErr w:type="spellEnd"/>
      <w:r w:rsidRPr="00CB6F0B">
        <w:t xml:space="preserve"> </w:t>
      </w:r>
      <w:proofErr w:type="spellStart"/>
      <w:r w:rsidRPr="00CB6F0B">
        <w:t>poltrona</w:t>
      </w:r>
      <w:proofErr w:type="spellEnd"/>
      <w:r w:rsidRPr="00CB6F0B">
        <w:rPr>
          <w:rtl/>
        </w:rPr>
        <w:t>.</w:t>
      </w:r>
    </w:p>
    <w:p w14:paraId="6525D380" w14:textId="77777777" w:rsidR="00CB6F0B" w:rsidRPr="00CB6F0B" w:rsidRDefault="00CB6F0B" w:rsidP="00CB6F0B">
      <w:pPr>
        <w:rPr>
          <w:rtl/>
        </w:rPr>
      </w:pPr>
      <w:proofErr w:type="spellStart"/>
      <w:r w:rsidRPr="00CB6F0B">
        <w:t>Euricse</w:t>
      </w:r>
      <w:proofErr w:type="spellEnd"/>
      <w:r w:rsidRPr="00CB6F0B">
        <w:t>. (2026, January 21). Social economy 2025: Evidence, challenges and trajectories for Italy</w:t>
      </w:r>
      <w:r w:rsidRPr="00CB6F0B">
        <w:rPr>
          <w:rtl/>
        </w:rPr>
        <w:t>.</w:t>
      </w:r>
    </w:p>
    <w:p w14:paraId="772FC849" w14:textId="77777777" w:rsidR="00CB6F0B" w:rsidRPr="00CB6F0B" w:rsidRDefault="00CB6F0B" w:rsidP="00CB6F0B">
      <w:pPr>
        <w:rPr>
          <w:rtl/>
        </w:rPr>
      </w:pPr>
      <w:proofErr w:type="spellStart"/>
      <w:r w:rsidRPr="00CB6F0B">
        <w:t>Euricse</w:t>
      </w:r>
      <w:proofErr w:type="spellEnd"/>
      <w:r w:rsidRPr="00CB6F0B">
        <w:t xml:space="preserve">. (2026, July 2). </w:t>
      </w:r>
      <w:proofErr w:type="spellStart"/>
      <w:r w:rsidRPr="00CB6F0B">
        <w:t>L'Italia</w:t>
      </w:r>
      <w:proofErr w:type="spellEnd"/>
      <w:r w:rsidRPr="00CB6F0B">
        <w:t xml:space="preserve"> </w:t>
      </w:r>
      <w:proofErr w:type="spellStart"/>
      <w:r w:rsidRPr="00CB6F0B">
        <w:t>compie</w:t>
      </w:r>
      <w:proofErr w:type="spellEnd"/>
      <w:r w:rsidRPr="00CB6F0B">
        <w:t xml:space="preserve"> un </w:t>
      </w:r>
      <w:proofErr w:type="spellStart"/>
      <w:r w:rsidRPr="00CB6F0B">
        <w:t>passo</w:t>
      </w:r>
      <w:proofErr w:type="spellEnd"/>
      <w:r w:rsidRPr="00CB6F0B">
        <w:t xml:space="preserve"> </w:t>
      </w:r>
      <w:proofErr w:type="spellStart"/>
      <w:r w:rsidRPr="00CB6F0B">
        <w:t>importante</w:t>
      </w:r>
      <w:proofErr w:type="spellEnd"/>
      <w:r w:rsidRPr="00CB6F0B">
        <w:t xml:space="preserve"> per lo </w:t>
      </w:r>
      <w:proofErr w:type="spellStart"/>
      <w:r w:rsidRPr="00CB6F0B">
        <w:t>sviluppo</w:t>
      </w:r>
      <w:proofErr w:type="spellEnd"/>
      <w:r w:rsidRPr="00CB6F0B">
        <w:t xml:space="preserve"> </w:t>
      </w:r>
      <w:proofErr w:type="spellStart"/>
      <w:r w:rsidRPr="00CB6F0B">
        <w:t>dell'economia</w:t>
      </w:r>
      <w:proofErr w:type="spellEnd"/>
      <w:r w:rsidRPr="00CB6F0B">
        <w:t xml:space="preserve"> </w:t>
      </w:r>
      <w:proofErr w:type="spellStart"/>
      <w:r w:rsidRPr="00CB6F0B">
        <w:t>sociale</w:t>
      </w:r>
      <w:proofErr w:type="spellEnd"/>
      <w:r w:rsidRPr="00CB6F0B">
        <w:rPr>
          <w:rtl/>
        </w:rPr>
        <w:t>.</w:t>
      </w:r>
    </w:p>
    <w:p w14:paraId="7F23A335" w14:textId="77777777" w:rsidR="00CB6F0B" w:rsidRPr="00CB6F0B" w:rsidRDefault="00CB6F0B" w:rsidP="00CB6F0B">
      <w:pPr>
        <w:rPr>
          <w:rtl/>
        </w:rPr>
      </w:pPr>
      <w:proofErr w:type="spellStart"/>
      <w:r w:rsidRPr="00CB6F0B">
        <w:t>Eurofound</w:t>
      </w:r>
      <w:proofErr w:type="spellEnd"/>
      <w:r w:rsidRPr="00CB6F0B">
        <w:t>. (2025). Minimum wage in Italy</w:t>
      </w:r>
      <w:r w:rsidRPr="00CB6F0B">
        <w:rPr>
          <w:rtl/>
        </w:rPr>
        <w:t>.</w:t>
      </w:r>
    </w:p>
    <w:p w14:paraId="153930DA" w14:textId="77777777" w:rsidR="00CB6F0B" w:rsidRPr="00CB6F0B" w:rsidRDefault="00CB6F0B" w:rsidP="00CB6F0B">
      <w:pPr>
        <w:rPr>
          <w:rtl/>
        </w:rPr>
      </w:pPr>
      <w:r w:rsidRPr="00CB6F0B">
        <w:t>European Commission. (n.d.). Italy</w:t>
      </w:r>
      <w:r w:rsidRPr="00CB6F0B">
        <w:rPr>
          <w:rtl/>
        </w:rPr>
        <w:t xml:space="preserve">. </w:t>
      </w:r>
      <w:r w:rsidRPr="00CB6F0B">
        <w:rPr>
          <w:i/>
          <w:iCs/>
        </w:rPr>
        <w:t>Social Economy Gateway</w:t>
      </w:r>
      <w:r w:rsidRPr="00CB6F0B">
        <w:rPr>
          <w:rtl/>
        </w:rPr>
        <w:t>.</w:t>
      </w:r>
    </w:p>
    <w:p w14:paraId="4E13D3C4" w14:textId="77777777" w:rsidR="00CB6F0B" w:rsidRPr="00CB6F0B" w:rsidRDefault="00CB6F0B" w:rsidP="00CB6F0B">
      <w:pPr>
        <w:rPr>
          <w:rtl/>
        </w:rPr>
      </w:pPr>
      <w:r w:rsidRPr="00CB6F0B">
        <w:t>European Parliament. (2025). Unfair competition from voluntary associations in tenders (E-000043/2025)</w:t>
      </w:r>
      <w:r w:rsidRPr="00CB6F0B">
        <w:rPr>
          <w:rtl/>
        </w:rPr>
        <w:t>.</w:t>
      </w:r>
    </w:p>
    <w:p w14:paraId="69AFE55C" w14:textId="77777777" w:rsidR="00CB6F0B" w:rsidRPr="00CB6F0B" w:rsidRDefault="00CB6F0B" w:rsidP="00CB6F0B">
      <w:pPr>
        <w:rPr>
          <w:rtl/>
        </w:rPr>
      </w:pPr>
      <w:proofErr w:type="spellStart"/>
      <w:r w:rsidRPr="00CB6F0B">
        <w:t>Fondo</w:t>
      </w:r>
      <w:proofErr w:type="spellEnd"/>
      <w:r w:rsidRPr="00CB6F0B">
        <w:t xml:space="preserve"> </w:t>
      </w:r>
      <w:proofErr w:type="spellStart"/>
      <w:r w:rsidRPr="00CB6F0B">
        <w:t>Sviluppo</w:t>
      </w:r>
      <w:proofErr w:type="spellEnd"/>
      <w:r w:rsidRPr="00CB6F0B">
        <w:t xml:space="preserve">. (2026, January). </w:t>
      </w:r>
      <w:proofErr w:type="spellStart"/>
      <w:r w:rsidRPr="00CB6F0B">
        <w:t>Oltre</w:t>
      </w:r>
      <w:proofErr w:type="spellEnd"/>
      <w:r w:rsidRPr="00CB6F0B">
        <w:t xml:space="preserve"> </w:t>
      </w:r>
      <w:proofErr w:type="spellStart"/>
      <w:r w:rsidRPr="00CB6F0B">
        <w:t>l'inverno</w:t>
      </w:r>
      <w:proofErr w:type="spellEnd"/>
      <w:r w:rsidRPr="00CB6F0B">
        <w:t xml:space="preserve"> </w:t>
      </w:r>
      <w:proofErr w:type="spellStart"/>
      <w:r w:rsidRPr="00CB6F0B">
        <w:t>demografico</w:t>
      </w:r>
      <w:proofErr w:type="spellEnd"/>
      <w:r w:rsidRPr="00CB6F0B">
        <w:t xml:space="preserve">: Le </w:t>
      </w:r>
      <w:proofErr w:type="spellStart"/>
      <w:r w:rsidRPr="00CB6F0B">
        <w:t>nuove</w:t>
      </w:r>
      <w:proofErr w:type="spellEnd"/>
      <w:r w:rsidRPr="00CB6F0B">
        <w:t xml:space="preserve"> </w:t>
      </w:r>
      <w:proofErr w:type="spellStart"/>
      <w:r w:rsidRPr="00CB6F0B">
        <w:t>iscrizioni</w:t>
      </w:r>
      <w:proofErr w:type="spellEnd"/>
      <w:r w:rsidRPr="00CB6F0B">
        <w:t xml:space="preserve"> </w:t>
      </w:r>
      <w:proofErr w:type="spellStart"/>
      <w:r w:rsidRPr="00CB6F0B">
        <w:t>all'Albo</w:t>
      </w:r>
      <w:proofErr w:type="spellEnd"/>
      <w:r w:rsidRPr="00CB6F0B">
        <w:t xml:space="preserve"> </w:t>
      </w:r>
      <w:proofErr w:type="spellStart"/>
      <w:r w:rsidRPr="00CB6F0B">
        <w:t>delle</w:t>
      </w:r>
      <w:proofErr w:type="spellEnd"/>
      <w:r w:rsidRPr="00CB6F0B">
        <w:t xml:space="preserve"> </w:t>
      </w:r>
      <w:proofErr w:type="spellStart"/>
      <w:r w:rsidRPr="00CB6F0B">
        <w:t>società</w:t>
      </w:r>
      <w:proofErr w:type="spellEnd"/>
      <w:r w:rsidRPr="00CB6F0B">
        <w:t xml:space="preserve"> cooperative</w:t>
      </w:r>
      <w:r w:rsidRPr="00CB6F0B">
        <w:rPr>
          <w:rtl/>
        </w:rPr>
        <w:t xml:space="preserve"> (2019-2025). </w:t>
      </w:r>
      <w:proofErr w:type="spellStart"/>
      <w:r w:rsidRPr="00CB6F0B">
        <w:rPr>
          <w:i/>
          <w:iCs/>
        </w:rPr>
        <w:t>Studi</w:t>
      </w:r>
      <w:proofErr w:type="spellEnd"/>
      <w:r w:rsidRPr="00CB6F0B">
        <w:rPr>
          <w:i/>
          <w:iCs/>
          <w:rtl/>
        </w:rPr>
        <w:t xml:space="preserve"> &amp; </w:t>
      </w:r>
      <w:proofErr w:type="spellStart"/>
      <w:r w:rsidRPr="00CB6F0B">
        <w:rPr>
          <w:i/>
          <w:iCs/>
        </w:rPr>
        <w:t>Ricerche</w:t>
      </w:r>
      <w:proofErr w:type="spellEnd"/>
      <w:r w:rsidRPr="00CB6F0B">
        <w:rPr>
          <w:rtl/>
        </w:rPr>
        <w:t>, 312.</w:t>
      </w:r>
    </w:p>
    <w:p w14:paraId="1BFEEE7D" w14:textId="77777777" w:rsidR="00CB6F0B" w:rsidRPr="00CB6F0B" w:rsidRDefault="00CB6F0B" w:rsidP="00CB6F0B">
      <w:pPr>
        <w:rPr>
          <w:rtl/>
        </w:rPr>
      </w:pPr>
      <w:r w:rsidRPr="00CB6F0B">
        <w:t xml:space="preserve">Forum </w:t>
      </w:r>
      <w:proofErr w:type="spellStart"/>
      <w:r w:rsidRPr="00CB6F0B">
        <w:t>Terzo</w:t>
      </w:r>
      <w:proofErr w:type="spellEnd"/>
      <w:r w:rsidRPr="00CB6F0B">
        <w:t xml:space="preserve"> </w:t>
      </w:r>
      <w:proofErr w:type="spellStart"/>
      <w:r w:rsidRPr="00CB6F0B">
        <w:t>Settore</w:t>
      </w:r>
      <w:proofErr w:type="spellEnd"/>
      <w:r w:rsidRPr="00CB6F0B">
        <w:t xml:space="preserve">. (2025, December 30). </w:t>
      </w:r>
      <w:proofErr w:type="spellStart"/>
      <w:r w:rsidRPr="00CB6F0B">
        <w:t>Manovra</w:t>
      </w:r>
      <w:proofErr w:type="spellEnd"/>
      <w:r w:rsidRPr="00CB6F0B">
        <w:t xml:space="preserve">, Forum </w:t>
      </w:r>
      <w:proofErr w:type="spellStart"/>
      <w:r w:rsidRPr="00CB6F0B">
        <w:t>Terzo</w:t>
      </w:r>
      <w:proofErr w:type="spellEnd"/>
      <w:r w:rsidRPr="00CB6F0B">
        <w:t xml:space="preserve"> </w:t>
      </w:r>
      <w:proofErr w:type="spellStart"/>
      <w:r w:rsidRPr="00CB6F0B">
        <w:t>Settore</w:t>
      </w:r>
      <w:proofErr w:type="spellEnd"/>
      <w:r w:rsidRPr="00CB6F0B">
        <w:t xml:space="preserve">: "Luci e ombre per il </w:t>
      </w:r>
      <w:proofErr w:type="spellStart"/>
      <w:r w:rsidRPr="00CB6F0B">
        <w:t>sociale</w:t>
      </w:r>
      <w:proofErr w:type="spellEnd"/>
      <w:r w:rsidRPr="00CB6F0B">
        <w:rPr>
          <w:rtl/>
        </w:rPr>
        <w:t>".</w:t>
      </w:r>
    </w:p>
    <w:p w14:paraId="1E0FF2C0" w14:textId="77777777" w:rsidR="00CB6F0B" w:rsidRPr="00CB6F0B" w:rsidRDefault="00CB6F0B" w:rsidP="00CB6F0B">
      <w:pPr>
        <w:rPr>
          <w:rtl/>
        </w:rPr>
      </w:pPr>
      <w:r w:rsidRPr="00CB6F0B">
        <w:t>Interreg Europe. (2025, January 20). The Social and Solidarity Economy Districts (SSD) in Trentino</w:t>
      </w:r>
      <w:r w:rsidRPr="00CB6F0B">
        <w:rPr>
          <w:rtl/>
        </w:rPr>
        <w:t>.</w:t>
      </w:r>
    </w:p>
    <w:p w14:paraId="64E07236" w14:textId="77777777" w:rsidR="00CB6F0B" w:rsidRPr="00CB6F0B" w:rsidRDefault="00CB6F0B" w:rsidP="00CB6F0B">
      <w:pPr>
        <w:rPr>
          <w:rtl/>
        </w:rPr>
      </w:pPr>
      <w:proofErr w:type="spellStart"/>
      <w:r w:rsidRPr="00CB6F0B">
        <w:t>Legacoop</w:t>
      </w:r>
      <w:proofErr w:type="spellEnd"/>
      <w:r w:rsidRPr="00CB6F0B">
        <w:t xml:space="preserve">. (2025, September 17). Cooperative di </w:t>
      </w:r>
      <w:proofErr w:type="spellStart"/>
      <w:r w:rsidRPr="00CB6F0B">
        <w:t>comunità</w:t>
      </w:r>
      <w:proofErr w:type="spellEnd"/>
      <w:r w:rsidRPr="00CB6F0B">
        <w:t xml:space="preserve">, </w:t>
      </w:r>
      <w:proofErr w:type="spellStart"/>
      <w:r w:rsidRPr="00CB6F0B">
        <w:t>presentato</w:t>
      </w:r>
      <w:proofErr w:type="spellEnd"/>
      <w:r w:rsidRPr="00CB6F0B">
        <w:t xml:space="preserve"> il </w:t>
      </w:r>
      <w:proofErr w:type="spellStart"/>
      <w:r w:rsidRPr="00CB6F0B">
        <w:t>rapporto</w:t>
      </w:r>
      <w:proofErr w:type="spellEnd"/>
      <w:r w:rsidRPr="00CB6F0B">
        <w:t xml:space="preserve"> </w:t>
      </w:r>
      <w:proofErr w:type="spellStart"/>
      <w:r w:rsidRPr="00CB6F0B">
        <w:t>AICCON-Legacoop</w:t>
      </w:r>
      <w:proofErr w:type="spellEnd"/>
      <w:r w:rsidRPr="00CB6F0B">
        <w:t xml:space="preserve">: </w:t>
      </w:r>
      <w:proofErr w:type="spellStart"/>
      <w:r w:rsidRPr="00CB6F0B">
        <w:t>sono</w:t>
      </w:r>
      <w:proofErr w:type="spellEnd"/>
      <w:r w:rsidRPr="00CB6F0B">
        <w:t xml:space="preserve"> 321 in </w:t>
      </w:r>
      <w:proofErr w:type="spellStart"/>
      <w:r w:rsidRPr="00CB6F0B">
        <w:t>tutto</w:t>
      </w:r>
      <w:proofErr w:type="spellEnd"/>
      <w:r w:rsidRPr="00CB6F0B">
        <w:t xml:space="preserve"> il </w:t>
      </w:r>
      <w:proofErr w:type="spellStart"/>
      <w:r w:rsidRPr="00CB6F0B">
        <w:t>Paese</w:t>
      </w:r>
      <w:proofErr w:type="spellEnd"/>
      <w:r w:rsidRPr="00CB6F0B">
        <w:rPr>
          <w:rtl/>
        </w:rPr>
        <w:t xml:space="preserve">. </w:t>
      </w:r>
      <w:proofErr w:type="spellStart"/>
      <w:r w:rsidRPr="00CB6F0B">
        <w:rPr>
          <w:i/>
          <w:iCs/>
        </w:rPr>
        <w:t>Legacoop</w:t>
      </w:r>
      <w:proofErr w:type="spellEnd"/>
      <w:r w:rsidRPr="00CB6F0B">
        <w:rPr>
          <w:i/>
          <w:iCs/>
        </w:rPr>
        <w:t xml:space="preserve"> </w:t>
      </w:r>
      <w:proofErr w:type="spellStart"/>
      <w:r w:rsidRPr="00CB6F0B">
        <w:rPr>
          <w:i/>
          <w:iCs/>
        </w:rPr>
        <w:t>Informazioni</w:t>
      </w:r>
      <w:proofErr w:type="spellEnd"/>
      <w:r w:rsidRPr="00CB6F0B">
        <w:rPr>
          <w:rtl/>
        </w:rPr>
        <w:t>, 35.</w:t>
      </w:r>
    </w:p>
    <w:p w14:paraId="118A5FE1" w14:textId="77777777" w:rsidR="00CB6F0B" w:rsidRPr="00CB6F0B" w:rsidRDefault="00CB6F0B" w:rsidP="00CB6F0B">
      <w:pPr>
        <w:rPr>
          <w:rtl/>
        </w:rPr>
      </w:pPr>
      <w:r w:rsidRPr="00CB6F0B">
        <w:t>OECD. (2025). Social economy in Europe: Italy</w:t>
      </w:r>
      <w:r w:rsidRPr="00CB6F0B">
        <w:rPr>
          <w:rtl/>
        </w:rPr>
        <w:t xml:space="preserve">. </w:t>
      </w:r>
      <w:r w:rsidRPr="00CB6F0B">
        <w:rPr>
          <w:i/>
          <w:iCs/>
        </w:rPr>
        <w:t xml:space="preserve">OECD </w:t>
      </w:r>
      <w:proofErr w:type="spellStart"/>
      <w:r w:rsidRPr="00CB6F0B">
        <w:rPr>
          <w:i/>
          <w:iCs/>
        </w:rPr>
        <w:t>iLibrary</w:t>
      </w:r>
      <w:proofErr w:type="spellEnd"/>
      <w:r w:rsidRPr="00CB6F0B">
        <w:rPr>
          <w:rtl/>
        </w:rPr>
        <w:t>.</w:t>
      </w:r>
    </w:p>
    <w:p w14:paraId="048D018D" w14:textId="77777777" w:rsidR="00CB6F0B" w:rsidRPr="00CB6F0B" w:rsidRDefault="00CB6F0B" w:rsidP="00CB6F0B">
      <w:pPr>
        <w:rPr>
          <w:rtl/>
        </w:rPr>
      </w:pPr>
      <w:proofErr w:type="spellStart"/>
      <w:r w:rsidRPr="00CB6F0B">
        <w:t>Regione</w:t>
      </w:r>
      <w:proofErr w:type="spellEnd"/>
      <w:r w:rsidRPr="00CB6F0B">
        <w:t xml:space="preserve"> Emilia-Romagna. (2025). </w:t>
      </w:r>
      <w:proofErr w:type="spellStart"/>
      <w:r w:rsidRPr="00CB6F0B">
        <w:t>Labour</w:t>
      </w:r>
      <w:proofErr w:type="spellEnd"/>
      <w:r w:rsidRPr="00CB6F0B">
        <w:t xml:space="preserve"> market segmentation and long working hours reduce job quality</w:t>
      </w:r>
      <w:r w:rsidRPr="00CB6F0B">
        <w:rPr>
          <w:rtl/>
        </w:rPr>
        <w:t>.</w:t>
      </w:r>
    </w:p>
    <w:p w14:paraId="3081244A" w14:textId="77777777" w:rsidR="00CB6F0B" w:rsidRPr="00CB6F0B" w:rsidRDefault="00CB6F0B" w:rsidP="00CB6F0B">
      <w:pPr>
        <w:rPr>
          <w:rtl/>
        </w:rPr>
      </w:pPr>
      <w:proofErr w:type="spellStart"/>
      <w:r w:rsidRPr="00CB6F0B">
        <w:t>Senato</w:t>
      </w:r>
      <w:proofErr w:type="spellEnd"/>
      <w:r w:rsidRPr="00CB6F0B">
        <w:t xml:space="preserve"> </w:t>
      </w:r>
      <w:proofErr w:type="spellStart"/>
      <w:r w:rsidRPr="00CB6F0B">
        <w:t>della</w:t>
      </w:r>
      <w:proofErr w:type="spellEnd"/>
      <w:r w:rsidRPr="00CB6F0B">
        <w:t xml:space="preserve"> Repubblica. (2025). </w:t>
      </w:r>
      <w:proofErr w:type="spellStart"/>
      <w:r w:rsidRPr="00CB6F0B">
        <w:t>Documento</w:t>
      </w:r>
      <w:proofErr w:type="spellEnd"/>
      <w:r w:rsidRPr="00CB6F0B">
        <w:t xml:space="preserve"> di </w:t>
      </w:r>
      <w:proofErr w:type="spellStart"/>
      <w:r w:rsidRPr="00CB6F0B">
        <w:t>finanza</w:t>
      </w:r>
      <w:proofErr w:type="spellEnd"/>
      <w:r w:rsidRPr="00CB6F0B">
        <w:t xml:space="preserve"> </w:t>
      </w:r>
      <w:proofErr w:type="spellStart"/>
      <w:r w:rsidRPr="00CB6F0B">
        <w:t>pubblica</w:t>
      </w:r>
      <w:proofErr w:type="spellEnd"/>
      <w:r w:rsidRPr="00CB6F0B">
        <w:rPr>
          <w:rtl/>
        </w:rPr>
        <w:t>.</w:t>
      </w:r>
    </w:p>
    <w:p w14:paraId="6559E8D9" w14:textId="77777777" w:rsidR="00CB6F0B" w:rsidRPr="00CB6F0B" w:rsidRDefault="00CB6F0B" w:rsidP="00CB6F0B">
      <w:pPr>
        <w:rPr>
          <w:rtl/>
        </w:rPr>
      </w:pPr>
      <w:r w:rsidRPr="00CB6F0B">
        <w:t>Social Europe. (2025, May 5). Italy's minimum wage dilemma: Will EU pressure force a policy shift</w:t>
      </w:r>
      <w:r w:rsidRPr="00CB6F0B">
        <w:rPr>
          <w:rtl/>
        </w:rPr>
        <w:t>?</w:t>
      </w:r>
    </w:p>
    <w:p w14:paraId="4546AEFD" w14:textId="77777777" w:rsidR="00CB6F0B" w:rsidRPr="00CB6F0B" w:rsidRDefault="00CB6F0B" w:rsidP="00CB6F0B">
      <w:pPr>
        <w:rPr>
          <w:rtl/>
        </w:rPr>
      </w:pPr>
      <w:r w:rsidRPr="00CB6F0B">
        <w:t>United Nations. (n.d.). Italy passed a law (381/1991) governing social cooperatives</w:t>
      </w:r>
      <w:r w:rsidRPr="00CB6F0B">
        <w:rPr>
          <w:rtl/>
        </w:rPr>
        <w:t xml:space="preserve">. </w:t>
      </w:r>
      <w:r w:rsidRPr="00CB6F0B">
        <w:rPr>
          <w:i/>
          <w:iCs/>
        </w:rPr>
        <w:t>UN Digital Library</w:t>
      </w:r>
      <w:r w:rsidRPr="00CB6F0B">
        <w:rPr>
          <w:rtl/>
        </w:rPr>
        <w:t>.</w:t>
      </w:r>
    </w:p>
    <w:p w14:paraId="43B3F7CD" w14:textId="77777777" w:rsidR="00CB6F0B" w:rsidRPr="00CB6F0B" w:rsidRDefault="00CB6F0B" w:rsidP="00CB6F0B">
      <w:pPr>
        <w:rPr>
          <w:rtl/>
        </w:rPr>
      </w:pPr>
      <w:proofErr w:type="spellStart"/>
      <w:r w:rsidRPr="00CB6F0B">
        <w:t>Università</w:t>
      </w:r>
      <w:proofErr w:type="spellEnd"/>
      <w:r w:rsidRPr="00CB6F0B">
        <w:t xml:space="preserve"> di Pavia. (2025). Despite the critical issues of Law 76/2025</w:t>
      </w:r>
      <w:r w:rsidRPr="00CB6F0B">
        <w:rPr>
          <w:rtl/>
        </w:rPr>
        <w:t xml:space="preserve">. </w:t>
      </w:r>
      <w:proofErr w:type="spellStart"/>
      <w:r w:rsidRPr="00CB6F0B">
        <w:rPr>
          <w:i/>
          <w:iCs/>
        </w:rPr>
        <w:t>Unitesi</w:t>
      </w:r>
      <w:proofErr w:type="spellEnd"/>
      <w:r w:rsidRPr="00CB6F0B">
        <w:rPr>
          <w:rtl/>
        </w:rPr>
        <w:t>.</w:t>
      </w:r>
    </w:p>
    <w:p w14:paraId="42BBFB0D" w14:textId="77777777" w:rsidR="00287217" w:rsidRDefault="00287217" w:rsidP="00CB6F0B">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3F6"/>
    <w:rsid w:val="00287217"/>
    <w:rsid w:val="009A13F6"/>
    <w:rsid w:val="00CB6F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DCC3C-617C-44E1-AF3D-0B90AB894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608648">
      <w:bodyDiv w:val="1"/>
      <w:marLeft w:val="0"/>
      <w:marRight w:val="0"/>
      <w:marTop w:val="0"/>
      <w:marBottom w:val="0"/>
      <w:divBdr>
        <w:top w:val="none" w:sz="0" w:space="0" w:color="auto"/>
        <w:left w:val="none" w:sz="0" w:space="0" w:color="auto"/>
        <w:bottom w:val="none" w:sz="0" w:space="0" w:color="auto"/>
        <w:right w:val="none" w:sz="0" w:space="0" w:color="auto"/>
      </w:divBdr>
      <w:divsChild>
        <w:div w:id="943878620">
          <w:marLeft w:val="660"/>
          <w:marRight w:val="660"/>
          <w:marTop w:val="0"/>
          <w:marBottom w:val="0"/>
          <w:divBdr>
            <w:top w:val="none" w:sz="0" w:space="0" w:color="auto"/>
            <w:left w:val="none" w:sz="0" w:space="0" w:color="auto"/>
            <w:bottom w:val="none" w:sz="0" w:space="0" w:color="auto"/>
            <w:right w:val="none" w:sz="0" w:space="0" w:color="auto"/>
          </w:divBdr>
          <w:divsChild>
            <w:div w:id="638608956">
              <w:marLeft w:val="0"/>
              <w:marRight w:val="0"/>
              <w:marTop w:val="0"/>
              <w:marBottom w:val="0"/>
              <w:divBdr>
                <w:top w:val="none" w:sz="0" w:space="0" w:color="auto"/>
                <w:left w:val="none" w:sz="0" w:space="0" w:color="auto"/>
                <w:bottom w:val="none" w:sz="0" w:space="0" w:color="auto"/>
                <w:right w:val="none" w:sz="0" w:space="0" w:color="auto"/>
              </w:divBdr>
              <w:divsChild>
                <w:div w:id="1934126495">
                  <w:marLeft w:val="0"/>
                  <w:marRight w:val="0"/>
                  <w:marTop w:val="0"/>
                  <w:marBottom w:val="0"/>
                  <w:divBdr>
                    <w:top w:val="none" w:sz="0" w:space="0" w:color="auto"/>
                    <w:left w:val="none" w:sz="0" w:space="0" w:color="auto"/>
                    <w:bottom w:val="none" w:sz="0" w:space="0" w:color="auto"/>
                    <w:right w:val="none" w:sz="0" w:space="0" w:color="auto"/>
                  </w:divBdr>
                  <w:divsChild>
                    <w:div w:id="92943533">
                      <w:marLeft w:val="0"/>
                      <w:marRight w:val="0"/>
                      <w:marTop w:val="0"/>
                      <w:marBottom w:val="0"/>
                      <w:divBdr>
                        <w:top w:val="none" w:sz="0" w:space="0" w:color="auto"/>
                        <w:left w:val="none" w:sz="0" w:space="0" w:color="auto"/>
                        <w:bottom w:val="none" w:sz="0" w:space="0" w:color="auto"/>
                        <w:right w:val="none" w:sz="0" w:space="0" w:color="auto"/>
                      </w:divBdr>
                      <w:divsChild>
                        <w:div w:id="52305765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2248</Words>
  <Characters>12817</Characters>
  <Application>Microsoft Office Word</Application>
  <DocSecurity>0</DocSecurity>
  <Lines>106</Lines>
  <Paragraphs>30</Paragraphs>
  <ScaleCrop>false</ScaleCrop>
  <Company/>
  <LinksUpToDate>false</LinksUpToDate>
  <CharactersWithSpaces>15035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2026-09-29T06:42:00Z</dcterms:created>
  <dcterms:modified xsi:type="dcterms:W3CDTF">2026-09-29T06:44:00Z</dcterms:modified>
</cp:coreProperties>
</file>