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8zuglamjefk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Оформление отчета по учебной практике</w:t>
      </w:r>
    </w:p>
    <w:p w:rsidR="00000000" w:rsidDel="00000000" w:rsidP="00000000" w:rsidRDefault="00000000" w:rsidRPr="00000000" w14:paraId="0000000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Отчет по учебной практике — это письменный документ, подтверждающий выполненную работу. Он оформляется в соответствии с Положением о ВКР ФГБОУ ВО «КНИТУ» П-1-10-2-04.04-01.2023</w:t>
      </w:r>
    </w:p>
    <w:p w:rsidR="00000000" w:rsidDel="00000000" w:rsidP="00000000" w:rsidRDefault="00000000" w:rsidRPr="00000000" w14:paraId="0000000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Одни и те же правила действуют как для ВКР, так и для отчетов по практике. Соблюдение этих правил обязательно — несоответствие оформлению является основанием для возврата работы на доработку.</w:t>
      </w:r>
    </w:p>
    <w:p w:rsidR="00000000" w:rsidDel="00000000" w:rsidP="00000000" w:rsidRDefault="00000000" w:rsidRPr="00000000" w14:paraId="0000000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Что оформляется по данным требованиям</w:t>
      </w:r>
    </w:p>
    <w:p w:rsidR="00000000" w:rsidDel="00000000" w:rsidP="00000000" w:rsidRDefault="00000000" w:rsidRPr="00000000" w14:paraId="00000006">
      <w:pPr>
        <w:spacing w:after="40" w:before="4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–  </w:t>
        <w:tab/>
        <w:t xml:space="preserve">Отчет по учебной практике (документ Word, .docx)</w:t>
      </w:r>
    </w:p>
    <w:p w:rsidR="00000000" w:rsidDel="00000000" w:rsidP="00000000" w:rsidRDefault="00000000" w:rsidRPr="00000000" w14:paraId="00000007">
      <w:pPr>
        <w:spacing w:after="120" w:before="12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–  </w:t>
        <w:tab/>
        <w:t xml:space="preserve">README.md в репозитории GitHub</w:t>
      </w:r>
    </w:p>
    <w:p w:rsidR="00000000" w:rsidDel="00000000" w:rsidP="00000000" w:rsidRDefault="00000000" w:rsidRPr="00000000" w14:paraId="00000008">
      <w:pPr>
        <w:spacing w:after="40" w:before="40" w:lineRule="auto"/>
        <w:ind w:left="108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–  </w:t>
        <w:tab/>
        <w:t xml:space="preserve">Код приложения — он оформляется по общепринятым стандартам (ESLint)</w:t>
      </w:r>
    </w:p>
    <w:p w:rsidR="00000000" w:rsidDel="00000000" w:rsidP="00000000" w:rsidRDefault="00000000" w:rsidRPr="00000000" w14:paraId="00000009">
      <w:pPr>
        <w:spacing w:after="40" w:before="40" w:lineRule="auto"/>
        <w:ind w:left="108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–  </w:t>
        <w:tab/>
        <w:t xml:space="preserve">Файлы конфигурации (.yml, Dockerfile) — оформляются согласно синтаксису формата</w:t>
      </w:r>
    </w:p>
    <w:p w:rsidR="00000000" w:rsidDel="00000000" w:rsidP="00000000" w:rsidRDefault="00000000" w:rsidRPr="00000000" w14:paraId="0000000A">
      <w:pPr>
        <w:spacing w:after="60" w:before="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60" w:before="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Параметры страницы</w:t>
      </w:r>
    </w:p>
    <w:p w:rsidR="00000000" w:rsidDel="00000000" w:rsidP="00000000" w:rsidRDefault="00000000" w:rsidRPr="00000000" w14:paraId="0000000C">
      <w:pPr>
        <w:spacing w:after="60" w:before="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Все параметры страницы выставляются один раз для всего документа через меню «Макет» → «Параметры страницы» в Microsoft Word.</w:t>
      </w:r>
    </w:p>
    <w:p w:rsidR="00000000" w:rsidDel="00000000" w:rsidP="00000000" w:rsidRDefault="00000000" w:rsidRPr="00000000" w14:paraId="0000000E">
      <w:pPr>
        <w:spacing w:after="120" w:before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85"/>
        <w:gridCol w:w="5730"/>
        <w:tblGridChange w:id="0">
          <w:tblGrid>
            <w:gridCol w:w="3285"/>
            <w:gridCol w:w="573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Параметры страницы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Формат бумаги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A4 (210 × 297 мм)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Поле левое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 см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Поле правое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1,5 см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Поле верхнее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 см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Поле нижнее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 см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Ориентация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Книжная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Шрифт и абзац</w:t>
      </w:r>
    </w:p>
    <w:p w:rsidR="00000000" w:rsidDel="00000000" w:rsidP="00000000" w:rsidRDefault="00000000" w:rsidRPr="00000000" w14:paraId="0000001E">
      <w:pPr>
        <w:spacing w:after="60" w:before="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85"/>
        <w:gridCol w:w="5730"/>
        <w:tblGridChange w:id="0">
          <w:tblGrid>
            <w:gridCol w:w="3285"/>
            <w:gridCol w:w="573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Параметры шрифта и абзаца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Шрифт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Times New Roman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Размер шрифта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 пт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Межстрочный интервал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Полуторный (1,5)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Первая строка (красная строка)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1,25 см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Выравнивание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 ширине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Перенос слов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Автоматический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Gungsuh" w:cs="Gungsuh" w:eastAsia="Gungsuh" w:hAnsi="Gungsuh"/>
                <w:i w:val="1"/>
                <w:iCs w:val="1"/>
                <w:sz w:val="26"/>
                <w:szCs w:val="26"/>
                <w:rtl w:val="0"/>
              </w:rPr>
              <w:t xml:space="preserve">«Разметка страницы» → «Расстановка переносов» → «Авто»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Цвет текста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Черный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Цветной текст в основном теле не допускается</w:t>
            </w:r>
          </w:p>
        </w:tc>
      </w:tr>
    </w:tbl>
    <w:p w:rsidR="00000000" w:rsidDel="00000000" w:rsidP="00000000" w:rsidRDefault="00000000" w:rsidRPr="00000000" w14:paraId="00000031">
      <w:pPr>
        <w:spacing w:after="120" w:before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Заголовки разделов и подразделов</w:t>
      </w:r>
    </w:p>
    <w:p w:rsidR="00000000" w:rsidDel="00000000" w:rsidP="00000000" w:rsidRDefault="00000000" w:rsidRPr="00000000" w14:paraId="00000033">
      <w:pPr>
        <w:spacing w:after="40" w:before="4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–  </w:t>
        <w:tab/>
        <w:t xml:space="preserve">Пишется ПРОПИСНЫМИ (заглавными) буквами</w:t>
      </w:r>
    </w:p>
    <w:p w:rsidR="00000000" w:rsidDel="00000000" w:rsidP="00000000" w:rsidRDefault="00000000" w:rsidRPr="00000000" w14:paraId="00000034">
      <w:pPr>
        <w:spacing w:after="40" w:before="4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–  </w:t>
        <w:tab/>
        <w:t xml:space="preserve">Располагается по центру строки</w:t>
      </w:r>
    </w:p>
    <w:p w:rsidR="00000000" w:rsidDel="00000000" w:rsidP="00000000" w:rsidRDefault="00000000" w:rsidRPr="00000000" w14:paraId="00000035">
      <w:pPr>
        <w:spacing w:after="40" w:before="4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–  </w:t>
        <w:tab/>
        <w:t xml:space="preserve">Без переноса слов</w:t>
      </w:r>
    </w:p>
    <w:p w:rsidR="00000000" w:rsidDel="00000000" w:rsidP="00000000" w:rsidRDefault="00000000" w:rsidRPr="00000000" w14:paraId="00000036">
      <w:pPr>
        <w:spacing w:after="40" w:before="4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–  </w:t>
        <w:tab/>
        <w:t xml:space="preserve">Без точки в конце</w:t>
      </w:r>
    </w:p>
    <w:p w:rsidR="00000000" w:rsidDel="00000000" w:rsidP="00000000" w:rsidRDefault="00000000" w:rsidRPr="00000000" w14:paraId="00000037">
      <w:pPr>
        <w:spacing w:after="40" w:before="4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–  </w:t>
        <w:tab/>
        <w:t xml:space="preserve">Не подчеркивается</w:t>
      </w:r>
    </w:p>
    <w:p w:rsidR="00000000" w:rsidDel="00000000" w:rsidP="00000000" w:rsidRDefault="00000000" w:rsidRPr="00000000" w14:paraId="00000038">
      <w:pPr>
        <w:spacing w:after="40" w:before="4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–  </w:t>
        <w:tab/>
        <w:t xml:space="preserve">Каждый раздел начинается с новой страницы</w:t>
      </w:r>
    </w:p>
    <w:p w:rsidR="00000000" w:rsidDel="00000000" w:rsidP="00000000" w:rsidRDefault="00000000" w:rsidRPr="00000000" w14:paraId="00000039">
      <w:pPr>
        <w:spacing w:after="40" w:before="4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–  </w:t>
        <w:tab/>
        <w:t xml:space="preserve">Отделяется от следующего текста интервалом в одну строку</w:t>
      </w:r>
    </w:p>
    <w:p w:rsidR="00000000" w:rsidDel="00000000" w:rsidP="00000000" w:rsidRDefault="00000000" w:rsidRPr="00000000" w14:paraId="0000003A">
      <w:pPr>
        <w:spacing w:after="100" w:before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tbl>
      <w:tblPr>
        <w:tblStyle w:val="Table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2e75b6" w:space="0" w:sz="12" w:val="single"/>
              <w:bottom w:color="000000" w:space="0" w:sz="0" w:val="nil"/>
              <w:right w:color="000000" w:space="0" w:sz="0" w:val="nil"/>
            </w:tcBorders>
            <w:shd w:fill="ebf3fb" w:val="clear"/>
            <w:tcMar>
              <w:top w:w="80.0" w:type="dxa"/>
              <w:left w:w="20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Пример заголовка раздела</w:t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НЕДЕЛЯ 1. ПОДГОТОВКА ПРОЕКТА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Заголовок подраздела (параграфа)</w:t>
      </w:r>
    </w:p>
    <w:p w:rsidR="00000000" w:rsidDel="00000000" w:rsidP="00000000" w:rsidRDefault="00000000" w:rsidRPr="00000000" w14:paraId="0000003F">
      <w:pPr>
        <w:spacing w:after="40" w:before="4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–  </w:t>
        <w:tab/>
        <w:t xml:space="preserve">Двойная нумерация: 1.1., 1.2., 2.1. и т.д.</w:t>
      </w:r>
    </w:p>
    <w:p w:rsidR="00000000" w:rsidDel="00000000" w:rsidP="00000000" w:rsidRDefault="00000000" w:rsidRPr="00000000" w14:paraId="00000040">
      <w:pPr>
        <w:spacing w:after="40" w:before="4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–  </w:t>
        <w:tab/>
        <w:t xml:space="preserve">Первая буква — прописная, остальные строчные</w:t>
      </w:r>
    </w:p>
    <w:p w:rsidR="00000000" w:rsidDel="00000000" w:rsidP="00000000" w:rsidRDefault="00000000" w:rsidRPr="00000000" w14:paraId="00000041">
      <w:pPr>
        <w:spacing w:after="40" w:before="4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–  </w:t>
        <w:tab/>
        <w:t xml:space="preserve">Без точки в конце</w:t>
      </w:r>
    </w:p>
    <w:p w:rsidR="00000000" w:rsidDel="00000000" w:rsidP="00000000" w:rsidRDefault="00000000" w:rsidRPr="00000000" w14:paraId="00000042">
      <w:pPr>
        <w:spacing w:after="40" w:before="4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–  </w:t>
        <w:tab/>
        <w:t xml:space="preserve">Начинается на той же странице, где заканчивается предыдущий подраздел</w:t>
      </w:r>
    </w:p>
    <w:p w:rsidR="00000000" w:rsidDel="00000000" w:rsidP="00000000" w:rsidRDefault="00000000" w:rsidRPr="00000000" w14:paraId="00000043">
      <w:pPr>
        <w:spacing w:after="40" w:before="4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–  </w:t>
        <w:tab/>
        <w:t xml:space="preserve">Отделяется от текста интервалом 0,5–1 строки</w:t>
      </w:r>
    </w:p>
    <w:p w:rsidR="00000000" w:rsidDel="00000000" w:rsidP="00000000" w:rsidRDefault="00000000" w:rsidRPr="00000000" w14:paraId="00000044">
      <w:pPr>
        <w:spacing w:after="100" w:before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tbl>
      <w:tblPr>
        <w:tblStyle w:val="Table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2e75b6" w:space="0" w:sz="12" w:val="single"/>
              <w:bottom w:color="000000" w:space="0" w:sz="0" w:val="nil"/>
              <w:right w:color="000000" w:space="0" w:sz="0" w:val="nil"/>
            </w:tcBorders>
            <w:shd w:fill="ebf3fb" w:val="clear"/>
            <w:tcMar>
              <w:top w:w="80.0" w:type="dxa"/>
              <w:left w:w="20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Пример заголовка подраздела</w:t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1.1. Создание репозитория на GitHub</w:t>
            </w:r>
          </w:p>
        </w:tc>
      </w:tr>
    </w:tbl>
    <w:p w:rsidR="00000000" w:rsidDel="00000000" w:rsidP="00000000" w:rsidRDefault="00000000" w:rsidRPr="00000000" w14:paraId="00000047">
      <w:pPr>
        <w:spacing w:after="100" w:before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Нумерация страниц</w:t>
      </w:r>
    </w:p>
    <w:p w:rsidR="00000000" w:rsidDel="00000000" w:rsidP="00000000" w:rsidRDefault="00000000" w:rsidRPr="00000000" w14:paraId="00000049">
      <w:pPr>
        <w:spacing w:after="60" w:before="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Листы должны иметь сквозную нумерацию арабскими цифрами, проставленными посередине внизу страницы.</w:t>
      </w:r>
    </w:p>
    <w:p w:rsidR="00000000" w:rsidDel="00000000" w:rsidP="00000000" w:rsidRDefault="00000000" w:rsidRPr="00000000" w14:paraId="0000004B">
      <w:pPr>
        <w:spacing w:after="120" w:before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tbl>
      <w:tblPr>
        <w:tblStyle w:val="Table5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85"/>
        <w:gridCol w:w="5730"/>
        <w:tblGridChange w:id="0">
          <w:tblGrid>
            <w:gridCol w:w="3285"/>
            <w:gridCol w:w="573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Правила нумерации страниц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Положение номера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 центру, внизу страницы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Формат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Арабские цифры: 3, 4, 5…</w:t>
            </w:r>
          </w:p>
        </w:tc>
      </w:tr>
    </w:tbl>
    <w:p w:rsidR="00000000" w:rsidDel="00000000" w:rsidP="00000000" w:rsidRDefault="00000000" w:rsidRPr="00000000" w14:paraId="00000052">
      <w:pPr>
        <w:spacing w:after="120" w:before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Иллюстрации (рисунки, скриншоты)</w:t>
      </w:r>
    </w:p>
    <w:p w:rsidR="00000000" w:rsidDel="00000000" w:rsidP="00000000" w:rsidRDefault="00000000" w:rsidRPr="00000000" w14:paraId="00000054">
      <w:pPr>
        <w:spacing w:after="60" w:before="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Иллюстрации нумеруются арабскими цифрами сквозной нумерацией. Допускается нумерация в пределах раздела — в этом случае номер состоит из номера раздела и порядкового номера, разделенных точкой.</w:t>
      </w:r>
    </w:p>
    <w:p w:rsidR="00000000" w:rsidDel="00000000" w:rsidP="00000000" w:rsidRDefault="00000000" w:rsidRPr="00000000" w14:paraId="00000056">
      <w:pPr>
        <w:spacing w:after="120" w:before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tbl>
      <w:tblPr>
        <w:tblStyle w:val="Table6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0"/>
        <w:gridCol w:w="5730"/>
        <w:tblGridChange w:id="0">
          <w:tblGrid>
            <w:gridCol w:w="3270"/>
            <w:gridCol w:w="573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Правила оформления иллюстраций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Нумерация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Сквозная: Рисунок 1, 2, 3…  или  по разделам: Рисунок 2.1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Подпись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Под рисунком: «Рисунок N — Название»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Положение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 центру страницы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Ссылка в тексте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Обязательна: «…как показано на рисунке 3»</w:t>
            </w:r>
          </w:p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Нельзя вставлять рисунок без упоминания в тексте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Формат файла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PNG или JPG, разборчивое разрешение</w:t>
            </w:r>
          </w:p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Скриншоты не должны быть размытыми</w:t>
            </w:r>
          </w:p>
        </w:tc>
      </w:tr>
    </w:tbl>
    <w:p w:rsidR="00000000" w:rsidDel="00000000" w:rsidP="00000000" w:rsidRDefault="00000000" w:rsidRPr="00000000" w14:paraId="00000065">
      <w:pPr>
        <w:spacing w:after="120" w:before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Шрифт подписи: Times New Roman, 14 пт, обычный (не жирный)</w:t>
      </w:r>
    </w:p>
    <w:p w:rsidR="00000000" w:rsidDel="00000000" w:rsidP="00000000" w:rsidRDefault="00000000" w:rsidRPr="00000000" w14:paraId="00000066">
      <w:pPr>
        <w:spacing w:after="100" w:before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tbl>
      <w:tblPr>
        <w:tblStyle w:val="Table7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2e75b6" w:space="0" w:sz="12" w:val="single"/>
              <w:bottom w:color="000000" w:space="0" w:sz="0" w:val="nil"/>
              <w:right w:color="000000" w:space="0" w:sz="0" w:val="nil"/>
            </w:tcBorders>
            <w:shd w:fill="ebf3fb" w:val="clear"/>
            <w:tcMar>
              <w:top w:w="80.0" w:type="dxa"/>
              <w:left w:w="20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Пример подписи</w:t>
            </w:r>
          </w:p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Рисунок 2.3 — Результат выполнения команды docker build в терминале</w:t>
            </w:r>
          </w:p>
        </w:tc>
      </w:tr>
    </w:tbl>
    <w:p w:rsidR="00000000" w:rsidDel="00000000" w:rsidP="00000000" w:rsidRDefault="00000000" w:rsidRPr="00000000" w14:paraId="00000069">
      <w:pPr>
        <w:spacing w:after="60" w:before="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Таблицы</w:t>
      </w:r>
    </w:p>
    <w:p w:rsidR="00000000" w:rsidDel="00000000" w:rsidP="00000000" w:rsidRDefault="00000000" w:rsidRPr="00000000" w14:paraId="0000006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Название таблицы следует помещать над таблицей слева, без абзацного отступа в одну строку с ее номером через тире.</w:t>
      </w:r>
    </w:p>
    <w:tbl>
      <w:tblPr>
        <w:tblStyle w:val="Table8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85"/>
        <w:gridCol w:w="5730"/>
        <w:tblGridChange w:id="0">
          <w:tblGrid>
            <w:gridCol w:w="3285"/>
            <w:gridCol w:w="573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Правила оформления таблиц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Нумерация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Таблица 1, 2, 3…  или  Таблица 2.1 по разделам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Над таблицей, слева, без отступа, через тире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Ссылка в тексте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Обязательна: «данные приведены в таблице 2»</w:t>
            </w:r>
          </w:p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Таблицу без упоминания в тексте вставлять нельзя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Продолжение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На следующей странице пишется «Продолжение таблицы 1»</w:t>
            </w:r>
          </w:p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Заголовок таблицы повторяется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Шрифт в ячейках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Times New Roman, 14 пт</w:t>
            </w:r>
          </w:p>
        </w:tc>
      </w:tr>
    </w:tbl>
    <w:p w:rsidR="00000000" w:rsidDel="00000000" w:rsidP="00000000" w:rsidRDefault="00000000" w:rsidRPr="00000000" w14:paraId="0000007A">
      <w:pPr>
        <w:spacing w:after="120" w:before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Пример оформления</w:t>
      </w:r>
    </w:p>
    <w:p w:rsidR="00000000" w:rsidDel="00000000" w:rsidP="00000000" w:rsidRDefault="00000000" w:rsidRPr="00000000" w14:paraId="0000007C">
      <w:pPr>
        <w:spacing w:after="60" w:before="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Таблица 1 — Переменные окружения CI/CD-пайплайна</w:t>
      </w:r>
    </w:p>
    <w:tbl>
      <w:tblPr>
        <w:tblStyle w:val="Table9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3165"/>
        <w:gridCol w:w="2970"/>
        <w:tblGridChange w:id="0">
          <w:tblGrid>
            <w:gridCol w:w="2880"/>
            <w:gridCol w:w="3165"/>
            <w:gridCol w:w="297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Переменная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Где хранится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RAILWAY_TOKEN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Токен для деплоя на Railway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GitHub Secrets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Порт приложения (по умолчанию 3000)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Переменные Railway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NODE_ENV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Среда выполнения (production)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Переменные Railway</w:t>
            </w:r>
          </w:p>
        </w:tc>
      </w:tr>
    </w:tbl>
    <w:p w:rsidR="00000000" w:rsidDel="00000000" w:rsidP="00000000" w:rsidRDefault="00000000" w:rsidRPr="00000000" w14:paraId="0000008A">
      <w:pPr>
        <w:spacing w:after="60" w:before="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Ссылки на источники</w:t>
      </w:r>
    </w:p>
    <w:p w:rsidR="00000000" w:rsidDel="00000000" w:rsidP="00000000" w:rsidRDefault="00000000" w:rsidRPr="00000000" w14:paraId="0000008C">
      <w:pPr>
        <w:spacing w:after="60" w:before="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Ссылки на источники нумеруются арабскими цифрами по порядку появления в тексте и помещаются в квадратные скобки. Список источников оформляется в соответствии с ГОСТ 7.0.5-2008.</w:t>
      </w:r>
    </w:p>
    <w:p w:rsidR="00000000" w:rsidDel="00000000" w:rsidP="00000000" w:rsidRDefault="00000000" w:rsidRPr="00000000" w14:paraId="0000008E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Ссылки в тексте</w:t>
      </w:r>
    </w:p>
    <w:tbl>
      <w:tblPr>
        <w:tblStyle w:val="Table10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2e75b6" w:space="0" w:sz="12" w:val="single"/>
              <w:bottom w:color="000000" w:space="0" w:sz="0" w:val="nil"/>
              <w:right w:color="000000" w:space="0" w:sz="0" w:val="nil"/>
            </w:tcBorders>
            <w:shd w:fill="ebf3fb" w:val="clear"/>
            <w:tcMar>
              <w:top w:w="80.0" w:type="dxa"/>
              <w:left w:w="20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Формат ссылки</w:t>
            </w:r>
          </w:p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Порядковый номер источника в квадратных скобках: [1], [2], [3]</w:t>
            </w:r>
          </w:p>
        </w:tc>
      </w:tr>
    </w:tbl>
    <w:p w:rsidR="00000000" w:rsidDel="00000000" w:rsidP="00000000" w:rsidRDefault="00000000" w:rsidRPr="00000000" w14:paraId="00000092">
      <w:pPr>
        <w:spacing w:after="120" w:before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9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Источники нумеруются в порядке их первого упоминания в тексте. Для данной практики типичные источники:</w:t>
      </w:r>
    </w:p>
    <w:p w:rsidR="00000000" w:rsidDel="00000000" w:rsidP="00000000" w:rsidRDefault="00000000" w:rsidRPr="00000000" w14:paraId="00000095">
      <w:pPr>
        <w:spacing w:after="80" w:before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after="60" w:before="60" w:lineRule="auto"/>
        <w:ind w:left="36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GitHub Docs. GitHub Actions — официальная документация. — URL: https://docs.github.com/en/actions (дата обращения: 01.06.2026).</w:t>
      </w:r>
    </w:p>
    <w:p w:rsidR="00000000" w:rsidDel="00000000" w:rsidP="00000000" w:rsidRDefault="00000000" w:rsidRPr="00000000" w14:paraId="00000097">
      <w:pPr>
        <w:spacing w:after="60" w:before="60" w:lineRule="auto"/>
        <w:ind w:left="36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Docker Documentation. Dockerfile reference. — URL: https://docs.docker.com/engine/reference/builder/ (дата обращения: 01.06.2026).</w:t>
      </w:r>
    </w:p>
    <w:p w:rsidR="00000000" w:rsidDel="00000000" w:rsidP="00000000" w:rsidRDefault="00000000" w:rsidRPr="00000000" w14:paraId="00000098">
      <w:pPr>
        <w:spacing w:after="60" w:before="60" w:lineRule="auto"/>
        <w:ind w:left="36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Railway Documentation. Getting started. — URL: https://docs.railway.app/ (дата обращения: 01.06.2026).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README.md в репозитории                    </w:t>
        <w:tab/>
      </w:r>
    </w:p>
    <w:p w:rsidR="00000000" w:rsidDel="00000000" w:rsidP="00000000" w:rsidRDefault="00000000" w:rsidRPr="00000000" w14:paraId="0000009C">
      <w:pPr>
        <w:spacing w:after="60" w:before="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README.md — это текстовый файл в корне репозитория, который GitHub автоматически отображает на главной странице проекта. Он не оформляется по ГОСТ, но должен быть содержательным и структурированным.</w:t>
      </w:r>
    </w:p>
    <w:p w:rsidR="00000000" w:rsidDel="00000000" w:rsidP="00000000" w:rsidRDefault="00000000" w:rsidRPr="00000000" w14:paraId="0000009E">
      <w:pPr>
        <w:spacing w:after="120" w:before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Обязательные разделы README</w:t>
      </w:r>
    </w:p>
    <w:tbl>
      <w:tblPr>
        <w:tblStyle w:val="Table1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5925"/>
        <w:tblGridChange w:id="0">
          <w:tblGrid>
            <w:gridCol w:w="3090"/>
            <w:gridCol w:w="59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Раздел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Что должно быть написано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# Название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Краткое, понятное название вашего приложения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## 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Что делает приложение, какие endpoints реализованы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## Технологии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Node.js, Express, Docker, GitHub Actions, Railway — список стека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## Запуск локально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Команды npm install и npm start с объяснением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## Запуск в Docker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Команды docker build и docker run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## 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Описание: что проверяет CI, как работает деплой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## Переменные окружения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Таблица с именем, описанием и примером значения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## Публичный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Прямая ссылка на задеплоенное приложение</w:t>
            </w:r>
          </w:p>
        </w:tc>
      </w:tr>
    </w:tbl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