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To Do: </w:t>
      </w:r>
      <w:r w:rsidDel="00000000" w:rsidR="00000000" w:rsidRPr="00000000">
        <w:rPr>
          <w:shd w:fill="d5a6bd" w:val="clear"/>
          <w:rtl w:val="0"/>
        </w:rPr>
        <w:t xml:space="preserve">Alisa</w:t>
      </w:r>
      <w:r w:rsidDel="00000000" w:rsidR="00000000" w:rsidRPr="00000000">
        <w:rPr>
          <w:rtl w:val="0"/>
        </w:rPr>
        <w:t xml:space="preserve">, </w:t>
      </w:r>
      <w:r w:rsidDel="00000000" w:rsidR="00000000" w:rsidRPr="00000000">
        <w:rPr>
          <w:highlight w:val="cyan"/>
          <w:rtl w:val="0"/>
        </w:rPr>
        <w:t xml:space="preserve">Rita</w:t>
      </w:r>
      <w:r w:rsidDel="00000000" w:rsidR="00000000" w:rsidRPr="00000000">
        <w:rPr>
          <w:rtl w:val="0"/>
        </w:rPr>
        <w:t xml:space="preserve">, </w:t>
      </w:r>
      <w:r w:rsidDel="00000000" w:rsidR="00000000" w:rsidRPr="00000000">
        <w:rPr>
          <w:shd w:fill="93c47d" w:val="clear"/>
          <w:rtl w:val="0"/>
        </w:rPr>
        <w:t xml:space="preserve">Sam</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highlight w:val="cyan"/>
        </w:rPr>
      </w:pPr>
      <w:r w:rsidDel="00000000" w:rsidR="00000000" w:rsidRPr="00000000">
        <w:rPr>
          <w:highlight w:val="cyan"/>
          <w:rtl w:val="0"/>
        </w:rPr>
        <w:t xml:space="preserve">Use GIS to explore the City information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Investigate the positive skew of age group: why could this be happening?</w:t>
      </w:r>
    </w:p>
    <w:p w:rsidR="00000000" w:rsidDel="00000000" w:rsidP="00000000" w:rsidRDefault="00000000" w:rsidRPr="00000000" w14:paraId="00000005">
      <w:pPr>
        <w:numPr>
          <w:ilvl w:val="0"/>
          <w:numId w:val="1"/>
        </w:numPr>
        <w:ind w:left="720" w:hanging="360"/>
        <w:rPr>
          <w:u w:val="none"/>
        </w:rPr>
      </w:pPr>
      <w:r w:rsidDel="00000000" w:rsidR="00000000" w:rsidRPr="00000000">
        <w:rPr>
          <w:shd w:fill="93c47d" w:val="clear"/>
          <w:rtl w:val="0"/>
        </w:rPr>
        <w:t xml:space="preserve">Investigate census bureau data </w:t>
      </w:r>
      <w:r w:rsidDel="00000000" w:rsidR="00000000" w:rsidRPr="00000000">
        <w:rPr>
          <w:rtl w:val="0"/>
        </w:rPr>
        <w:t xml:space="preserve">to bolster or explain findings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Pull data from census bureau: race, age group</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There are high percentages of assault-related crimes (simple and aggravated): why?</w:t>
      </w:r>
    </w:p>
    <w:p w:rsidR="00000000" w:rsidDel="00000000" w:rsidP="00000000" w:rsidRDefault="00000000" w:rsidRPr="00000000" w14:paraId="00000008">
      <w:pPr>
        <w:numPr>
          <w:ilvl w:val="0"/>
          <w:numId w:val="1"/>
        </w:numPr>
        <w:ind w:left="720" w:hanging="360"/>
        <w:rPr>
          <w:u w:val="none"/>
        </w:rPr>
      </w:pPr>
      <w:r w:rsidDel="00000000" w:rsidR="00000000" w:rsidRPr="00000000">
        <w:rPr>
          <w:shd w:fill="93c47d" w:val="clear"/>
          <w:rtl w:val="0"/>
        </w:rPr>
        <w:t xml:space="preserve">Calculate Race statistics </w:t>
      </w:r>
      <w:r w:rsidDel="00000000" w:rsidR="00000000" w:rsidRPr="00000000">
        <w:rPr>
          <w:rtl w:val="0"/>
        </w:rPr>
        <w:t xml:space="preserve">that are relative to the amount of people of that racial background in the area (ex. The rate of Hispanic victims is very high in the basic analysis but is this related to the fact that we have a lot of hispanic people here?)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Compare with census data’s breakdown of ethnicity in SD County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Domestic violence cases: there are slightly more domestic crimes than non-domestic crimes. Why? Do women in san diego need to worry more about safety in their own home than outside it? How does this compare to the national rate?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How can we incorporate </w:t>
      </w:r>
      <w:r w:rsidDel="00000000" w:rsidR="00000000" w:rsidRPr="00000000">
        <w:rPr>
          <w:shd w:fill="d5a6bd" w:val="clear"/>
          <w:rtl w:val="0"/>
        </w:rPr>
        <w:t xml:space="preserve">predictive modeling</w:t>
      </w:r>
      <w:r w:rsidDel="00000000" w:rsidR="00000000" w:rsidRPr="00000000">
        <w:rPr>
          <w:rtl w:val="0"/>
        </w:rPr>
        <w:t xml:space="preserv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Predict what type of incident is more likely to occur for a victim given demographics and location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Predict domestic violence risk for an incident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Predict number/type of incidents to happen in certain locations over time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shd w:fill="d5a6bd" w:val="clear"/>
          <w:rtl w:val="0"/>
        </w:rPr>
        <w:t xml:space="preserve">Combine data in the City field</w:t>
      </w:r>
      <w:r w:rsidDel="00000000" w:rsidR="00000000" w:rsidRPr="00000000">
        <w:rPr>
          <w:rtl w:val="0"/>
        </w:rPr>
        <w:t xml:space="preserve"> into regions to reduce the amount of answer choices (done - added HHSA Region column to group cities by region)</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