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7553EF" wp14:paraId="08361D77" wp14:textId="17A359B0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</w:pPr>
      <w:r w:rsidRPr="1F7553EF" w:rsidR="212D9923">
        <w:rPr>
          <w:rFonts w:ascii="Times New Roman" w:hAnsi="Times New Roman" w:eastAsia="Times New Roman" w:cs="Times New Roman"/>
          <w:b w:val="1"/>
          <w:bCs w:val="1"/>
          <w:noProof w:val="0"/>
          <w:sz w:val="44"/>
          <w:szCs w:val="44"/>
          <w:lang w:val="en-US"/>
        </w:rPr>
        <w:t>1) Objectives (what success looks like)</w:t>
      </w:r>
    </w:p>
    <w:p xmlns:wp14="http://schemas.microsoft.com/office/word/2010/wordml" w:rsidP="1F7553EF" wp14:paraId="20F4D751" wp14:textId="0427DF4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Early approval pass; autonomous 100 s flow with clean stop.</w:t>
      </w:r>
    </w:p>
    <w:p xmlns:wp14="http://schemas.microsoft.com/office/word/2010/wordml" w:rsidP="5697F991" wp14:paraId="4F050567" wp14:textId="5581DF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97F991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Reliable MVP</w:t>
      </w:r>
      <w:r w:rsidRPr="5697F991" w:rsidR="0ADFC66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(Minimum Viable Product</w:t>
      </w:r>
      <w:r w:rsidRPr="5697F991" w:rsidR="18E5F8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</w:t>
      </w:r>
      <w:r w:rsidRPr="5697F991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scoring first; advanced features only after KPIs are met.</w:t>
      </w:r>
    </w:p>
    <w:p xmlns:wp14="http://schemas.microsoft.com/office/word/2010/wordml" w:rsidP="1F7553EF" wp14:paraId="417AB70E" wp14:textId="0E2DA77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Sustainability: 3R (reduce, reuse, recycle) + local/EU sourcing where possible.</w:t>
      </w:r>
    </w:p>
    <w:p xmlns:wp14="http://schemas.microsoft.com/office/word/2010/wordml" w:rsidP="1F7553EF" wp14:paraId="52A1CD20" wp14:textId="54542E5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Safety &amp; compliance (≤48 V, E-stop, avoidance) baked in.</w:t>
      </w:r>
    </w:p>
    <w:p xmlns:wp14="http://schemas.microsoft.com/office/word/2010/wordml" w:rsidP="1F7553EF" wp14:paraId="4AB3AD85" wp14:textId="69986969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</w:pPr>
      <w:r w:rsidRPr="1F7553EF" w:rsidR="212D9923">
        <w:rPr>
          <w:rFonts w:ascii="Times New Roman" w:hAnsi="Times New Roman" w:eastAsia="Times New Roman" w:cs="Times New Roman"/>
          <w:b w:val="1"/>
          <w:bCs w:val="1"/>
          <w:noProof w:val="0"/>
          <w:sz w:val="44"/>
          <w:szCs w:val="44"/>
          <w:lang w:val="en-US"/>
        </w:rPr>
        <w:t>2) Strategy (why this will work)</w:t>
      </w:r>
    </w:p>
    <w:p xmlns:wp14="http://schemas.microsoft.com/office/word/2010/wordml" w:rsidP="1F7553EF" wp14:paraId="3278ED63" wp14:textId="0379731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Electronics-first co-design</w:t>
      </w: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→ motors/driver/power choices define mechanical envelopes.</w:t>
      </w:r>
    </w:p>
    <w:p xmlns:wp14="http://schemas.microsoft.com/office/word/2010/wordml" w:rsidP="1F7553EF" wp14:paraId="768C38DD" wp14:textId="704319A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Gazebo-first</w:t>
      </w: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→ simulate full match flow before machining/printing.</w:t>
      </w:r>
    </w:p>
    <w:p xmlns:wp14="http://schemas.microsoft.com/office/word/2010/wordml" w:rsidP="5697F991" wp14:paraId="7580E754" wp14:textId="0573626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97F991" w:rsidR="212D992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Modular mechanics (</w:t>
      </w:r>
      <w:r w:rsidRPr="5697F991" w:rsidR="212D992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DfMA</w:t>
      </w:r>
      <w:r w:rsidRPr="5697F991" w:rsidR="212D992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)</w:t>
      </w:r>
      <w:r w:rsidRPr="5697F991" w:rsidR="5C3D7DE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(Design for Manufacturing and Assembly)</w:t>
      </w:r>
      <w:r w:rsidRPr="5697F991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→ quick-swap subsystems; easy service.</w:t>
      </w:r>
    </w:p>
    <w:p xmlns:wp14="http://schemas.microsoft.com/office/word/2010/wordml" w:rsidP="1F7553EF" wp14:paraId="67529A71" wp14:textId="2881FFC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Simple → layered</w:t>
      </w: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→ MVP now, extras later behind reliability gates.</w:t>
      </w:r>
    </w:p>
    <w:p xmlns:wp14="http://schemas.microsoft.com/office/word/2010/wordml" w:rsidP="1F7553EF" wp14:paraId="388011C4" wp14:textId="296E1412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</w:pPr>
      <w:r w:rsidRPr="1F7553EF" w:rsidR="212D9923">
        <w:rPr>
          <w:rFonts w:ascii="Times New Roman" w:hAnsi="Times New Roman" w:eastAsia="Times New Roman" w:cs="Times New Roman"/>
          <w:b w:val="1"/>
          <w:bCs w:val="1"/>
          <w:noProof w:val="0"/>
          <w:sz w:val="44"/>
          <w:szCs w:val="44"/>
          <w:lang w:val="en-US"/>
        </w:rPr>
        <w:t>3) Timeline (Sep → mid-Jan)</w:t>
      </w:r>
    </w:p>
    <w:p xmlns:wp14="http://schemas.microsoft.com/office/word/2010/wordml" w:rsidP="1F7553EF" wp14:paraId="0B6B7F66" wp14:textId="427FF58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Sep:</w:t>
      </w: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Requirements &amp; success criteria; rules + approval checklist; electronics shortlist; Gazebo world &amp; URDF skeleton.</w:t>
      </w:r>
    </w:p>
    <w:p xmlns:wp14="http://schemas.microsoft.com/office/word/2010/wordml" w:rsidP="1F7553EF" wp14:paraId="3B0E37B3" wp14:textId="7D5D26C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Oct:</w:t>
      </w: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Freeze envelopes from electronics; Modular CAD v0; dynamic homologation proven in simulation.</w:t>
      </w:r>
    </w:p>
    <w:p xmlns:wp14="http://schemas.microsoft.com/office/word/2010/wordml" w:rsidP="1F7553EF" wp14:paraId="3037FA7A" wp14:textId="6A22175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Nov:</w:t>
      </w: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Chassis v1 + E-stop; avoidance prototype; electronics v1 bring-up; bench tests; partial field tests.</w:t>
      </w:r>
    </w:p>
    <w:p xmlns:wp14="http://schemas.microsoft.com/office/word/2010/wordml" w:rsidP="1F7553EF" wp14:paraId="24C40E32" wp14:textId="1D299B4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Dec:</w:t>
      </w: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Integration &amp; reliability runs; recovery behaviors; sustainability tracking; readiness review v1.</w:t>
      </w:r>
    </w:p>
    <w:p xmlns:wp14="http://schemas.microsoft.com/office/word/2010/wordml" w:rsidP="1F7553EF" wp14:paraId="6EBB25B0" wp14:textId="6B3D1B4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Jan 1–15:</w:t>
      </w: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MVP freeze; on-field demo; documentation pack.</w:t>
      </w:r>
    </w:p>
    <w:p xmlns:wp14="http://schemas.microsoft.com/office/word/2010/wordml" w:rsidP="1F7553EF" wp14:paraId="6637F234" wp14:textId="20F4C7C7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</w:pPr>
      <w:r w:rsidRPr="1F7553EF" w:rsidR="212D9923">
        <w:rPr>
          <w:rFonts w:ascii="Times New Roman" w:hAnsi="Times New Roman" w:eastAsia="Times New Roman" w:cs="Times New Roman"/>
          <w:b w:val="1"/>
          <w:bCs w:val="1"/>
          <w:noProof w:val="0"/>
          <w:sz w:val="44"/>
          <w:szCs w:val="44"/>
          <w:lang w:val="en-US"/>
        </w:rPr>
        <w:t>4) Domain plans (owners)</w:t>
      </w:r>
    </w:p>
    <w:p xmlns:wp14="http://schemas.microsoft.com/office/word/2010/wordml" w:rsidP="1F7553EF" wp14:paraId="0A95707B" wp14:textId="2C12DB8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697F991" w:rsidR="212D992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Mechanics &amp; Design — </w:t>
      </w:r>
      <w:r w:rsidRPr="5697F991" w:rsidR="212D9923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en-US"/>
        </w:rPr>
        <w:t>Samsaam Ali Baig, Zhonghe Qiao</w:t>
      </w:r>
      <w:r w:rsidRPr="5697F991" w:rsidR="26B71079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en-US"/>
        </w:rPr>
        <w:t>.</w:t>
      </w:r>
      <w:r>
        <w:br/>
      </w:r>
      <w:r w:rsidRPr="5697F991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Envelopes from electronics; modular chassis; light + stiff; 3R actions (reduce infill/parts, reuse fasteners/legacy parts, recycle filament, localize vendors).</w:t>
      </w:r>
    </w:p>
    <w:p xmlns:wp14="http://schemas.microsoft.com/office/word/2010/wordml" w:rsidP="1F7553EF" wp14:paraId="08EFB107" wp14:textId="7A41E83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697F991" w:rsidR="212D992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Programming &amp; Simulation — </w:t>
      </w:r>
      <w:r w:rsidRPr="5697F991" w:rsidR="212D9923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en-US"/>
        </w:rPr>
        <w:t xml:space="preserve">Zad Abou </w:t>
      </w:r>
      <w:r w:rsidRPr="5697F991" w:rsidR="212D9923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en-US"/>
        </w:rPr>
        <w:t>Jaoude</w:t>
      </w:r>
      <w:r w:rsidRPr="5697F991" w:rsidR="212D9923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en-US"/>
        </w:rPr>
        <w:t>,</w:t>
      </w:r>
      <w:r w:rsidRPr="5697F991" w:rsidR="3F29C93D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en-US"/>
        </w:rPr>
        <w:t xml:space="preserve"> </w:t>
      </w:r>
      <w:r w:rsidRPr="5697F991" w:rsidR="619C04AB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en-US"/>
        </w:rPr>
        <w:t>and Sidy</w:t>
      </w:r>
      <w:r w:rsidRPr="5697F991" w:rsidR="212D9923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en-US"/>
        </w:rPr>
        <w:t xml:space="preserve"> Thiaw</w:t>
      </w:r>
      <w:r>
        <w:br/>
      </w:r>
      <w:r w:rsidRPr="5697F991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Gazebo field + URDF + noise; </w:t>
      </w:r>
      <w:r w:rsidRPr="5697F991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state</w:t>
      </w:r>
      <w:r w:rsidRPr="5697F991" w:rsidR="25FF8A4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697F991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machine</w:t>
      </w:r>
      <w:r w:rsidRPr="5697F991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(</w:t>
      </w:r>
      <w:r w:rsidRPr="5697F991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setup→play→end</w:t>
      </w:r>
      <w:r w:rsidRPr="5697F991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); avoidance + recovery; CI headless sims.</w:t>
      </w:r>
    </w:p>
    <w:p xmlns:wp14="http://schemas.microsoft.com/office/word/2010/wordml" w:rsidP="1F7553EF" wp14:paraId="38A7B270" wp14:textId="6A88C18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Electronics &amp; Control — </w:t>
      </w:r>
      <w:r w:rsidRPr="1F7553EF" w:rsidR="212D9923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en-US"/>
        </w:rPr>
        <w:t xml:space="preserve">Zad Abou </w:t>
      </w:r>
      <w:r w:rsidRPr="1F7553EF" w:rsidR="212D9923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en-US"/>
        </w:rPr>
        <w:t>Jaoude</w:t>
      </w:r>
      <w:r w:rsidRPr="1F7553EF" w:rsidR="212D9923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en-US"/>
        </w:rPr>
        <w:t>, Sidy Thiaw, Papa Madiara</w:t>
      </w:r>
      <w:r>
        <w:br/>
      </w: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Power ≤48 V; E-stop loop; drivers/encoders; lidar/</w:t>
      </w: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ToF</w:t>
      </w: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/IMU; power budget &amp; schematic v0 → PDB/PCB v1; bench bring-up rig.</w:t>
      </w:r>
    </w:p>
    <w:p xmlns:wp14="http://schemas.microsoft.com/office/word/2010/wordml" w:rsidP="1F7553EF" wp14:paraId="539C1EB9" wp14:textId="500D6351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</w:pPr>
      <w:r w:rsidRPr="1F7553EF" w:rsidR="212D9923">
        <w:rPr>
          <w:rFonts w:ascii="Times New Roman" w:hAnsi="Times New Roman" w:eastAsia="Times New Roman" w:cs="Times New Roman"/>
          <w:b w:val="1"/>
          <w:bCs w:val="1"/>
          <w:noProof w:val="0"/>
          <w:sz w:val="44"/>
          <w:szCs w:val="44"/>
          <w:lang w:val="en-US"/>
        </w:rPr>
        <w:t>5) KPIs (feature-gates)</w:t>
      </w:r>
    </w:p>
    <w:p xmlns:wp14="http://schemas.microsoft.com/office/word/2010/wordml" w:rsidP="1F7553EF" wp14:paraId="69A46662" wp14:textId="5567BCC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Reliability ≥ 90% across 10 match-length runs (lab).</w:t>
      </w:r>
    </w:p>
    <w:p xmlns:wp14="http://schemas.microsoft.com/office/word/2010/wordml" w:rsidP="1F7553EF" wp14:paraId="618845E0" wp14:textId="32EB6CB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Autonomy: zero human touch for 100 s; clean stop.</w:t>
      </w:r>
    </w:p>
    <w:p xmlns:wp14="http://schemas.microsoft.com/office/word/2010/wordml" w:rsidP="1F7553EF" wp14:paraId="7D139C58" wp14:textId="259EE34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Sustainability: ≤ ≥ Y% local sourcing; ≤ Z shipments/month.</w:t>
      </w:r>
    </w:p>
    <w:p xmlns:wp14="http://schemas.microsoft.com/office/word/2010/wordml" w:rsidP="1F7553EF" wp14:paraId="1C0E636F" wp14:textId="0184B56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Performance: sim points within 15% of field results.</w:t>
      </w:r>
    </w:p>
    <w:p xmlns:wp14="http://schemas.microsoft.com/office/word/2010/wordml" w:rsidP="1F7553EF" wp14:paraId="4BA4D000" wp14:textId="49BFA21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Documentation: ICD, wiring standard, BOM traceability.</w:t>
      </w:r>
    </w:p>
    <w:p xmlns:wp14="http://schemas.microsoft.com/office/word/2010/wordml" w:rsidP="1F7553EF" wp14:paraId="5BDA4C77" wp14:textId="0EEA0947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</w:pPr>
      <w:r w:rsidRPr="1F7553EF" w:rsidR="212D9923">
        <w:rPr>
          <w:rFonts w:ascii="Times New Roman" w:hAnsi="Times New Roman" w:eastAsia="Times New Roman" w:cs="Times New Roman"/>
          <w:b w:val="1"/>
          <w:bCs w:val="1"/>
          <w:noProof w:val="0"/>
          <w:sz w:val="44"/>
          <w:szCs w:val="44"/>
          <w:lang w:val="en-US"/>
        </w:rPr>
        <w:t>6) Risks → mitigations</w:t>
      </w:r>
    </w:p>
    <w:p xmlns:wp14="http://schemas.microsoft.com/office/word/2010/wordml" w:rsidP="1F7553EF" wp14:paraId="23EEE00A" wp14:textId="4D36D6D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Supply chain → order early + alternates; mock with dev kits.</w:t>
      </w:r>
    </w:p>
    <w:p xmlns:wp14="http://schemas.microsoft.com/office/word/2010/wordml" w:rsidP="1F7553EF" wp14:paraId="7C6DD439" wp14:textId="0F80E81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Scope creep → add features only when KPIs met.</w:t>
      </w:r>
    </w:p>
    <w:p xmlns:wp14="http://schemas.microsoft.com/office/word/2010/wordml" w:rsidP="1F7553EF" wp14:paraId="13D4619B" wp14:textId="02A6D9E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CAD–wiring clashes → Interface Control Document + bi-weekly reviews.</w:t>
      </w:r>
    </w:p>
    <w:p xmlns:wp14="http://schemas.microsoft.com/office/word/2010/wordml" w:rsidP="1F7553EF" wp14:paraId="1A8B7DBC" wp14:textId="599C271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Rule updates → adjustable mounts/slots; keep margin in envelopes.</w:t>
      </w:r>
    </w:p>
    <w:p xmlns:wp14="http://schemas.microsoft.com/office/word/2010/wordml" w:rsidP="1F7553EF" wp14:paraId="3874B751" wp14:textId="38A14765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</w:pPr>
      <w:r w:rsidRPr="1F7553EF" w:rsidR="212D9923">
        <w:rPr>
          <w:rFonts w:ascii="Times New Roman" w:hAnsi="Times New Roman" w:eastAsia="Times New Roman" w:cs="Times New Roman"/>
          <w:b w:val="1"/>
          <w:bCs w:val="1"/>
          <w:noProof w:val="0"/>
          <w:sz w:val="44"/>
          <w:szCs w:val="44"/>
          <w:lang w:val="en-US"/>
        </w:rPr>
        <w:t>7) Next 2-weeks (actionable)</w:t>
      </w:r>
    </w:p>
    <w:p xmlns:wp14="http://schemas.microsoft.com/office/word/2010/wordml" w:rsidP="1F7553EF" wp14:paraId="2E772D99" wp14:textId="106767D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Finalize motor/driver shortlist &amp; voltage → freeze envelopes.</w:t>
      </w:r>
    </w:p>
    <w:p xmlns:wp14="http://schemas.microsoft.com/office/word/2010/wordml" w:rsidP="1F7553EF" wp14:paraId="2424AFA3" wp14:textId="7A6FCA4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CAD baseplate + module mounts (v0) with mass budget.</w:t>
      </w:r>
    </w:p>
    <w:p xmlns:wp14="http://schemas.microsoft.com/office/word/2010/wordml" w:rsidP="1F7553EF" wp14:paraId="6CF90939" wp14:textId="5C767EF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Gazebo world + URDF; basic motion &amp; avoidance demo.</w:t>
      </w:r>
    </w:p>
    <w:p xmlns:wp14="http://schemas.microsoft.com/office/word/2010/wordml" w:rsidP="1F7553EF" wp14:paraId="6728D7A6" wp14:textId="3F67AA2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F7553EF" w:rsidR="212D99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Power budget; E-stop concept; order fasteners &amp; safety gear.</w:t>
      </w:r>
    </w:p>
    <w:p xmlns:wp14="http://schemas.microsoft.com/office/word/2010/wordml" w:rsidP="1F7553EF" wp14:paraId="2C078E63" wp14:textId="162CDE3A">
      <w:pPr>
        <w:rPr>
          <w:rFonts w:ascii="Times New Roman" w:hAnsi="Times New Roman" w:eastAsia="Times New Roman" w:cs="Times New Roman"/>
          <w:sz w:val="22"/>
          <w:szCs w:val="22"/>
        </w:rPr>
      </w:pPr>
    </w:p>
    <w:p w:rsidR="5697F991" w:rsidP="5697F991" w:rsidRDefault="5697F991" w14:paraId="24A7E1A2" w14:textId="61FBE80E">
      <w:pPr>
        <w:rPr>
          <w:rFonts w:ascii="Times New Roman" w:hAnsi="Times New Roman" w:eastAsia="Times New Roman" w:cs="Times New Roman"/>
          <w:sz w:val="22"/>
          <w:szCs w:val="22"/>
        </w:rPr>
      </w:pPr>
    </w:p>
    <w:p w:rsidR="0EA4EB7B" w:rsidP="5697F991" w:rsidRDefault="0EA4EB7B" w14:paraId="6E16C220" w14:textId="0379731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697F991" w:rsidR="0EA4EB7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Electronics-first co-design</w:t>
      </w:r>
      <w:r w:rsidRPr="5697F991" w:rsidR="0EA4EB7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→ motors/driver/power choices define mechanical envelopes.</w:t>
      </w:r>
    </w:p>
    <w:p w:rsidR="0EA4EB7B" w:rsidP="5697F991" w:rsidRDefault="0EA4EB7B" w14:paraId="672FBF12" w14:textId="704319A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697F991" w:rsidR="0EA4EB7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Gazebo-first</w:t>
      </w:r>
      <w:r w:rsidRPr="5697F991" w:rsidR="0EA4EB7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→ simulate full match flow before machining/printing.</w:t>
      </w:r>
    </w:p>
    <w:p w:rsidR="0EA4EB7B" w:rsidP="5697F991" w:rsidRDefault="0EA4EB7B" w14:paraId="1FC96540" w14:textId="0573626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97F991" w:rsidR="0EA4EB7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Modular mechanics (DfMA) (Design for Manufacturing and Assembly)</w:t>
      </w:r>
      <w:r w:rsidRPr="5697F991" w:rsidR="0EA4EB7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→ quick-swap subsystems; easy service.</w:t>
      </w:r>
    </w:p>
    <w:p w:rsidR="0EA4EB7B" w:rsidP="5697F991" w:rsidRDefault="0EA4EB7B" w14:paraId="42BF6E58" w14:textId="2881FFC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697F991" w:rsidR="0EA4EB7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Simple → layered</w:t>
      </w:r>
      <w:r w:rsidRPr="5697F991" w:rsidR="0EA4EB7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→ MVP now, extras later behind reliability gates.</w:t>
      </w:r>
    </w:p>
    <w:p w:rsidR="30D24BE8" w:rsidP="5697F991" w:rsidRDefault="30D24BE8" w14:paraId="5022A3B9" w14:textId="680DBFF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697F991" w:rsidR="30D24BE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Following</w:t>
      </w:r>
      <w:r w:rsidRPr="5697F991" w:rsidR="0EA4EB7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the timeline.</w:t>
      </w:r>
    </w:p>
    <w:p w:rsidR="376AD402" w:rsidP="5697F991" w:rsidRDefault="376AD402" w14:paraId="2214B55C" w14:textId="784419F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97F991" w:rsidR="376AD40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Sustainability: 3R (reduce, reuse, recycle) + local/EU sourcing where possible.</w:t>
      </w:r>
    </w:p>
    <w:p w:rsidR="3354EFC6" w:rsidP="5697F991" w:rsidRDefault="3354EFC6" w14:paraId="39B537D1" w14:textId="747BEBE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697F991" w:rsidR="3354EFC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Working</w:t>
      </w:r>
      <w:r w:rsidRPr="5697F991" w:rsidR="3354EFC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according to the Task divisions. </w:t>
      </w:r>
    </w:p>
    <w:p w:rsidR="5697F991" w:rsidP="5697F991" w:rsidRDefault="5697F991" w14:paraId="03896A84" w14:textId="6F68F7DD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5697F991" w:rsidP="5697F991" w:rsidRDefault="5697F991" w14:paraId="68C6DD35" w14:textId="5F99EC23">
      <w:pPr>
        <w:rPr>
          <w:rFonts w:ascii="Times New Roman" w:hAnsi="Times New Roman" w:eastAsia="Times New Roman" w:cs="Times New Roman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52b6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da2f6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4a699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712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a91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01d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48c2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FB0661"/>
    <w:rsid w:val="0ADFC665"/>
    <w:rsid w:val="0C9A17CB"/>
    <w:rsid w:val="0EA4EB7B"/>
    <w:rsid w:val="18E5F8A0"/>
    <w:rsid w:val="1F7553EF"/>
    <w:rsid w:val="1FD272D0"/>
    <w:rsid w:val="212D9923"/>
    <w:rsid w:val="25FF8A44"/>
    <w:rsid w:val="26B71079"/>
    <w:rsid w:val="30D24BE8"/>
    <w:rsid w:val="327E5C42"/>
    <w:rsid w:val="3354EFC6"/>
    <w:rsid w:val="376AD402"/>
    <w:rsid w:val="38ED28C6"/>
    <w:rsid w:val="3AE8BBFA"/>
    <w:rsid w:val="3F29C93D"/>
    <w:rsid w:val="44E3DCA0"/>
    <w:rsid w:val="5697F991"/>
    <w:rsid w:val="58AE3A4B"/>
    <w:rsid w:val="5C3D7DEA"/>
    <w:rsid w:val="5DF447F5"/>
    <w:rsid w:val="619C04AB"/>
    <w:rsid w:val="74FB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8591A"/>
  <w15:chartTrackingRefBased/>
  <w15:docId w15:val="{5DA68211-66A5-48CE-B422-366848C526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F7553E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F7553E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numbering" Target="numbering.xml" Id="R7ece708c10aa4277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459D34CEFF0D499359F2F887F5B222" ma:contentTypeVersion="10" ma:contentTypeDescription="Create a new document." ma:contentTypeScope="" ma:versionID="0e33eed49d787f4e9036d3bd5e5c3f72">
  <xsd:schema xmlns:xsd="http://www.w3.org/2001/XMLSchema" xmlns:xs="http://www.w3.org/2001/XMLSchema" xmlns:p="http://schemas.microsoft.com/office/2006/metadata/properties" xmlns:ns2="6362ed64-5462-414c-9803-0603109fd2d2" xmlns:ns3="d130cb11-9037-4762-b78b-51c9d498595d" targetNamespace="http://schemas.microsoft.com/office/2006/metadata/properties" ma:root="true" ma:fieldsID="2cc2c6295fc58c67ead2f0082c13f2e7" ns2:_="" ns3:_="">
    <xsd:import namespace="6362ed64-5462-414c-9803-0603109fd2d2"/>
    <xsd:import namespace="d130cb11-9037-4762-b78b-51c9d4985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62ed64-5462-414c-9803-0603109fd2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30cb11-9037-4762-b78b-51c9d49859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d8b8587-c05e-4dfb-9297-115e0a821a3f}" ma:internalName="TaxCatchAll" ma:showField="CatchAllData" ma:web="d130cb11-9037-4762-b78b-51c9d49859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62ed64-5462-414c-9803-0603109fd2d2">
      <Terms xmlns="http://schemas.microsoft.com/office/infopath/2007/PartnerControls"/>
    </lcf76f155ced4ddcb4097134ff3c332f>
    <TaxCatchAll xmlns="d130cb11-9037-4762-b78b-51c9d498595d" xsi:nil="true"/>
  </documentManagement>
</p:properties>
</file>

<file path=customXml/itemProps1.xml><?xml version="1.0" encoding="utf-8"?>
<ds:datastoreItem xmlns:ds="http://schemas.openxmlformats.org/officeDocument/2006/customXml" ds:itemID="{58A04904-26B5-4F77-B4CF-E4300AA754B0}"/>
</file>

<file path=customXml/itemProps2.xml><?xml version="1.0" encoding="utf-8"?>
<ds:datastoreItem xmlns:ds="http://schemas.openxmlformats.org/officeDocument/2006/customXml" ds:itemID="{77BC9A08-9C33-403E-8FF1-1A98D640B29C}"/>
</file>

<file path=customXml/itemProps3.xml><?xml version="1.0" encoding="utf-8"?>
<ds:datastoreItem xmlns:ds="http://schemas.openxmlformats.org/officeDocument/2006/customXml" ds:itemID="{194E7684-C0E4-412E-8134-6FBF14038BE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Samsaam-Ali Baig</dc:creator>
  <cp:keywords/>
  <dc:description/>
  <cp:lastModifiedBy>Samsaam-Ali Baig</cp:lastModifiedBy>
  <dcterms:created xsi:type="dcterms:W3CDTF">2025-10-05T23:38:04Z</dcterms:created>
  <dcterms:modified xsi:type="dcterms:W3CDTF">2025-10-06T08:05:00Z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0x010100AB459D34CEFF0D499359F2F887F5B222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