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D10EB5">
      <w:pPr>
        <w:ind w:firstLine="640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17D5121D">
      <w:pPr>
        <w:ind w:firstLine="640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大家好，我是来自黑吉蒙团队-长哈城市群的米彤彤，给大家分享一个今天落地的学校：育泽学校。</w:t>
      </w:r>
    </w:p>
    <w:p w14:paraId="03E1F44F">
      <w:pPr>
        <w:ind w:firstLine="640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学校整体人数在900人左右，一年级将近400人左右。今天下午下发了数独领课，截止目前领课总数500左右，其中一年级领课345人。占比整体领课70%左右。</w:t>
      </w:r>
    </w:p>
    <w:p w14:paraId="19FE5BFF">
      <w:pPr>
        <w:ind w:firstLine="640" w:firstLineChars="200"/>
        <w:rPr>
          <w:rFonts w:hint="default" w:ascii="仿宋" w:hAnsi="仿宋" w:eastAsia="仿宋" w:cs="仿宋"/>
          <w:sz w:val="32"/>
          <w:szCs w:val="32"/>
          <w:lang w:val="en-US" w:eastAsia="zh-CN"/>
        </w:rPr>
      </w:pPr>
    </w:p>
    <w:p w14:paraId="341D187F">
      <w:pPr>
        <w:ind w:firstLine="640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学校背景：上学期通过区域诗词大赛开始接触，在上学期期末做过一次诗词大赛的活动交付，整体活动KP相对比较满意。学校成立两年，算上新一年目前在校是1-3年级，但是学校整体规模较大，新一年学生10个班级。</w:t>
      </w:r>
    </w:p>
    <w:p w14:paraId="13EAA7FD">
      <w:pPr>
        <w:ind w:firstLine="640" w:firstLineChars="200"/>
        <w:rPr>
          <w:rFonts w:hint="default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本学期期初洽谈过一次学科活动和数独大赛，KP反馈可以做，但是当时学校刚开学，在忙学校的部署，活动要往后放一放，在活动规划中把学校放在第二批跟进的学校。在中秋左右，玖玲拜访学校要转介绍时，正好KP 给推荐了育泽学校，正好还是我对接的校长，借着KP的推荐再次拜访，达成合作意向。同时我和负责的主任对接接下来活动安排，定在十一之后年组长组会同步活动，下发报名。今天过去组会，下发数独报名。</w:t>
      </w:r>
    </w:p>
    <w:p w14:paraId="7DC34CCA">
      <w:pPr>
        <w:ind w:firstLine="640" w:firstLineChars="200"/>
        <w:rPr>
          <w:rFonts w:hint="eastAsia"/>
          <w:sz w:val="32"/>
          <w:szCs w:val="32"/>
          <w:lang w:val="en-US" w:eastAsia="zh-CN"/>
        </w:rPr>
      </w:pPr>
    </w:p>
    <w:p w14:paraId="412BE5CB">
      <w:pPr>
        <w:ind w:firstLine="643" w:firstLineChars="200"/>
        <w:rPr>
          <w:rFonts w:hint="eastAsia" w:ascii="仿宋" w:hAnsi="仿宋" w:eastAsia="仿宋" w:cs="仿宋"/>
          <w:b/>
          <w:bCs/>
          <w:color w:val="FF000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FF0000"/>
          <w:sz w:val="32"/>
          <w:szCs w:val="32"/>
          <w:lang w:val="en-US" w:eastAsia="zh-CN"/>
        </w:rPr>
        <w:t>一年级是高杠杆，在学校领取时重点跟进一年级，参与时遇到的问题：</w:t>
      </w:r>
    </w:p>
    <w:p w14:paraId="4B88A234">
      <w:pPr>
        <w:pStyle w:val="2"/>
        <w:keepNext w:val="0"/>
        <w:keepLines w:val="0"/>
        <w:widowControl/>
        <w:numPr>
          <w:numId w:val="0"/>
        </w:numPr>
        <w:suppressLineNumbers w:val="0"/>
        <w:kinsoku/>
        <w:wordWrap/>
        <w:overflowPunct/>
        <w:spacing w:before="0" w:beforeAutospacing="0" w:after="0" w:afterAutospacing="0"/>
        <w:ind w:right="0" w:rightChars="0"/>
        <w:jc w:val="left"/>
        <w:rPr>
          <w:rFonts w:hint="eastAsia" w:ascii="仿宋" w:hAnsi="仿宋" w:eastAsia="仿宋" w:cs="仿宋"/>
          <w:b w:val="0"/>
          <w:bCs w:val="0"/>
          <w:color w:val="000000" w:themeColor="text1"/>
          <w:kern w:val="24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 w:val="0"/>
          <w:bCs w:val="0"/>
          <w:color w:val="000000" w:themeColor="text1"/>
          <w:kern w:val="24"/>
          <w:sz w:val="32"/>
          <w:szCs w:val="32"/>
          <w14:textFill>
            <w14:solidFill>
              <w14:schemeClr w14:val="tx1"/>
            </w14:solidFill>
          </w14:textFill>
        </w:rPr>
        <w:t>一年级刚入学，</w:t>
      </w:r>
      <w:r>
        <w:rPr>
          <w:rFonts w:hint="eastAsia" w:ascii="仿宋" w:hAnsi="仿宋" w:eastAsia="仿宋" w:cs="仿宋"/>
          <w:b w:val="0"/>
          <w:bCs w:val="0"/>
          <w:color w:val="000000" w:themeColor="text1"/>
          <w:kern w:val="24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基本</w:t>
      </w:r>
      <w:r>
        <w:rPr>
          <w:rFonts w:hint="eastAsia" w:ascii="仿宋" w:hAnsi="仿宋" w:eastAsia="仿宋" w:cs="仿宋"/>
          <w:b w:val="0"/>
          <w:bCs w:val="0"/>
          <w:color w:val="000000" w:themeColor="text1"/>
          <w:kern w:val="24"/>
          <w:sz w:val="32"/>
          <w:szCs w:val="32"/>
          <w14:textFill>
            <w14:solidFill>
              <w14:schemeClr w14:val="tx1"/>
            </w14:solidFill>
          </w14:textFill>
        </w:rPr>
        <w:t>不</w:t>
      </w:r>
      <w:r>
        <w:rPr>
          <w:rFonts w:hint="eastAsia" w:ascii="仿宋" w:hAnsi="仿宋" w:eastAsia="仿宋" w:cs="仿宋"/>
          <w:b w:val="0"/>
          <w:bCs w:val="0"/>
          <w:color w:val="000000" w:themeColor="text1"/>
          <w:kern w:val="24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数独</w:t>
      </w:r>
      <w:r>
        <w:rPr>
          <w:rFonts w:hint="eastAsia" w:ascii="仿宋" w:hAnsi="仿宋" w:eastAsia="仿宋" w:cs="仿宋"/>
          <w:b w:val="0"/>
          <w:bCs w:val="0"/>
          <w:color w:val="000000" w:themeColor="text1"/>
          <w:kern w:val="24"/>
          <w:sz w:val="32"/>
          <w:szCs w:val="32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b w:val="0"/>
          <w:bCs w:val="0"/>
          <w:color w:val="000000" w:themeColor="text1"/>
          <w:kern w:val="24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让他们参加吗？</w:t>
      </w:r>
    </w:p>
    <w:p w14:paraId="72CE65CF">
      <w:pPr>
        <w:pStyle w:val="2"/>
        <w:keepNext w:val="0"/>
        <w:keepLines w:val="0"/>
        <w:widowControl/>
        <w:numPr>
          <w:numId w:val="0"/>
        </w:numPr>
        <w:suppressLineNumbers w:val="0"/>
        <w:kinsoku/>
        <w:wordWrap/>
        <w:overflowPunct/>
        <w:spacing w:before="0" w:beforeAutospacing="0" w:after="0" w:afterAutospacing="0"/>
        <w:ind w:right="0" w:rightChars="0" w:firstLine="960" w:firstLineChars="300"/>
        <w:jc w:val="left"/>
        <w:rPr>
          <w:rFonts w:hint="eastAsia" w:ascii="仿宋" w:hAnsi="仿宋" w:eastAsia="仿宋" w:cs="仿宋"/>
          <w:b w:val="0"/>
          <w:bCs w:val="0"/>
          <w:color w:val="000000" w:themeColor="text1"/>
          <w:kern w:val="24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 w:val="0"/>
          <w:bCs w:val="0"/>
          <w:color w:val="000000" w:themeColor="text1"/>
          <w:kern w:val="24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1.活动针对的小学生群体1-6年级学生，活动对于不同的年级会区分不同的组别。</w:t>
      </w:r>
    </w:p>
    <w:p w14:paraId="436104D4">
      <w:pPr>
        <w:pStyle w:val="2"/>
        <w:keepNext w:val="0"/>
        <w:keepLines w:val="0"/>
        <w:widowControl/>
        <w:numPr>
          <w:numId w:val="0"/>
        </w:numPr>
        <w:suppressLineNumbers w:val="0"/>
        <w:kinsoku/>
        <w:wordWrap/>
        <w:overflowPunct/>
        <w:spacing w:before="0" w:beforeAutospacing="0" w:after="0" w:afterAutospacing="0"/>
        <w:ind w:right="0" w:rightChars="0" w:firstLine="960" w:firstLineChars="300"/>
        <w:jc w:val="left"/>
        <w:rPr>
          <w:rFonts w:hint="eastAsia" w:ascii="仿宋" w:hAnsi="仿宋" w:eastAsia="仿宋" w:cs="仿宋"/>
          <w:b w:val="0"/>
          <w:bCs w:val="0"/>
          <w:color w:val="000000" w:themeColor="text1"/>
          <w:kern w:val="24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 w:val="0"/>
          <w:bCs w:val="0"/>
          <w:color w:val="000000" w:themeColor="text1"/>
          <w:kern w:val="24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2.同时</w:t>
      </w:r>
      <w:r>
        <w:rPr>
          <w:rFonts w:hint="eastAsia" w:ascii="仿宋" w:hAnsi="仿宋" w:eastAsia="仿宋" w:cs="仿宋"/>
          <w:b w:val="0"/>
          <w:bCs w:val="0"/>
          <w:color w:val="000000" w:themeColor="text1"/>
          <w:kern w:val="24"/>
          <w:sz w:val="32"/>
          <w:szCs w:val="32"/>
          <w14:textFill>
            <w14:solidFill>
              <w14:schemeClr w14:val="tx1"/>
            </w14:solidFill>
          </w14:textFill>
        </w:rPr>
        <w:t>体育局活动为什么</w:t>
      </w:r>
      <w:r>
        <w:rPr>
          <w:rFonts w:hint="eastAsia" w:ascii="仿宋" w:hAnsi="仿宋" w:eastAsia="仿宋" w:cs="仿宋"/>
          <w:b w:val="0"/>
          <w:bCs w:val="0"/>
          <w:color w:val="000000" w:themeColor="text1"/>
          <w:kern w:val="24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让</w:t>
      </w:r>
      <w:r>
        <w:rPr>
          <w:rFonts w:hint="eastAsia" w:ascii="仿宋" w:hAnsi="仿宋" w:eastAsia="仿宋" w:cs="仿宋"/>
          <w:b w:val="0"/>
          <w:bCs w:val="0"/>
          <w:color w:val="000000" w:themeColor="text1"/>
          <w:kern w:val="24"/>
          <w:sz w:val="32"/>
          <w:szCs w:val="32"/>
          <w14:textFill>
            <w14:solidFill>
              <w14:schemeClr w14:val="tx1"/>
            </w14:solidFill>
          </w14:textFill>
        </w:rPr>
        <w:t>1年级可以参加，一方面是重视思维能力，另一方有很多学生自己在外面也会学习。</w:t>
      </w:r>
      <w:r>
        <w:rPr>
          <w:rFonts w:hint="eastAsia" w:ascii="仿宋" w:hAnsi="仿宋" w:eastAsia="仿宋" w:cs="仿宋"/>
          <w:b w:val="0"/>
          <w:bCs w:val="0"/>
          <w:color w:val="000000" w:themeColor="text1"/>
          <w:kern w:val="24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                </w:t>
      </w:r>
    </w:p>
    <w:p w14:paraId="37F9F12C">
      <w:pPr>
        <w:pStyle w:val="2"/>
        <w:keepNext w:val="0"/>
        <w:keepLines w:val="0"/>
        <w:widowControl/>
        <w:numPr>
          <w:numId w:val="0"/>
        </w:numPr>
        <w:suppressLineNumbers w:val="0"/>
        <w:kinsoku/>
        <w:wordWrap/>
        <w:overflowPunct/>
        <w:spacing w:before="0" w:beforeAutospacing="0" w:after="0" w:afterAutospacing="0"/>
        <w:ind w:right="0" w:rightChars="0" w:firstLine="960" w:firstLineChars="300"/>
        <w:jc w:val="left"/>
        <w:rPr>
          <w:rFonts w:hint="default" w:ascii="仿宋" w:hAnsi="仿宋" w:eastAsia="仿宋" w:cs="仿宋"/>
          <w:b w:val="0"/>
          <w:bCs w:val="0"/>
          <w:color w:val="000000" w:themeColor="text1"/>
          <w:kern w:val="24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 w:val="0"/>
          <w:bCs w:val="0"/>
          <w:color w:val="000000" w:themeColor="text1"/>
          <w:kern w:val="24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3.</w:t>
      </w:r>
      <w:r>
        <w:rPr>
          <w:rFonts w:hint="eastAsia" w:ascii="仿宋" w:hAnsi="仿宋" w:eastAsia="仿宋" w:cs="仿宋"/>
          <w:b w:val="0"/>
          <w:bCs w:val="0"/>
          <w:color w:val="000000" w:themeColor="text1"/>
          <w:kern w:val="24"/>
          <w:sz w:val="32"/>
          <w:szCs w:val="32"/>
          <w14:textFill>
            <w14:solidFill>
              <w14:schemeClr w14:val="tx1"/>
            </w14:solidFill>
          </w14:textFill>
        </w:rPr>
        <w:t>同时一年级决赛时 ，题目难度也比较友好，</w:t>
      </w:r>
      <w:r>
        <w:rPr>
          <w:rFonts w:hint="eastAsia" w:ascii="仿宋" w:hAnsi="仿宋" w:eastAsia="仿宋" w:cs="仿宋"/>
          <w:b w:val="0"/>
          <w:bCs w:val="0"/>
          <w:color w:val="000000" w:themeColor="text1"/>
          <w:kern w:val="24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而且</w:t>
      </w:r>
      <w:r>
        <w:rPr>
          <w:rFonts w:hint="eastAsia" w:ascii="仿宋" w:hAnsi="仿宋" w:eastAsia="仿宋" w:cs="仿宋"/>
          <w:b w:val="0"/>
          <w:bCs w:val="0"/>
          <w:color w:val="000000" w:themeColor="text1"/>
          <w:kern w:val="24"/>
          <w:sz w:val="32"/>
          <w:szCs w:val="32"/>
          <w14:textFill>
            <w14:solidFill>
              <w14:schemeClr w14:val="tx1"/>
            </w14:solidFill>
          </w14:textFill>
        </w:rPr>
        <w:t>获奖是按照参与比例，不是分数</w:t>
      </w:r>
      <w:r>
        <w:rPr>
          <w:rFonts w:hint="eastAsia" w:ascii="仿宋" w:hAnsi="仿宋" w:eastAsia="仿宋" w:cs="仿宋"/>
          <w:b w:val="0"/>
          <w:bCs w:val="0"/>
          <w:color w:val="000000" w:themeColor="text1"/>
          <w:kern w:val="24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。（</w:t>
      </w:r>
      <w:r>
        <w:rPr>
          <w:rFonts w:hint="eastAsia" w:ascii="仿宋" w:hAnsi="仿宋" w:eastAsia="仿宋" w:cs="仿宋"/>
          <w:b w:val="0"/>
          <w:bCs w:val="0"/>
          <w:color w:val="000000" w:themeColor="text1"/>
          <w:kern w:val="24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大部分学校比较接受）</w:t>
      </w:r>
    </w:p>
    <w:p w14:paraId="27A2E913">
      <w:pPr>
        <w:pStyle w:val="2"/>
        <w:keepNext w:val="0"/>
        <w:keepLines w:val="0"/>
        <w:widowControl/>
        <w:numPr>
          <w:numId w:val="0"/>
        </w:numPr>
        <w:suppressLineNumbers w:val="0"/>
        <w:kinsoku/>
        <w:wordWrap/>
        <w:overflowPunct/>
        <w:spacing w:before="0" w:beforeAutospacing="0" w:after="0" w:afterAutospacing="0"/>
        <w:ind w:right="0" w:rightChars="0"/>
        <w:jc w:val="left"/>
        <w:rPr>
          <w:rFonts w:hint="eastAsia" w:ascii="仿宋" w:hAnsi="仿宋" w:eastAsia="仿宋" w:cs="仿宋"/>
          <w:b w:val="0"/>
          <w:bCs w:val="0"/>
          <w:color w:val="000000" w:themeColor="text1"/>
          <w:kern w:val="24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</w:p>
    <w:p w14:paraId="6201EAD2">
      <w:pPr>
        <w:pStyle w:val="2"/>
        <w:keepNext w:val="0"/>
        <w:keepLines w:val="0"/>
        <w:widowControl/>
        <w:numPr>
          <w:numId w:val="0"/>
        </w:numPr>
        <w:suppressLineNumbers w:val="0"/>
        <w:kinsoku/>
        <w:wordWrap/>
        <w:overflowPunct/>
        <w:spacing w:before="0" w:beforeAutospacing="0" w:after="0" w:afterAutospacing="0"/>
        <w:ind w:right="0" w:rightChars="0"/>
        <w:jc w:val="left"/>
        <w:rPr>
          <w:rFonts w:hint="eastAsia" w:ascii="仿宋" w:hAnsi="仿宋" w:eastAsia="仿宋" w:cs="仿宋"/>
          <w:b w:val="0"/>
          <w:bCs w:val="0"/>
          <w:color w:val="000000" w:themeColor="text1"/>
          <w:kern w:val="24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</w:p>
    <w:p w14:paraId="2759A682">
      <w:pPr>
        <w:ind w:firstLine="964" w:firstLineChars="300"/>
        <w:rPr>
          <w:rFonts w:hint="eastAsia" w:ascii="仿宋" w:hAnsi="仿宋" w:eastAsia="仿宋" w:cs="仿宋"/>
          <w:b/>
          <w:bCs/>
          <w:color w:val="FF000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FF0000"/>
          <w:sz w:val="32"/>
          <w:szCs w:val="32"/>
          <w:lang w:val="en-US" w:eastAsia="zh-CN"/>
        </w:rPr>
        <w:t>为什么要推数独？</w:t>
      </w:r>
    </w:p>
    <w:p w14:paraId="0D1F2AB0">
      <w:pPr>
        <w:ind w:firstLine="900" w:firstLineChars="300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本学期开学起，在对接学校时一直把数独作为强有力的抓手，在9月份1万+的领课中，数独领课占据80%左右，低价上数独也拿到1300左右的转化。</w:t>
      </w:r>
    </w:p>
    <w:p w14:paraId="32A0CADD">
      <w:pPr>
        <w:ind w:firstLine="600" w:firstLineChars="200"/>
        <w:rPr>
          <w:rFonts w:hint="eastAsia" w:ascii="仿宋" w:hAnsi="仿宋" w:eastAsia="仿宋" w:cs="仿宋"/>
          <w:sz w:val="30"/>
          <w:szCs w:val="30"/>
          <w:lang w:val="en-US" w:eastAsia="zh-CN"/>
        </w:rPr>
      </w:pPr>
    </w:p>
    <w:p w14:paraId="501CE32D">
      <w:pPr>
        <w:ind w:firstLine="600" w:firstLineChars="200"/>
        <w:rPr>
          <w:rFonts w:hint="eastAsia" w:ascii="仿宋" w:hAnsi="仿宋" w:eastAsia="仿宋" w:cs="仿宋"/>
          <w:color w:val="000000"/>
          <w:kern w:val="24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虽然中秋数独活动结束，但是可以趁着体育局活动的热度，依然可以以数独大赛活动预报名进行铺垫推广。</w:t>
      </w:r>
      <w:r>
        <w:rPr>
          <w:rFonts w:hint="eastAsia" w:ascii="仿宋" w:hAnsi="仿宋" w:eastAsia="仿宋" w:cs="仿宋"/>
          <w:color w:val="000000"/>
          <w:kern w:val="24"/>
          <w:sz w:val="30"/>
          <w:szCs w:val="30"/>
        </w:rPr>
        <w:t>另外体育局活动每次赛事从时间上，还是比较紧促的，从报名--练习--决赛，时间比较短，</w:t>
      </w:r>
      <w:r>
        <w:rPr>
          <w:rFonts w:hint="eastAsia" w:ascii="仿宋" w:hAnsi="仿宋" w:eastAsia="仿宋" w:cs="仿宋"/>
          <w:color w:val="000000"/>
          <w:kern w:val="24"/>
          <w:sz w:val="30"/>
          <w:szCs w:val="30"/>
          <w:lang w:val="en-US" w:eastAsia="zh-CN"/>
        </w:rPr>
        <w:t>提前报名正好给学校学生更多的准备时间。</w:t>
      </w:r>
    </w:p>
    <w:p w14:paraId="175D5BBF">
      <w:pPr>
        <w:ind w:firstLine="600" w:firstLineChars="200"/>
        <w:rPr>
          <w:rFonts w:hint="eastAsia" w:ascii="仿宋" w:hAnsi="仿宋" w:eastAsia="仿宋" w:cs="仿宋"/>
          <w:color w:val="000000"/>
          <w:kern w:val="24"/>
          <w:sz w:val="30"/>
          <w:szCs w:val="30"/>
          <w:lang w:val="en-US" w:eastAsia="zh-CN"/>
        </w:rPr>
      </w:pPr>
    </w:p>
    <w:p w14:paraId="70771F06">
      <w:pPr>
        <w:ind w:firstLine="600" w:firstLineChars="200"/>
        <w:rPr>
          <w:rFonts w:hint="default" w:ascii="仿宋" w:hAnsi="仿宋" w:eastAsia="仿宋" w:cs="仿宋"/>
          <w:color w:val="000000"/>
          <w:kern w:val="24"/>
          <w:sz w:val="30"/>
          <w:szCs w:val="30"/>
          <w:lang w:val="en-US" w:eastAsia="zh-CN"/>
        </w:rPr>
      </w:pPr>
    </w:p>
    <w:p w14:paraId="5415AFD7">
      <w:pPr>
        <w:ind w:firstLine="720" w:firstLineChars="200"/>
        <w:rPr>
          <w:rFonts w:hint="eastAsia" w:ascii="微软雅黑" w:hAnsi="微软雅黑" w:eastAsia="微软雅黑" w:cs="微软雅黑"/>
          <w:color w:val="000000"/>
          <w:kern w:val="24"/>
          <w:sz w:val="36"/>
          <w:szCs w:val="36"/>
          <w:lang w:val="en-US" w:eastAsia="zh-CN"/>
        </w:rPr>
      </w:pPr>
    </w:p>
    <w:p w14:paraId="72882ABE">
      <w:pPr>
        <w:ind w:firstLine="720" w:firstLineChars="200"/>
        <w:rPr>
          <w:rFonts w:hint="eastAsia" w:ascii="微软雅黑" w:hAnsi="微软雅黑" w:eastAsia="微软雅黑" w:cs="微软雅黑"/>
          <w:color w:val="000000"/>
          <w:kern w:val="24"/>
          <w:sz w:val="36"/>
          <w:szCs w:val="36"/>
          <w:lang w:val="en-US" w:eastAsia="zh-CN"/>
        </w:rPr>
      </w:pPr>
    </w:p>
    <w:p w14:paraId="4B76F805">
      <w:pPr>
        <w:ind w:firstLine="720" w:firstLineChars="200"/>
        <w:rPr>
          <w:rFonts w:hint="eastAsia" w:ascii="微软雅黑" w:hAnsi="微软雅黑" w:eastAsia="微软雅黑" w:cs="微软雅黑"/>
          <w:color w:val="000000"/>
          <w:kern w:val="24"/>
          <w:sz w:val="36"/>
          <w:szCs w:val="36"/>
          <w:lang w:val="en-US" w:eastAsia="zh-CN"/>
        </w:rPr>
      </w:pPr>
    </w:p>
    <w:p w14:paraId="104937E2">
      <w:pPr>
        <w:ind w:firstLine="720" w:firstLineChars="200"/>
        <w:rPr>
          <w:rFonts w:hint="default" w:ascii="微软雅黑" w:hAnsi="微软雅黑" w:eastAsia="微软雅黑" w:cs="微软雅黑"/>
          <w:color w:val="000000"/>
          <w:kern w:val="24"/>
          <w:sz w:val="36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77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2026-10-12T09:18:26Z</dcterms:created>
  <dc:creator>RFYR</dc:creator>
  <cp:lastModifiedBy>我说我爱你</cp:lastModifiedBy>
  <dcterms:modified xsi:type="dcterms:W3CDTF">2026-10-12T10:01:59Z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eyJoZGlkIjoiZDI1MzU1OTZkOTRmYzUzZTk1OTZlZjY3YmFmZTgwZGMiLCJ1c2VySWQiOiIxODA3ODczNjYyIn0=</vt:lpwstr>
  </property>
  <property fmtid="{D5CDD505-2E9C-101B-9397-08002B2CF9AE}" pid="4" name="ICV">
    <vt:lpwstr>E807C3429DCC42D5BDD336C58F42E833_12</vt:lpwstr>
  </property>
</Properties>
</file>