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F85F5">
      <w:pPr>
        <w:jc w:val="center"/>
        <w:rPr>
          <w:rFonts w:hint="eastAsia" w:ascii="PingFang SC Regular" w:hAnsi="PingFang SC Regular" w:eastAsia="PingFang SC Regular" w:cs="PingFang SC Regular"/>
          <w:sz w:val="40"/>
          <w:szCs w:val="40"/>
        </w:rPr>
      </w:pPr>
      <w:r>
        <w:rPr>
          <w:rFonts w:hint="eastAsia" w:ascii="PingFang SC Regular" w:hAnsi="PingFang SC Regular" w:eastAsia="PingFang SC Regular" w:cs="PingFang SC Regular"/>
          <w:b/>
          <w:sz w:val="40"/>
          <w:szCs w:val="40"/>
        </w:rPr>
        <w:t>关于中华诗词美育大赛参赛邀请的函</w:t>
      </w:r>
    </w:p>
    <w:p w14:paraId="4007DC48">
      <w:pPr>
        <w:rPr>
          <w:rFonts w:hint="eastAsia" w:ascii="PingFang SC Regular" w:hAnsi="PingFang SC Regular" w:eastAsia="PingFang SC Regular" w:cs="PingFang SC Regular"/>
          <w:sz w:val="24"/>
          <w:szCs w:val="24"/>
        </w:rPr>
      </w:pPr>
      <w:r>
        <w:rPr>
          <w:rFonts w:hint="eastAsia" w:ascii="PingFang SC Regular" w:hAnsi="PingFang SC Regular" w:eastAsia="PingFang SC Regular" w:cs="PingFang SC Regular"/>
          <w:sz w:val="24"/>
          <w:szCs w:val="24"/>
        </w:rPr>
        <w:t>阜新市彰武县教育局：</w:t>
      </w:r>
    </w:p>
    <w:p w14:paraId="344FAA1C">
      <w:pPr>
        <w:ind w:firstLine="480" w:firstLineChars="200"/>
        <w:rPr>
          <w:rFonts w:hint="eastAsia" w:ascii="PingFang SC Regular" w:hAnsi="PingFang SC Regular" w:eastAsia="PingFang SC Regular" w:cs="PingFang SC Regular"/>
          <w:sz w:val="24"/>
          <w:szCs w:val="24"/>
        </w:rPr>
      </w:pPr>
      <w:r>
        <w:rPr>
          <w:rFonts w:hint="eastAsia" w:ascii="PingFang SC Regular" w:hAnsi="PingFang SC Regular" w:eastAsia="PingFang SC Regular" w:cs="PingFang SC Regular"/>
          <w:sz w:val="24"/>
          <w:szCs w:val="24"/>
        </w:rPr>
        <w:t>中华诗词是中华文化宝库中的瑰宝，承载着民族精神与智慧。日前，由中华诗词协会、中华诗词美育大赛组委会主办的中华诗词美育大赛在北京成功举行启动仪式，本次大赛是教育部公布的2025-2028学年面向中小学生的全国性竞赛活动。旨在“以诗铸魂、以文化人、以美育人”，弘扬优秀传统文化，提升广大青少年儿童对诗词的审美与鉴赏能力，力图实现“以赛促学、以学促用、以用促创”的良性循环。</w:t>
      </w:r>
    </w:p>
    <w:p w14:paraId="242FBB8F">
      <w:pPr>
        <w:ind w:firstLine="480" w:firstLineChars="200"/>
        <w:rPr>
          <w:rFonts w:hint="eastAsia" w:ascii="PingFang SC Regular" w:hAnsi="PingFang SC Regular" w:eastAsia="PingFang SC Regular" w:cs="PingFang SC Regular"/>
          <w:sz w:val="24"/>
          <w:szCs w:val="24"/>
        </w:rPr>
      </w:pPr>
      <w:r>
        <w:rPr>
          <w:rFonts w:hint="eastAsia" w:ascii="PingFang SC Regular" w:hAnsi="PingFang SC Regular" w:eastAsia="PingFang SC Regular" w:cs="PingFang SC Regular"/>
          <w:sz w:val="24"/>
          <w:szCs w:val="24"/>
        </w:rPr>
        <w:t>中华诗词在阜新地区底蕴深厚、广受认同，相关文化艺术活动影响力广泛，为青少年搭建了优质展示与素养提升的平台。本次大赛面向阜新市彰武县正式开放参赛报名，诚挚邀请辖区内各中小学校、青少年团体及热爱诗词的少年儿童踊跃参与，在经典诵读与艺术演绎中感受诗词之美、展现时代风采。</w:t>
      </w:r>
    </w:p>
    <w:p w14:paraId="1028DEE8">
      <w:pPr>
        <w:ind w:firstLine="480" w:firstLineChars="200"/>
        <w:rPr>
          <w:rFonts w:hint="eastAsia" w:ascii="PingFang SC Regular" w:hAnsi="PingFang SC Regular" w:eastAsia="PingFang SC Regular" w:cs="PingFang SC Regular"/>
          <w:sz w:val="24"/>
          <w:szCs w:val="24"/>
        </w:rPr>
      </w:pPr>
      <w:r>
        <w:rPr>
          <w:rFonts w:hint="eastAsia" w:ascii="PingFang SC Regular" w:hAnsi="PingFang SC Regular" w:eastAsia="PingFang SC Regular" w:cs="PingFang SC Regular"/>
          <w:sz w:val="24"/>
          <w:szCs w:val="24"/>
        </w:rPr>
        <w:t>诚邀阜新市彰武县教育局各相关部门积极组织学生报名参赛，共同推动中华传统文化传承发展，助力青少年提升文化素养与艺术表现力。</w:t>
      </w:r>
    </w:p>
    <w:p w14:paraId="24AD0AB4">
      <w:pPr>
        <w:rPr>
          <w:rFonts w:hint="eastAsia" w:ascii="PingFang SC Regular" w:hAnsi="PingFang SC Regular" w:eastAsia="PingFang SC Regular" w:cs="PingFang SC Regular"/>
          <w:sz w:val="24"/>
          <w:szCs w:val="24"/>
        </w:rPr>
      </w:pPr>
      <w:r>
        <w:rPr>
          <w:rFonts w:hint="eastAsia" w:ascii="PingFang SC Regular" w:hAnsi="PingFang SC Regular" w:eastAsia="PingFang SC Regular" w:cs="PingFang SC Regular"/>
          <w:sz w:val="24"/>
          <w:szCs w:val="24"/>
        </w:rPr>
        <w:t>特此邀请，共襄文化盛盛举！</w:t>
      </w:r>
      <w:bookmarkStart w:id="0" w:name="_GoBack"/>
      <w:bookmarkEnd w:id="0"/>
    </w:p>
    <w:p w14:paraId="4F93270F">
      <w:pPr>
        <w:rPr>
          <w:rFonts w:hint="eastAsia" w:ascii="PingFang SC Regular" w:hAnsi="PingFang SC Regular" w:eastAsia="PingFang SC Regular" w:cs="PingFang SC Regular"/>
          <w:sz w:val="24"/>
          <w:szCs w:val="24"/>
        </w:rPr>
      </w:pPr>
    </w:p>
    <w:p w14:paraId="2107E447">
      <w:pPr>
        <w:pStyle w:val="19"/>
        <w:spacing w:before="128" w:line="312" w:lineRule="auto"/>
        <w:ind w:left="3958" w:right="308" w:hanging="898"/>
        <w:rPr>
          <w:rFonts w:hint="eastAsia" w:ascii="PingFang SC Regular" w:hAnsi="PingFang SC Regular" w:eastAsia="PingFang SC Regular" w:cs="PingFang SC Regular"/>
          <w:sz w:val="24"/>
          <w:szCs w:val="24"/>
        </w:rPr>
      </w:pPr>
      <w:r>
        <w:rPr>
          <w:rFonts w:hint="eastAsia" w:ascii="PingFang SC Regular" w:hAnsi="PingFang SC Regular" w:eastAsia="PingFang SC Regular" w:cs="PingFang SC Regular"/>
          <w:sz w:val="24"/>
          <w:szCs w:val="24"/>
        </w:rPr>
        <w:drawing>
          <wp:anchor distT="0" distB="0" distL="0" distR="0" simplePos="0" relativeHeight="251659264" behindDoc="1" locked="0" layoutInCell="1" allowOverlap="1">
            <wp:simplePos x="0" y="0"/>
            <wp:positionH relativeFrom="column">
              <wp:posOffset>2808605</wp:posOffset>
            </wp:positionH>
            <wp:positionV relativeFrom="paragraph">
              <wp:posOffset>-651510</wp:posOffset>
            </wp:positionV>
            <wp:extent cx="1639570" cy="1614805"/>
            <wp:effectExtent l="0" t="0" r="11430" b="10795"/>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639758" cy="1614532"/>
                    </a:xfrm>
                    <a:prstGeom prst="rect">
                      <a:avLst/>
                    </a:prstGeom>
                  </pic:spPr>
                </pic:pic>
              </a:graphicData>
            </a:graphic>
          </wp:anchor>
        </w:drawing>
      </w:r>
      <w:r>
        <w:rPr>
          <w:rFonts w:hint="eastAsia" w:ascii="PingFang SC Regular" w:hAnsi="PingFang SC Regular" w:eastAsia="PingFang SC Regular" w:cs="PingFang SC Regular"/>
          <w:spacing w:val="-4"/>
          <w:sz w:val="24"/>
          <w:szCs w:val="24"/>
        </w:rPr>
        <w:t>单位（盖章</w:t>
      </w:r>
      <w:r>
        <w:rPr>
          <w:rFonts w:hint="eastAsia" w:ascii="PingFang SC Regular" w:hAnsi="PingFang SC Regular" w:eastAsia="PingFang SC Regular" w:cs="PingFang SC Regular"/>
          <w:sz w:val="24"/>
          <w:szCs w:val="24"/>
        </w:rPr>
        <w:t>）：</w:t>
      </w:r>
      <w:r>
        <w:rPr>
          <w:rFonts w:hint="eastAsia" w:ascii="PingFang SC Regular" w:hAnsi="PingFang SC Regular" w:eastAsia="PingFang SC Regular" w:cs="PingFang SC Regular"/>
          <w:spacing w:val="-44"/>
          <w:sz w:val="24"/>
          <w:szCs w:val="24"/>
        </w:rPr>
        <w:t xml:space="preserve"> </w:t>
      </w:r>
      <w:r>
        <w:rPr>
          <w:rFonts w:hint="eastAsia" w:ascii="PingFang SC Regular" w:hAnsi="PingFang SC Regular" w:eastAsia="PingFang SC Regular" w:cs="PingFang SC Regular"/>
          <w:spacing w:val="-4"/>
          <w:sz w:val="24"/>
          <w:szCs w:val="24"/>
        </w:rPr>
        <w:t>中华诗词美育大赛组委会</w:t>
      </w:r>
      <w:r>
        <w:rPr>
          <w:rFonts w:hint="eastAsia" w:ascii="PingFang SC Regular" w:hAnsi="PingFang SC Regular" w:eastAsia="PingFang SC Regular" w:cs="PingFang SC Regular"/>
          <w:spacing w:val="-8"/>
          <w:sz w:val="24"/>
          <w:szCs w:val="24"/>
        </w:rPr>
        <w:t>日期：</w:t>
      </w:r>
      <w:r>
        <w:rPr>
          <w:rFonts w:hint="eastAsia" w:ascii="PingFang SC Regular" w:hAnsi="PingFang SC Regular" w:eastAsia="PingFang SC Regular" w:cs="PingFang SC Regular"/>
          <w:spacing w:val="-62"/>
          <w:sz w:val="24"/>
          <w:szCs w:val="24"/>
        </w:rPr>
        <w:t xml:space="preserve"> </w:t>
      </w:r>
      <w:r>
        <w:rPr>
          <w:rFonts w:hint="eastAsia" w:ascii="PingFang SC Regular" w:hAnsi="PingFang SC Regular" w:eastAsia="PingFang SC Regular" w:cs="PingFang SC Regular"/>
          <w:spacing w:val="-8"/>
          <w:sz w:val="24"/>
          <w:szCs w:val="24"/>
        </w:rPr>
        <w:t xml:space="preserve">2026 年  </w:t>
      </w:r>
      <w:r>
        <w:rPr>
          <w:rFonts w:hint="eastAsia" w:ascii="PingFang SC Regular" w:hAnsi="PingFang SC Regular" w:eastAsia="PingFang SC Regular" w:cs="PingFang SC Regular"/>
          <w:spacing w:val="-8"/>
          <w:sz w:val="24"/>
          <w:szCs w:val="24"/>
          <w:lang w:val="en-US" w:eastAsia="zh-CN"/>
        </w:rPr>
        <w:t>4</w:t>
      </w:r>
      <w:r>
        <w:rPr>
          <w:rFonts w:hint="eastAsia" w:ascii="PingFang SC Regular" w:hAnsi="PingFang SC Regular" w:eastAsia="PingFang SC Regular" w:cs="PingFang SC Regular"/>
          <w:spacing w:val="-8"/>
          <w:sz w:val="24"/>
          <w:szCs w:val="24"/>
        </w:rPr>
        <w:t xml:space="preserve">月  </w:t>
      </w:r>
      <w:r>
        <w:rPr>
          <w:rFonts w:hint="eastAsia" w:ascii="PingFang SC Regular" w:hAnsi="PingFang SC Regular" w:eastAsia="PingFang SC Regular" w:cs="PingFang SC Regular"/>
          <w:spacing w:val="-8"/>
          <w:sz w:val="24"/>
          <w:szCs w:val="24"/>
          <w:lang w:val="en-US" w:eastAsia="zh-CN"/>
        </w:rPr>
        <w:t>16</w:t>
      </w:r>
      <w:r>
        <w:rPr>
          <w:rFonts w:hint="eastAsia" w:ascii="PingFang SC Regular" w:hAnsi="PingFang SC Regular" w:eastAsia="PingFang SC Regular" w:cs="PingFang SC Regular"/>
          <w:spacing w:val="-8"/>
          <w:sz w:val="24"/>
          <w:szCs w:val="24"/>
        </w:rPr>
        <w:t xml:space="preserve">   日</w:t>
      </w:r>
    </w:p>
    <w:p w14:paraId="5E4A1D74">
      <w:pPr>
        <w:jc w:val="right"/>
        <w:rPr>
          <w:rFonts w:hint="eastAsia" w:ascii="PingFang SC Regular" w:hAnsi="PingFang SC Regular" w:eastAsia="PingFang SC Regular" w:cs="PingFang SC Regular"/>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Xingkai SC Light">
    <w:panose1 w:val="02010800040101010101"/>
    <w:charset w:val="86"/>
    <w:family w:val="auto"/>
    <w:pitch w:val="default"/>
    <w:sig w:usb0="00000001" w:usb1="080F0000" w:usb2="00000000" w:usb3="00000000" w:csb0="00040000" w:csb1="00000000"/>
  </w:font>
  <w:font w:name="清雅黑体">
    <w:panose1 w:val="00000500000000000000"/>
    <w:charset w:val="86"/>
    <w:family w:val="auto"/>
    <w:pitch w:val="default"/>
    <w:sig w:usb0="8000002F" w:usb1="084164FA" w:usb2="00000012" w:usb3="00000000" w:csb0="00040001" w:csb1="00000000"/>
  </w:font>
  <w:font w:name="PingFang SC Regular">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511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李范学</cp:lastModifiedBy>
  <dcterms:modified xsi:type="dcterms:W3CDTF">2026-04-16T12:46:05Z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ED3D7D603A61C6718D69E0691AE9A984_42</vt:lpwstr>
  </property>
</Properties>
</file>