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3DAF8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Module: Cloud Security and </w:t>
      </w:r>
      <w:r>
        <w:rPr>
          <w:b/>
          <w:bCs/>
          <w:sz w:val="28"/>
          <w:szCs w:val="28"/>
        </w:rPr>
        <w:t xml:space="preserve">Virtualization</w:t>
      </w:r>
      <w:r>
        <w:rPr>
          <w:b/>
          <w:bCs/>
          <w:sz w:val="32"/>
          <w:szCs w:val="32"/>
          <w:highlight w:val="none"/>
        </w:rPr>
      </w:r>
    </w:p>
    <w:p w14:paraId="48E76D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do virtual machines (VMs) increase the potential attack surface?</w:t>
      </w:r>
      <w:r/>
    </w:p>
    <w:p w14:paraId="67E45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More computers increase the risk of compromise.</w:t>
      </w:r>
      <w:r>
        <w:rPr>
          <w:rFonts w:ascii="Times New Roman" w:hAnsi="Times New Roman" w:eastAsia="Times New Roman" w:cs="Times New Roman"/>
          <w:sz w:val="24"/>
        </w:rPr>
      </w:r>
    </w:p>
    <w:p w14:paraId="2D6F1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Why is it important to secure all virtual machines (VMs) on a hypervisor?</w:t>
      </w:r>
      <w:r/>
    </w:p>
    <w:p w14:paraId="1A4EF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To prevent privilege escalation and VM escape</w:t>
      </w:r>
      <w:r>
        <w:rPr>
          <w:rFonts w:ascii="Times New Roman" w:hAnsi="Times New Roman" w:eastAsia="Times New Roman" w:cs="Times New Roman"/>
          <w:sz w:val="24"/>
        </w:rPr>
      </w:r>
    </w:p>
    <w:p w14:paraId="60623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an example of Infrastructure-as-a-Service (IaaS)?</w:t>
      </w:r>
      <w:r/>
    </w:p>
    <w:p w14:paraId="36AAB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A virtual machine (VM)</w:t>
      </w:r>
      <w:r/>
    </w:p>
    <w:p w14:paraId="5792E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roles are responsible for securing cloud applications? (Choose two.)</w:t>
      </w:r>
      <w:r/>
    </w:p>
    <w:p w14:paraId="6A9D5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-Application developer</w:t>
      </w:r>
      <w:r/>
    </w:p>
    <w:p w14:paraId="41DF3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Cloud provider</w:t>
      </w:r>
      <w:r/>
    </w:p>
    <w:p w14:paraId="7B7E2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a common threat to cloud environments?</w:t>
      </w:r>
      <w:r>
        <w:rPr>
          <w:rFonts w:ascii="Times New Roman" w:hAnsi="Times New Roman" w:eastAsia="Times New Roman" w:cs="Times New Roman"/>
          <w:sz w:val="24"/>
        </w:rPr>
      </w:r>
    </w:p>
    <w:p w14:paraId="1EFAD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Data loss</w:t>
      </w:r>
      <w:r>
        <w:rPr>
          <w:rFonts w:ascii="Times New Roman" w:hAnsi="Times New Roman" w:eastAsia="Times New Roman" w:cs="Times New Roman"/>
          <w:sz w:val="24"/>
        </w:rPr>
      </w:r>
      <w:r/>
    </w:p>
    <w:p w14:paraId="7CAE8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type of proxy sits in front of the protected server and brokers connections before allowing traffic to pass to its destination?</w:t>
      </w:r>
      <w:r/>
    </w:p>
    <w:p w14:paraId="1A028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Reverse proxy</w:t>
      </w:r>
      <w:r>
        <w:rPr>
          <w:rFonts w:ascii="Times New Roman" w:hAnsi="Times New Roman" w:eastAsia="Times New Roman" w:cs="Times New Roman"/>
          <w:sz w:val="24"/>
        </w:rPr>
      </w:r>
    </w:p>
    <w:p w14:paraId="16094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three security devices are hosted in the cloud? (Choose three.)</w:t>
      </w:r>
      <w:r/>
    </w:p>
    <w:p w14:paraId="527B8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A firewall</w:t>
      </w:r>
      <w:r/>
      <w:r>
        <w:rPr>
          <w:rFonts w:ascii="Times New Roman" w:hAnsi="Times New Roman" w:eastAsia="Times New Roman" w:cs="Times New Roman"/>
          <w:sz w:val="24"/>
        </w:rPr>
      </w:r>
    </w:p>
    <w:p w14:paraId="5AD6D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An email gateway</w:t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B5F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antivirus scanner</w:t>
      </w:r>
      <w:r/>
    </w:p>
    <w:p w14:paraId="4DEDF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protocols can you use as a single sign-on (SSO) protocol for cloud applications? (Choose two.)</w:t>
      </w:r>
      <w:r/>
    </w:p>
    <w:p w14:paraId="7CE63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-Secure Assertion Markup Language (SAML)</w:t>
      </w:r>
      <w:r/>
    </w:p>
    <w:p w14:paraId="33FBE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-Open Authorization (OAuth)</w:t>
      </w:r>
      <w:r/>
    </w:p>
    <w:p w14:paraId="59D77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9)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a multi-cloud environment?</w:t>
      </w:r>
      <w:r/>
    </w:p>
    <w:p w14:paraId="7021A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An environment that has applications hosted on different cloud platforms and vendors.</w:t>
      </w:r>
      <w:r>
        <w:rPr>
          <w:rFonts w:ascii="Times New Roman" w:hAnsi="Times New Roman" w:eastAsia="Times New Roman" w:cs="Times New Roman"/>
          <w:sz w:val="24"/>
        </w:rPr>
      </w:r>
    </w:p>
    <w:p w14:paraId="2AD6F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C3C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security services can be performed as Security-as-a-Service (SECaaS)? (Choose two.)</w:t>
      </w:r>
      <w:r/>
    </w:p>
    <w:p w14:paraId="3047D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 Intrusion detection and prevention (IDP)</w:t>
      </w:r>
      <w:r>
        <w:rPr>
          <w:rFonts w:ascii="Times New Roman" w:hAnsi="Times New Roman" w:eastAsia="Times New Roman" w:cs="Times New Roman"/>
          <w:sz w:val="24"/>
        </w:rPr>
      </w:r>
    </w:p>
    <w:p w14:paraId="2A9AD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Security information and event management (SIEM)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2EE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92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691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09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2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D2EE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Alish</w:t>
      </w:r>
      <w:r>
        <w:rPr>
          <w:rFonts w:ascii="Times New Roman" w:hAnsi="Times New Roman" w:eastAsia="Times New Roman" w:cs="Times New Roman"/>
          <w:b w:val="0"/>
          <w:bCs w:val="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8B07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4A1C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162C1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62ABB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24FEACD2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03D3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2026-04-22T09:45:34Z</dcterms:modified>
</cp:coreProperties>
</file>