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14F4B" w14:textId="77777777" w:rsidR="00E428F8" w:rsidRDefault="00000000">
      <w:pPr>
        <w:pStyle w:val="Heading1"/>
      </w:pPr>
      <w:r>
        <w:t>README</w:t>
      </w:r>
    </w:p>
    <w:p w14:paraId="5CCBC357" w14:textId="77777777" w:rsidR="00E428F8" w:rsidRDefault="00000000">
      <w:pPr>
        <w:pStyle w:val="Heading2"/>
      </w:pPr>
      <w:r>
        <w:t>1. Case Overview</w:t>
      </w:r>
    </w:p>
    <w:p w14:paraId="1011CB4E" w14:textId="77777777" w:rsidR="00E428F8" w:rsidRDefault="00000000">
      <w:r>
        <w:t>Case Type: Insider Threat &amp; Workplace Blackmail</w:t>
      </w:r>
      <w:r>
        <w:br/>
      </w:r>
      <w:r>
        <w:br/>
        <w:t>Date of Incident: 22 December 2025</w:t>
      </w:r>
      <w:r>
        <w:br/>
        <w:t>Time: Between 11:00 and 18:00 hours</w:t>
      </w:r>
      <w:r>
        <w:br/>
        <w:t>Place: Kathmandu, Bagmati Province, Nepal</w:t>
      </w:r>
    </w:p>
    <w:p w14:paraId="15B13BFE" w14:textId="77777777" w:rsidR="00E428F8" w:rsidRDefault="00000000">
      <w:pPr>
        <w:pStyle w:val="Heading2"/>
      </w:pPr>
      <w:r>
        <w:t>2. Victim Details</w:t>
      </w:r>
    </w:p>
    <w:p w14:paraId="4B572BC8" w14:textId="77777777" w:rsidR="00E428F8" w:rsidRDefault="00000000">
      <w:r>
        <w:t>Name: Suman Karki</w:t>
      </w:r>
      <w:r>
        <w:br/>
        <w:t>Organization: Private Sector Office (Kathmandu)</w:t>
      </w:r>
      <w:r>
        <w:br/>
        <w:t>Role: Senior Staff Member</w:t>
      </w:r>
    </w:p>
    <w:p w14:paraId="6A376D72" w14:textId="77777777" w:rsidR="00E428F8" w:rsidRDefault="00000000">
      <w:pPr>
        <w:pStyle w:val="Heading2"/>
      </w:pPr>
      <w:r>
        <w:t>3. Suspect Details</w:t>
      </w:r>
    </w:p>
    <w:p w14:paraId="6B6EADCA" w14:textId="77777777" w:rsidR="00E428F8" w:rsidRDefault="00000000">
      <w:r>
        <w:t>Name: Riwaj Basnyat</w:t>
      </w:r>
      <w:r>
        <w:br/>
        <w:t>Age: 24 years</w:t>
      </w:r>
      <w:r>
        <w:br/>
        <w:t>Occupation: Office Assistant (Employee)</w:t>
      </w:r>
      <w:r>
        <w:br/>
        <w:t>System User Account: riwaj</w:t>
      </w:r>
    </w:p>
    <w:p w14:paraId="100E167F" w14:textId="77777777" w:rsidR="00E428F8" w:rsidRDefault="00000000">
      <w:pPr>
        <w:pStyle w:val="Heading2"/>
      </w:pPr>
      <w:r>
        <w:t>4. Description of the Incident</w:t>
      </w:r>
    </w:p>
    <w:p w14:paraId="0781C036" w14:textId="77777777" w:rsidR="00E428F8" w:rsidRDefault="00000000">
      <w:r>
        <w:t>On 22 December 2025, an internal employee reported suspected blackmail activity after receiving coercive demands related to private personal media. Subsequent examination revealed that Riwaj Basnyat had copied private photographs and a video from a USB storage device left unattended in the workplace.</w:t>
      </w:r>
      <w:r>
        <w:br/>
      </w:r>
      <w:r>
        <w:br/>
        <w:t>The suspect retained the copied material on his Windows XP workstation and used it as leverage to demand a promotion and a payment of Rs 5,00,000 (Five Lakhs). To conceal and preserve the material, the suspect employed multiple techniques including compression, encryption, steganography, file hiding, and deletion of incriminating drafts.</w:t>
      </w:r>
      <w:r>
        <w:br/>
      </w:r>
      <w:r>
        <w:br/>
        <w:t>Due to ethical and legal constraints, substitute media files were used to represent private content within this simulated case. Photographs depicting a man with a dog and a non-sensitive video file are intentionally used as stand-ins for private personal photographs and videos.</w:t>
      </w:r>
    </w:p>
    <w:p w14:paraId="17B78254" w14:textId="77777777" w:rsidR="00E428F8" w:rsidRDefault="00000000">
      <w:pPr>
        <w:pStyle w:val="Heading2"/>
      </w:pPr>
      <w:r>
        <w:t>5. Cause of the Crime</w:t>
      </w:r>
    </w:p>
    <w:p w14:paraId="760F9885" w14:textId="77777777" w:rsidR="00E428F8" w:rsidRDefault="00000000">
      <w:r>
        <w:t>- Abuse of workplace access and trust</w:t>
      </w:r>
      <w:r>
        <w:br/>
        <w:t>- Financial motivation and desire for promotion</w:t>
      </w:r>
      <w:r>
        <w:br/>
        <w:t>- Lack of monitoring over removable media usage</w:t>
      </w:r>
      <w:r>
        <w:br/>
        <w:t>- Inadequate data handling awareness among staff</w:t>
      </w:r>
    </w:p>
    <w:p w14:paraId="4F5B1582" w14:textId="77777777" w:rsidR="00E428F8" w:rsidRDefault="00000000">
      <w:pPr>
        <w:pStyle w:val="Heading2"/>
      </w:pPr>
      <w:r>
        <w:lastRenderedPageBreak/>
        <w:t>6. Method of Operation</w:t>
      </w:r>
    </w:p>
    <w:p w14:paraId="74550B58" w14:textId="77777777" w:rsidR="00E428F8" w:rsidRDefault="00000000">
      <w:r>
        <w:t>- Copying private photos and videos from a USB device</w:t>
      </w:r>
      <w:r>
        <w:br/>
        <w:t>- Storing private material in user-accessible folders</w:t>
      </w:r>
      <w:r>
        <w:br/>
        <w:t>- Drafting blackmail messages demanding money and promotion</w:t>
      </w:r>
      <w:r>
        <w:br/>
        <w:t>- Creating renamed and password-protected archives</w:t>
      </w:r>
      <w:r>
        <w:br/>
        <w:t>- Hiding duplicate data in hidden folders</w:t>
      </w:r>
      <w:r>
        <w:br/>
        <w:t>- Using nested archives and encrypted VeraCrypt containers</w:t>
      </w:r>
      <w:r>
        <w:br/>
        <w:t>- Embedding blackmail text inside an image using binary concatenation</w:t>
      </w:r>
      <w:r>
        <w:br/>
        <w:t>- Preparing split archives for potential data transfer</w:t>
      </w:r>
      <w:r>
        <w:br/>
        <w:t>- Deleting draft blackmail messages to evade detection</w:t>
      </w:r>
    </w:p>
    <w:p w14:paraId="7DA1171E" w14:textId="77777777" w:rsidR="00E428F8" w:rsidRDefault="00000000">
      <w:pPr>
        <w:pStyle w:val="Heading2"/>
      </w:pPr>
      <w:r>
        <w:t>7. Impact of the Crime</w:t>
      </w:r>
    </w:p>
    <w:p w14:paraId="2800C62C" w14:textId="77777777" w:rsidR="00E428F8" w:rsidRDefault="00000000">
      <w:r>
        <w:t>Personal Impact:</w:t>
      </w:r>
      <w:r>
        <w:br/>
        <w:t>- Emotional distress and coercion of the victim</w:t>
      </w:r>
      <w:r>
        <w:br/>
        <w:t>- Threat to professional reputation and privacy</w:t>
      </w:r>
      <w:r>
        <w:br/>
      </w:r>
      <w:r>
        <w:br/>
        <w:t>Organizational Impact:</w:t>
      </w:r>
      <w:r>
        <w:br/>
        <w:t>- Loss of internal trust</w:t>
      </w:r>
      <w:r>
        <w:br/>
        <w:t>- Exposure of weaknesses in data handling policies</w:t>
      </w:r>
      <w:r>
        <w:br/>
        <w:t>- Risk of reputational damage</w:t>
      </w:r>
      <w:r>
        <w:br/>
      </w:r>
      <w:r>
        <w:br/>
        <w:t>Financial Impact:</w:t>
      </w:r>
      <w:r>
        <w:br/>
        <w:t>- Attempted extortion of Rs 5,00,000</w:t>
      </w:r>
    </w:p>
    <w:p w14:paraId="40BF4B98" w14:textId="77777777" w:rsidR="00E428F8" w:rsidRDefault="00000000">
      <w:pPr>
        <w:pStyle w:val="Heading2"/>
      </w:pPr>
      <w:r>
        <w:t>8. Investigation Outcome</w:t>
      </w:r>
    </w:p>
    <w:p w14:paraId="05C3D63F" w14:textId="77777777" w:rsidR="00E428F8" w:rsidRDefault="00000000">
      <w:r>
        <w:t>Forensic analysis of the suspect’s Windows XP system uncovered a complete trail of digital evidence distributed across Grades 1 to 5. The investigation identified text-based planning files, collections of private media, disguised and encrypted archives, steganographic content embedded within images, VeraCrypt containers, deleted blackmail drafts, and multipart archives prepared for exfiltration.</w:t>
      </w:r>
      <w:r>
        <w:br/>
      </w:r>
      <w:r>
        <w:br/>
        <w:t>All identified artefacts were user-created and located within non-system directories. The evidence demonstrates deliberate planning, concealment, and escalation of criminal activity.</w:t>
      </w:r>
    </w:p>
    <w:p w14:paraId="44FEE210" w14:textId="77777777" w:rsidR="00E428F8" w:rsidRDefault="00000000">
      <w:pPr>
        <w:pStyle w:val="Heading2"/>
      </w:pPr>
      <w:r>
        <w:t>9. Conclusion</w:t>
      </w:r>
    </w:p>
    <w:p w14:paraId="01335BFA" w14:textId="77777777" w:rsidR="00E428F8" w:rsidRDefault="00000000">
      <w:r>
        <w:t>This case highlights how insider threats can emerge from ordinary employees when access controls and removable media policies are weak. It demonstrates the progression from simple intent to advanced concealment techniques and emphasizes the importance of forensic readiness, employee awareness, and strict data handling procedures within organizations.</w:t>
      </w:r>
    </w:p>
    <w:sectPr w:rsidR="00E428F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34387" w14:textId="77777777" w:rsidR="00F02513" w:rsidRDefault="00F02513" w:rsidP="00C10878">
      <w:pPr>
        <w:spacing w:after="0" w:line="240" w:lineRule="auto"/>
      </w:pPr>
      <w:r>
        <w:separator/>
      </w:r>
    </w:p>
  </w:endnote>
  <w:endnote w:type="continuationSeparator" w:id="0">
    <w:p w14:paraId="3DF505FB" w14:textId="77777777" w:rsidR="00F02513" w:rsidRDefault="00F02513" w:rsidP="00C108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71A8" w14:textId="77777777" w:rsidR="00F02513" w:rsidRDefault="00F02513" w:rsidP="00C10878">
      <w:pPr>
        <w:spacing w:after="0" w:line="240" w:lineRule="auto"/>
      </w:pPr>
      <w:r>
        <w:separator/>
      </w:r>
    </w:p>
  </w:footnote>
  <w:footnote w:type="continuationSeparator" w:id="0">
    <w:p w14:paraId="77970487" w14:textId="77777777" w:rsidR="00F02513" w:rsidRDefault="00F02513" w:rsidP="00C108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ECE8E" w14:textId="2DCFAC9B" w:rsidR="00C10878" w:rsidRDefault="00C10878">
    <w:pPr>
      <w:pStyle w:val="Header"/>
    </w:pPr>
    <w:r>
      <w:t>23000965</w:t>
    </w:r>
  </w:p>
  <w:p w14:paraId="7015F4A3" w14:textId="11CD0196" w:rsidR="00C10878" w:rsidRDefault="00C10878">
    <w:pPr>
      <w:pStyle w:val="Header"/>
    </w:pPr>
    <w:r>
      <w:t>Alish Mahat</w:t>
    </w:r>
  </w:p>
  <w:p w14:paraId="4248DE8B" w14:textId="77777777" w:rsidR="00C10878" w:rsidRDefault="00C108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097482">
    <w:abstractNumId w:val="8"/>
  </w:num>
  <w:num w:numId="2" w16cid:durableId="359671500">
    <w:abstractNumId w:val="6"/>
  </w:num>
  <w:num w:numId="3" w16cid:durableId="1694182838">
    <w:abstractNumId w:val="5"/>
  </w:num>
  <w:num w:numId="4" w16cid:durableId="328942635">
    <w:abstractNumId w:val="4"/>
  </w:num>
  <w:num w:numId="5" w16cid:durableId="18967872">
    <w:abstractNumId w:val="7"/>
  </w:num>
  <w:num w:numId="6" w16cid:durableId="772894329">
    <w:abstractNumId w:val="3"/>
  </w:num>
  <w:num w:numId="7" w16cid:durableId="344332125">
    <w:abstractNumId w:val="2"/>
  </w:num>
  <w:num w:numId="8" w16cid:durableId="1492403375">
    <w:abstractNumId w:val="1"/>
  </w:num>
  <w:num w:numId="9" w16cid:durableId="230694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6045E"/>
    <w:rsid w:val="00AA1D8D"/>
    <w:rsid w:val="00B47730"/>
    <w:rsid w:val="00C10878"/>
    <w:rsid w:val="00CB0664"/>
    <w:rsid w:val="00E428F8"/>
    <w:rsid w:val="00F02513"/>
    <w:rsid w:val="00F30EFC"/>
    <w:rsid w:val="00F743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E601A0"/>
  <w14:defaultImageDpi w14:val="300"/>
  <w15:docId w15:val="{663E7142-1B42-C04A-8C4E-0D795B6F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506</Words>
  <Characters>2889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Alish Mahat (Student)</cp:lastModifiedBy>
  <cp:revision>3</cp:revision>
  <dcterms:created xsi:type="dcterms:W3CDTF">2026-01-03T09:00:00Z</dcterms:created>
  <dcterms:modified xsi:type="dcterms:W3CDTF">2026-01-11T05:20:00Z</dcterms:modified>
  <cp:category/>
</cp:coreProperties>
</file>