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83177E" w:rsidP="0083177E">
            <w:pPr>
              <w:rPr>
                <w:rFonts w:ascii="Times New Roman" w:hAnsi="Times New Roman" w:cs="Times New Roman"/>
              </w:rPr>
            </w:pPr>
            <w:r w:rsidRPr="0083177E">
              <w:rPr>
                <w:rFonts w:ascii="Times New Roman" w:hAnsi="Times New Roman" w:cs="Times New Roman"/>
              </w:rPr>
              <w:t>Mobile Game Testi</w:t>
            </w:r>
            <w:r>
              <w:rPr>
                <w:rFonts w:ascii="Times New Roman" w:hAnsi="Times New Roman" w:cs="Times New Roman"/>
              </w:rPr>
              <w:t xml:space="preserve">ng: Case Study of A Puzzle Game </w:t>
            </w:r>
            <w:r w:rsidRPr="0083177E"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83177E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83177E">
              <w:rPr>
                <w:rFonts w:ascii="NimbusRomNo9L-Regu" w:eastAsiaTheme="minorEastAsia" w:hAnsi="NimbusRomNo9L-Regu" w:cs="NimbusRomNo9L-Regu"/>
              </w:rPr>
              <w:t>Arlinta Christy Barus, Roy Deddy Hasiholan Tobing, Dani Novita Pratiwi, Siska Adelina Damanik, Jenny Pasaribu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3177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2E51FF" w:rsidRDefault="002E51FF" w:rsidP="002E51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2E51FF" w:rsidRPr="00C0261E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261E"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2E51FF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2E51FF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2E51FF" w:rsidRDefault="002E51FF" w:rsidP="006F194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hAnsi="Times New Roman" w:cs="Times New Roman"/>
              </w:rPr>
              <w:t xml:space="preserve">Deep Learning </w:t>
            </w:r>
            <w:r w:rsidRPr="002E51FF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2E51FF" w:rsidRPr="002E51FF" w:rsidRDefault="002E51FF" w:rsidP="006F194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2E51FF" w:rsidRPr="002E51FF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Statistical Method</w:t>
            </w:r>
          </w:p>
          <w:p w:rsidR="002E51FF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2E51FF">
              <w:rPr>
                <w:rFonts w:ascii="Times New Roman" w:eastAsiaTheme="minorEastAsia" w:hAnsi="Times New Roman" w:cs="Times New Roman"/>
                <w:b/>
              </w:rPr>
              <w:t>Tool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Pr="002E51FF">
              <w:rPr>
                <w:rFonts w:ascii="Times New Roman" w:eastAsiaTheme="minorEastAsia" w:hAnsi="Times New Roman" w:cs="Times New Roman"/>
                <w:b/>
              </w:rPr>
              <w:t>(Unity test tool)</w:t>
            </w:r>
          </w:p>
          <w:p w:rsidR="00036C14" w:rsidRPr="002E51FF" w:rsidRDefault="002E51FF" w:rsidP="002E51F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0C27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XYZ game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Default="00F9426B" w:rsidP="00933B32">
            <w:pPr>
              <w:rPr>
                <w:rFonts w:ascii="Times New Roman" w:hAnsi="Times New Roman" w:cs="Times New Roman"/>
              </w:rPr>
            </w:pPr>
          </w:p>
          <w:p w:rsidR="00C21B8A" w:rsidRPr="0067097A" w:rsidRDefault="00C21B8A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0C2760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B56B9C" w:rsidRDefault="0082565F" w:rsidP="00B56B9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B56B9C">
              <w:rPr>
                <w:rFonts w:ascii="Times New Roman" w:hAnsi="Times New Roman" w:cs="Times New Roman"/>
                <w:b/>
              </w:rPr>
              <w:t>Case Study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AC36F6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of mobile game using unity tool</w:t>
            </w:r>
            <w:r w:rsidR="002E51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C16E87" w:rsidRDefault="00AC36F6" w:rsidP="00E84A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84A0E" w:rsidRPr="00E84A0E">
              <w:rPr>
                <w:rFonts w:ascii="Times New Roman" w:hAnsi="Times New Roman" w:cs="Times New Roman"/>
              </w:rPr>
              <w:t>erely explored unit testing of mobile</w:t>
            </w:r>
            <w:r w:rsidR="00E84A0E">
              <w:rPr>
                <w:rFonts w:ascii="Times New Roman" w:hAnsi="Times New Roman" w:cs="Times New Roman"/>
              </w:rPr>
              <w:t xml:space="preserve"> </w:t>
            </w:r>
            <w:r w:rsidR="00E84A0E" w:rsidRPr="00E84A0E">
              <w:rPr>
                <w:rFonts w:ascii="Times New Roman" w:hAnsi="Times New Roman" w:cs="Times New Roman"/>
              </w:rPr>
              <w:t>application which is included</w:t>
            </w:r>
            <w:r w:rsidR="00E84A0E">
              <w:rPr>
                <w:rFonts w:ascii="Times New Roman" w:hAnsi="Times New Roman" w:cs="Times New Roman"/>
              </w:rPr>
              <w:t xml:space="preserve"> as a functional testing method</w:t>
            </w:r>
          </w:p>
          <w:p w:rsidR="00E84A0E" w:rsidRDefault="00E84A0E" w:rsidP="00E84A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tested for application which is developed on unity engine</w:t>
            </w:r>
          </w:p>
          <w:p w:rsidR="00AC36F6" w:rsidRPr="00E84A0E" w:rsidRDefault="00AC36F6" w:rsidP="00E84A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any report and identi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fication of bugs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634820" w:rsidRDefault="00F93B08" w:rsidP="00501C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study</w:t>
            </w:r>
            <w:r w:rsidR="00501C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performs</w:t>
            </w:r>
            <w:r w:rsidR="00501CCE">
              <w:rPr>
                <w:rFonts w:ascii="Times New Roman" w:hAnsi="Times New Roman" w:cs="Times New Roman"/>
              </w:rPr>
              <w:t xml:space="preserve"> an empirical </w:t>
            </w:r>
            <w:r w:rsidR="00501CCE" w:rsidRPr="00501CCE">
              <w:rPr>
                <w:rFonts w:ascii="Times New Roman" w:hAnsi="Times New Roman" w:cs="Times New Roman"/>
              </w:rPr>
              <w:t>study of the reviews of 6224 games on the Steam pl</w:t>
            </w:r>
            <w:r w:rsidR="00501CCE">
              <w:rPr>
                <w:rFonts w:ascii="Times New Roman" w:hAnsi="Times New Roman" w:cs="Times New Roman"/>
              </w:rPr>
              <w:t xml:space="preserve">atform, one of the most popular </w:t>
            </w:r>
            <w:r w:rsidR="00501CCE" w:rsidRPr="00501CCE">
              <w:rPr>
                <w:rFonts w:ascii="Times New Roman" w:hAnsi="Times New Roman" w:cs="Times New Roman"/>
              </w:rPr>
              <w:t>digital game delivery platforms, to better understand if game review</w:t>
            </w:r>
            <w:r w:rsidR="00501CCE">
              <w:rPr>
                <w:rFonts w:ascii="Times New Roman" w:hAnsi="Times New Roman" w:cs="Times New Roman"/>
              </w:rPr>
              <w:t xml:space="preserve">s share similar characteristics </w:t>
            </w:r>
            <w:r w:rsidR="00501CCE" w:rsidRPr="00501CCE">
              <w:rPr>
                <w:rFonts w:ascii="Times New Roman" w:hAnsi="Times New Roman" w:cs="Times New Roman"/>
              </w:rPr>
              <w:t>with mobile app reviews, and thereby underst</w:t>
            </w:r>
            <w:r w:rsidR="00501CCE">
              <w:rPr>
                <w:rFonts w:ascii="Times New Roman" w:hAnsi="Times New Roman" w:cs="Times New Roman"/>
              </w:rPr>
              <w:t xml:space="preserve">and whether the conclusions and </w:t>
            </w:r>
            <w:r w:rsidR="00501CCE" w:rsidRPr="00501CCE">
              <w:rPr>
                <w:rFonts w:ascii="Times New Roman" w:hAnsi="Times New Roman" w:cs="Times New Roman"/>
              </w:rPr>
              <w:t>tools from mobile app review studies can be leveraged by ga</w:t>
            </w:r>
            <w:r w:rsidR="00501CCE">
              <w:rPr>
                <w:rFonts w:ascii="Times New Roman" w:hAnsi="Times New Roman" w:cs="Times New Roman"/>
              </w:rPr>
              <w:t xml:space="preserve">me developers. In addition, new </w:t>
            </w:r>
            <w:r w:rsidR="00501CCE" w:rsidRPr="00501CCE">
              <w:rPr>
                <w:rFonts w:ascii="Times New Roman" w:hAnsi="Times New Roman" w:cs="Times New Roman"/>
              </w:rPr>
              <w:t>insights from game reviews could possibly open up new rese</w:t>
            </w:r>
            <w:r w:rsidR="00501CCE">
              <w:rPr>
                <w:rFonts w:ascii="Times New Roman" w:hAnsi="Times New Roman" w:cs="Times New Roman"/>
              </w:rPr>
              <w:t xml:space="preserve">arch directions for research of </w:t>
            </w:r>
            <w:r w:rsidR="00501CCE" w:rsidRPr="00501CCE">
              <w:rPr>
                <w:rFonts w:ascii="Times New Roman" w:hAnsi="Times New Roman" w:cs="Times New Roman"/>
              </w:rPr>
              <w:t>mobile app reviews</w:t>
            </w:r>
            <w:r w:rsidR="00501CCE">
              <w:rPr>
                <w:rFonts w:ascii="Times New Roman" w:hAnsi="Times New Roman" w:cs="Times New Roman"/>
              </w:rPr>
              <w:t>.</w:t>
            </w:r>
          </w:p>
          <w:p w:rsidR="00501CCE" w:rsidRPr="0067097A" w:rsidRDefault="00501CCE" w:rsidP="00501CC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73B6"/>
    <w:rsid w:val="0007396A"/>
    <w:rsid w:val="00093CFF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1FF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36F6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56B9C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1B8A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B3B8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C44BD-EBFD-4877-8D50-591CBCF7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341</cp:revision>
  <cp:lastPrinted>2021-11-15T05:54:00Z</cp:lastPrinted>
  <dcterms:created xsi:type="dcterms:W3CDTF">2021-10-24T09:04:00Z</dcterms:created>
  <dcterms:modified xsi:type="dcterms:W3CDTF">2021-12-14T16:47:00Z</dcterms:modified>
</cp:coreProperties>
</file>