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0B1" w:rsidRDefault="00B040B1" w:rsidP="00B040B1">
      <w:r>
        <w:tab/>
      </w:r>
    </w:p>
    <w:p w:rsidR="00B040B1" w:rsidRPr="001A63FE" w:rsidRDefault="00B040B1" w:rsidP="00B040B1">
      <w:pPr>
        <w:rPr>
          <w:b/>
        </w:rPr>
      </w:pPr>
      <w:r w:rsidRPr="001A63FE">
        <w:rPr>
          <w:b/>
        </w:rPr>
        <w:t xml:space="preserve">Post-Graduate </w:t>
      </w:r>
      <w:r w:rsidRPr="001A63FE">
        <w:rPr>
          <w:b/>
        </w:rPr>
        <w:t>Degrees</w:t>
      </w:r>
    </w:p>
    <w:p w:rsidR="00B040B1" w:rsidRDefault="00B040B1" w:rsidP="00B040B1"/>
    <w:p w:rsidR="00B040B1" w:rsidRDefault="00B040B1" w:rsidP="00B040B1">
      <w:r>
        <w:t xml:space="preserve">The MPhil </w:t>
      </w:r>
      <w:proofErr w:type="spellStart"/>
      <w:r>
        <w:t>programmes</w:t>
      </w:r>
      <w:proofErr w:type="spellEnd"/>
      <w:r>
        <w:t xml:space="preserve"> are designed to develop high level professionals and to provide the basis for pursuing further academic qualifications including </w:t>
      </w:r>
      <w:r w:rsidR="001A63FE">
        <w:t>PhD in the relevant discipline.</w:t>
      </w:r>
    </w:p>
    <w:p w:rsidR="00B040B1" w:rsidRDefault="00B040B1" w:rsidP="00B040B1">
      <w:r>
        <w:t xml:space="preserve">The MPhil </w:t>
      </w:r>
      <w:proofErr w:type="spellStart"/>
      <w:r>
        <w:t>Programmes</w:t>
      </w:r>
      <w:proofErr w:type="spellEnd"/>
      <w:r>
        <w:t xml:space="preserve"> require a minimum of 36 credit hours of course work with an additional thesis requirement of 6 credit hours for the MPhil. The course work (excluding thesis) is expected to be completed in 1 </w:t>
      </w:r>
      <w:r>
        <w:t>calendar</w:t>
      </w:r>
      <w:r>
        <w:t xml:space="preserve"> year of full time study over 3 terms (</w:t>
      </w:r>
      <w:r>
        <w:t>winter</w:t>
      </w:r>
      <w:r>
        <w:t>, S</w:t>
      </w:r>
      <w:r w:rsidR="001A63FE">
        <w:t>pring &amp; Summer).</w:t>
      </w:r>
    </w:p>
    <w:p w:rsidR="00B040B1" w:rsidRDefault="00B040B1" w:rsidP="00B040B1">
      <w:r>
        <w:t xml:space="preserve">The Ph. D </w:t>
      </w:r>
      <w:proofErr w:type="spellStart"/>
      <w:r>
        <w:t>programmes</w:t>
      </w:r>
      <w:proofErr w:type="spellEnd"/>
      <w:r>
        <w:t xml:space="preserve"> require a minimum of 18 credit hours </w:t>
      </w:r>
      <w:r>
        <w:t>of course</w:t>
      </w:r>
      <w:r>
        <w:t xml:space="preserve"> work after MPhil followed by a comprehensive examination for granting candidacy as PhD researcher. The Ph. D dissertation must be evaluated by at least two Ph. D experts from technologically / academically advanced foreign countries in addition to local Committee member. An open defense of dissertation is essential part of Ph. D </w:t>
      </w:r>
      <w:proofErr w:type="spellStart"/>
      <w:r>
        <w:t>programme</w:t>
      </w:r>
      <w:proofErr w:type="spellEnd"/>
      <w:r>
        <w:t xml:space="preserve"> after positive evaluation. The </w:t>
      </w:r>
      <w:r>
        <w:t>dissertation</w:t>
      </w:r>
      <w:r>
        <w:t xml:space="preserve"> acceptance / publication of </w:t>
      </w:r>
      <w:r>
        <w:t>at</w:t>
      </w:r>
      <w:r>
        <w:t xml:space="preserve"> least one research paper based on the Ph. D research in an HEC approved "X" category journal is a requirement for the award of Ph. D degree ("Y" in</w:t>
      </w:r>
      <w:r w:rsidR="003E6CC3">
        <w:t xml:space="preserve"> case of Social Sciences only).</w:t>
      </w:r>
    </w:p>
    <w:p w:rsidR="00B040B1" w:rsidRDefault="00B040B1" w:rsidP="00B040B1">
      <w:r>
        <w:t xml:space="preserve">The Lahore School of Economics offers </w:t>
      </w:r>
      <w:r>
        <w:t>the following postgraduates degrees in Economics:</w:t>
      </w:r>
    </w:p>
    <w:tbl>
      <w:tblPr>
        <w:tblW w:w="1486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10"/>
        <w:gridCol w:w="5445"/>
        <w:gridCol w:w="3810"/>
      </w:tblGrid>
      <w:tr w:rsidR="00B040B1" w:rsidRPr="00B040B1" w:rsidTr="00B040B1">
        <w:trPr>
          <w:trHeight w:val="570"/>
          <w:tblCellSpacing w:w="15" w:type="dxa"/>
        </w:trPr>
        <w:tc>
          <w:tcPr>
            <w:tcW w:w="5565" w:type="dxa"/>
            <w:shd w:val="clear" w:color="auto" w:fill="FFFFFF"/>
            <w:vAlign w:val="center"/>
            <w:hideMark/>
          </w:tcPr>
          <w:p w:rsidR="00B040B1" w:rsidRPr="00B040B1" w:rsidRDefault="00B040B1" w:rsidP="00B040B1">
            <w:pPr>
              <w:spacing w:after="0" w:line="300" w:lineRule="atLeast"/>
              <w:jc w:val="both"/>
              <w:rPr>
                <w:rFonts w:ascii="Arial" w:eastAsia="Times New Roman" w:hAnsi="Arial" w:cs="Arial"/>
                <w:color w:val="3F3F3F"/>
                <w:sz w:val="18"/>
                <w:szCs w:val="18"/>
              </w:rPr>
            </w:pPr>
            <w:hyperlink r:id="rId4" w:history="1">
              <w:proofErr w:type="spellStart"/>
              <w:r w:rsidRPr="00B040B1">
                <w:rPr>
                  <w:rFonts w:ascii="Arial" w:eastAsia="Times New Roman" w:hAnsi="Arial" w:cs="Arial"/>
                  <w:color w:val="0000FF"/>
                  <w:sz w:val="18"/>
                  <w:szCs w:val="18"/>
                  <w:u w:val="single"/>
                </w:rPr>
                <w:t>Ph.D</w:t>
              </w:r>
              <w:proofErr w:type="spellEnd"/>
              <w:r w:rsidRPr="00B040B1">
                <w:rPr>
                  <w:rFonts w:ascii="Arial" w:eastAsia="Times New Roman" w:hAnsi="Arial" w:cs="Arial"/>
                  <w:color w:val="0000FF"/>
                  <w:sz w:val="18"/>
                  <w:szCs w:val="18"/>
                  <w:u w:val="single"/>
                </w:rPr>
                <w:t xml:space="preserve"> in Economics</w:t>
              </w:r>
            </w:hyperlink>
          </w:p>
        </w:tc>
        <w:tc>
          <w:tcPr>
            <w:tcW w:w="5415" w:type="dxa"/>
            <w:shd w:val="clear" w:color="auto" w:fill="FFFFFF"/>
            <w:vAlign w:val="center"/>
            <w:hideMark/>
          </w:tcPr>
          <w:p w:rsidR="00B040B1" w:rsidRPr="00B040B1" w:rsidRDefault="00B040B1" w:rsidP="00B040B1">
            <w:pPr>
              <w:spacing w:after="0" w:line="300" w:lineRule="atLeast"/>
              <w:jc w:val="both"/>
              <w:rPr>
                <w:rFonts w:ascii="Arial" w:eastAsia="Times New Roman" w:hAnsi="Arial" w:cs="Arial"/>
                <w:color w:val="3F3F3F"/>
                <w:sz w:val="18"/>
                <w:szCs w:val="18"/>
              </w:rPr>
            </w:pPr>
          </w:p>
        </w:tc>
        <w:tc>
          <w:tcPr>
            <w:tcW w:w="0" w:type="auto"/>
            <w:shd w:val="clear" w:color="auto" w:fill="FFFFFF"/>
            <w:vAlign w:val="center"/>
            <w:hideMark/>
          </w:tcPr>
          <w:p w:rsidR="00B040B1" w:rsidRPr="00B040B1" w:rsidRDefault="00B040B1" w:rsidP="00B040B1">
            <w:pPr>
              <w:spacing w:after="0" w:line="300" w:lineRule="atLeast"/>
              <w:rPr>
                <w:rFonts w:ascii="Arial" w:eastAsia="Times New Roman" w:hAnsi="Arial" w:cs="Arial"/>
                <w:color w:val="3F3F3F"/>
                <w:sz w:val="18"/>
                <w:szCs w:val="18"/>
              </w:rPr>
            </w:pPr>
            <w:hyperlink r:id="rId5" w:history="1">
              <w:r w:rsidRPr="00B040B1">
                <w:rPr>
                  <w:rFonts w:ascii="Arial" w:eastAsia="Times New Roman" w:hAnsi="Arial" w:cs="Arial"/>
                  <w:color w:val="0000FF"/>
                  <w:sz w:val="18"/>
                  <w:szCs w:val="18"/>
                </w:rPr>
                <w:t>MPhil in Environmental Science and Policy</w:t>
              </w:r>
            </w:hyperlink>
          </w:p>
        </w:tc>
      </w:tr>
      <w:tr w:rsidR="00B040B1" w:rsidRPr="00B040B1" w:rsidTr="00B040B1">
        <w:trPr>
          <w:trHeight w:val="450"/>
          <w:tblCellSpacing w:w="15" w:type="dxa"/>
        </w:trPr>
        <w:tc>
          <w:tcPr>
            <w:tcW w:w="5565" w:type="dxa"/>
            <w:shd w:val="clear" w:color="auto" w:fill="FFFFFF"/>
            <w:vAlign w:val="center"/>
            <w:hideMark/>
          </w:tcPr>
          <w:p w:rsidR="00B040B1" w:rsidRPr="00B040B1" w:rsidRDefault="00B040B1" w:rsidP="00B040B1">
            <w:pPr>
              <w:spacing w:after="0" w:line="300" w:lineRule="atLeast"/>
              <w:jc w:val="both"/>
              <w:rPr>
                <w:rFonts w:ascii="Arial" w:eastAsia="Times New Roman" w:hAnsi="Arial" w:cs="Arial"/>
                <w:color w:val="3F3F3F"/>
                <w:sz w:val="18"/>
                <w:szCs w:val="18"/>
              </w:rPr>
            </w:pPr>
            <w:hyperlink r:id="rId6" w:history="1">
              <w:r w:rsidRPr="00B040B1">
                <w:rPr>
                  <w:rFonts w:ascii="Arial" w:eastAsia="Times New Roman" w:hAnsi="Arial" w:cs="Arial"/>
                  <w:color w:val="0000FF"/>
                  <w:sz w:val="18"/>
                  <w:szCs w:val="18"/>
                </w:rPr>
                <w:t>MPhil in Economics</w:t>
              </w:r>
            </w:hyperlink>
          </w:p>
        </w:tc>
        <w:tc>
          <w:tcPr>
            <w:tcW w:w="5415" w:type="dxa"/>
            <w:shd w:val="clear" w:color="auto" w:fill="FFFFFF"/>
            <w:vAlign w:val="center"/>
            <w:hideMark/>
          </w:tcPr>
          <w:p w:rsidR="00B040B1" w:rsidRPr="00B040B1" w:rsidRDefault="00B040B1" w:rsidP="00B040B1">
            <w:pPr>
              <w:spacing w:after="0" w:line="300" w:lineRule="atLeast"/>
              <w:jc w:val="both"/>
              <w:rPr>
                <w:rFonts w:ascii="Arial" w:eastAsia="Times New Roman" w:hAnsi="Arial" w:cs="Arial"/>
                <w:color w:val="3F3F3F"/>
                <w:sz w:val="18"/>
                <w:szCs w:val="18"/>
              </w:rPr>
            </w:pPr>
          </w:p>
        </w:tc>
        <w:tc>
          <w:tcPr>
            <w:tcW w:w="0" w:type="auto"/>
            <w:shd w:val="clear" w:color="auto" w:fill="FFFFFF"/>
            <w:vAlign w:val="center"/>
            <w:hideMark/>
          </w:tcPr>
          <w:p w:rsidR="00B040B1" w:rsidRPr="00B040B1" w:rsidRDefault="00B040B1" w:rsidP="00B040B1">
            <w:pPr>
              <w:spacing w:after="0" w:line="300" w:lineRule="atLeast"/>
              <w:jc w:val="both"/>
              <w:rPr>
                <w:rFonts w:ascii="Arial" w:eastAsia="Times New Roman" w:hAnsi="Arial" w:cs="Arial"/>
                <w:color w:val="3F3F3F"/>
                <w:sz w:val="18"/>
                <w:szCs w:val="18"/>
              </w:rPr>
            </w:pPr>
            <w:r w:rsidRPr="00B040B1">
              <w:rPr>
                <w:rFonts w:ascii="Arial" w:eastAsia="Times New Roman" w:hAnsi="Arial" w:cs="Arial"/>
                <w:color w:val="3F3F3F"/>
                <w:sz w:val="18"/>
                <w:szCs w:val="18"/>
              </w:rPr>
              <w:t> </w:t>
            </w:r>
          </w:p>
        </w:tc>
      </w:tr>
      <w:tr w:rsidR="00B040B1" w:rsidRPr="00B040B1" w:rsidTr="00B040B1">
        <w:trPr>
          <w:tblCellSpacing w:w="15" w:type="dxa"/>
        </w:trPr>
        <w:tc>
          <w:tcPr>
            <w:tcW w:w="5565" w:type="dxa"/>
            <w:shd w:val="clear" w:color="auto" w:fill="FFFFFF"/>
            <w:vAlign w:val="center"/>
            <w:hideMark/>
          </w:tcPr>
          <w:p w:rsidR="00F60876" w:rsidRDefault="009C6008" w:rsidP="00B040B1">
            <w:pPr>
              <w:spacing w:after="0" w:line="300" w:lineRule="atLeast"/>
              <w:jc w:val="both"/>
              <w:rPr>
                <w:rFonts w:ascii="Arial" w:eastAsia="Times New Roman" w:hAnsi="Arial" w:cs="Arial"/>
                <w:color w:val="3F3F3F"/>
                <w:sz w:val="18"/>
                <w:szCs w:val="18"/>
              </w:rPr>
            </w:pPr>
            <w:hyperlink r:id="rId7" w:history="1">
              <w:r>
                <w:rPr>
                  <w:rStyle w:val="Hyperlink"/>
                  <w:rFonts w:ascii="Arial" w:hAnsi="Arial" w:cs="Arial"/>
                  <w:sz w:val="18"/>
                  <w:szCs w:val="18"/>
                  <w:shd w:val="clear" w:color="auto" w:fill="FFFFFF"/>
                </w:rPr>
                <w:t>MPhil in Development Studies</w:t>
              </w:r>
            </w:hyperlink>
          </w:p>
          <w:p w:rsidR="00F60876" w:rsidRPr="00B040B1" w:rsidRDefault="00F60876" w:rsidP="00B040B1">
            <w:pPr>
              <w:spacing w:after="0" w:line="300" w:lineRule="atLeast"/>
              <w:jc w:val="both"/>
              <w:rPr>
                <w:rFonts w:ascii="Arial" w:eastAsia="Times New Roman" w:hAnsi="Arial" w:cs="Arial"/>
                <w:color w:val="3F3F3F"/>
                <w:sz w:val="18"/>
                <w:szCs w:val="18"/>
              </w:rPr>
            </w:pPr>
          </w:p>
        </w:tc>
        <w:tc>
          <w:tcPr>
            <w:tcW w:w="0" w:type="auto"/>
            <w:shd w:val="clear" w:color="auto" w:fill="FFFFFF"/>
            <w:vAlign w:val="center"/>
            <w:hideMark/>
          </w:tcPr>
          <w:p w:rsidR="00B040B1" w:rsidRPr="00B040B1" w:rsidRDefault="00B040B1" w:rsidP="00B040B1">
            <w:pPr>
              <w:spacing w:after="0" w:line="300" w:lineRule="atLeast"/>
              <w:jc w:val="both"/>
              <w:rPr>
                <w:rFonts w:ascii="Times New Roman" w:eastAsia="Times New Roman" w:hAnsi="Times New Roman" w:cs="Times New Roman"/>
                <w:sz w:val="20"/>
                <w:szCs w:val="20"/>
              </w:rPr>
            </w:pPr>
          </w:p>
        </w:tc>
        <w:tc>
          <w:tcPr>
            <w:tcW w:w="0" w:type="auto"/>
            <w:shd w:val="clear" w:color="auto" w:fill="FFFFFF"/>
            <w:vAlign w:val="center"/>
            <w:hideMark/>
          </w:tcPr>
          <w:p w:rsidR="00B040B1" w:rsidRPr="00B040B1" w:rsidRDefault="00B040B1" w:rsidP="00B040B1">
            <w:pPr>
              <w:spacing w:after="0" w:line="300" w:lineRule="atLeast"/>
              <w:jc w:val="both"/>
              <w:rPr>
                <w:rFonts w:ascii="Times New Roman" w:eastAsia="Times New Roman" w:hAnsi="Times New Roman" w:cs="Times New Roman"/>
                <w:sz w:val="20"/>
                <w:szCs w:val="20"/>
              </w:rPr>
            </w:pPr>
          </w:p>
        </w:tc>
      </w:tr>
    </w:tbl>
    <w:p w:rsidR="00837590" w:rsidRDefault="00837590" w:rsidP="00837590">
      <w:pPr>
        <w:jc w:val="both"/>
        <w:rPr>
          <w:b/>
        </w:rPr>
      </w:pPr>
    </w:p>
    <w:p w:rsidR="00B040B1" w:rsidRDefault="00B040B1" w:rsidP="001A63FE">
      <w:pPr>
        <w:shd w:val="clear" w:color="auto" w:fill="FFFFFF"/>
        <w:spacing w:after="150" w:line="240" w:lineRule="auto"/>
        <w:outlineLvl w:val="1"/>
        <w:rPr>
          <w:rFonts w:ascii="Arial" w:eastAsia="Times New Roman" w:hAnsi="Arial" w:cs="Arial"/>
          <w:color w:val="800000"/>
          <w:spacing w:val="15"/>
          <w:sz w:val="30"/>
          <w:szCs w:val="30"/>
        </w:rPr>
      </w:pPr>
    </w:p>
    <w:p w:rsidR="00CA6B95" w:rsidRDefault="00CA6B95" w:rsidP="00B040B1">
      <w:pPr>
        <w:shd w:val="clear" w:color="auto" w:fill="FFFFFF"/>
        <w:spacing w:after="150" w:line="240" w:lineRule="auto"/>
        <w:jc w:val="center"/>
        <w:outlineLvl w:val="1"/>
        <w:rPr>
          <w:rFonts w:ascii="Arial" w:eastAsia="Times New Roman" w:hAnsi="Arial" w:cs="Arial"/>
          <w:color w:val="800000"/>
          <w:spacing w:val="15"/>
          <w:sz w:val="30"/>
          <w:szCs w:val="30"/>
        </w:rPr>
      </w:pPr>
    </w:p>
    <w:p w:rsidR="00CA6B95" w:rsidRDefault="00CA6B95" w:rsidP="00B040B1">
      <w:pPr>
        <w:shd w:val="clear" w:color="auto" w:fill="FFFFFF"/>
        <w:spacing w:after="150" w:line="240" w:lineRule="auto"/>
        <w:jc w:val="center"/>
        <w:outlineLvl w:val="1"/>
        <w:rPr>
          <w:rFonts w:ascii="Arial" w:eastAsia="Times New Roman" w:hAnsi="Arial" w:cs="Arial"/>
          <w:color w:val="800000"/>
          <w:spacing w:val="15"/>
          <w:sz w:val="30"/>
          <w:szCs w:val="30"/>
        </w:rPr>
      </w:pPr>
    </w:p>
    <w:p w:rsidR="00CA6B95" w:rsidRDefault="00CA6B95" w:rsidP="00B040B1">
      <w:pPr>
        <w:shd w:val="clear" w:color="auto" w:fill="FFFFFF"/>
        <w:spacing w:after="150" w:line="240" w:lineRule="auto"/>
        <w:jc w:val="center"/>
        <w:outlineLvl w:val="1"/>
        <w:rPr>
          <w:rFonts w:ascii="Arial" w:eastAsia="Times New Roman" w:hAnsi="Arial" w:cs="Arial"/>
          <w:color w:val="800000"/>
          <w:spacing w:val="15"/>
          <w:sz w:val="30"/>
          <w:szCs w:val="30"/>
        </w:rPr>
      </w:pPr>
    </w:p>
    <w:p w:rsidR="00CA6B95" w:rsidRDefault="00CA6B95" w:rsidP="00B040B1">
      <w:pPr>
        <w:shd w:val="clear" w:color="auto" w:fill="FFFFFF"/>
        <w:spacing w:after="150" w:line="240" w:lineRule="auto"/>
        <w:jc w:val="center"/>
        <w:outlineLvl w:val="1"/>
        <w:rPr>
          <w:rFonts w:ascii="Arial" w:eastAsia="Times New Roman" w:hAnsi="Arial" w:cs="Arial"/>
          <w:color w:val="800000"/>
          <w:spacing w:val="15"/>
          <w:sz w:val="30"/>
          <w:szCs w:val="30"/>
        </w:rPr>
      </w:pPr>
    </w:p>
    <w:p w:rsidR="00CA6B95" w:rsidRDefault="00CA6B95" w:rsidP="00B040B1">
      <w:pPr>
        <w:shd w:val="clear" w:color="auto" w:fill="FFFFFF"/>
        <w:spacing w:after="150" w:line="240" w:lineRule="auto"/>
        <w:jc w:val="center"/>
        <w:outlineLvl w:val="1"/>
        <w:rPr>
          <w:rFonts w:ascii="Arial" w:eastAsia="Times New Roman" w:hAnsi="Arial" w:cs="Arial"/>
          <w:color w:val="800000"/>
          <w:spacing w:val="15"/>
          <w:sz w:val="30"/>
          <w:szCs w:val="30"/>
        </w:rPr>
      </w:pPr>
    </w:p>
    <w:p w:rsidR="00CA6B95" w:rsidRDefault="00CA6B95" w:rsidP="001A63FE">
      <w:pPr>
        <w:shd w:val="clear" w:color="auto" w:fill="FFFFFF"/>
        <w:spacing w:after="150" w:line="240" w:lineRule="auto"/>
        <w:outlineLvl w:val="1"/>
        <w:rPr>
          <w:rFonts w:ascii="Arial" w:eastAsia="Times New Roman" w:hAnsi="Arial" w:cs="Arial"/>
          <w:color w:val="800000"/>
          <w:spacing w:val="15"/>
          <w:sz w:val="30"/>
          <w:szCs w:val="30"/>
        </w:rPr>
      </w:pPr>
    </w:p>
    <w:p w:rsidR="001A63FE" w:rsidRDefault="001A63FE" w:rsidP="00B040B1">
      <w:pPr>
        <w:shd w:val="clear" w:color="auto" w:fill="FFFFFF"/>
        <w:spacing w:after="150" w:line="240" w:lineRule="auto"/>
        <w:jc w:val="center"/>
        <w:outlineLvl w:val="1"/>
        <w:rPr>
          <w:rFonts w:ascii="Arial" w:eastAsia="Times New Roman" w:hAnsi="Arial" w:cs="Arial"/>
          <w:color w:val="800000"/>
          <w:spacing w:val="15"/>
          <w:sz w:val="30"/>
          <w:szCs w:val="30"/>
        </w:rPr>
      </w:pPr>
    </w:p>
    <w:p w:rsidR="003E6CC3" w:rsidRDefault="003E6CC3" w:rsidP="00B040B1">
      <w:pPr>
        <w:shd w:val="clear" w:color="auto" w:fill="FFFFFF"/>
        <w:spacing w:after="150" w:line="240" w:lineRule="auto"/>
        <w:jc w:val="center"/>
        <w:outlineLvl w:val="1"/>
        <w:rPr>
          <w:rFonts w:ascii="Arial" w:eastAsia="Times New Roman" w:hAnsi="Arial" w:cs="Arial"/>
          <w:color w:val="800000"/>
          <w:spacing w:val="15"/>
          <w:sz w:val="30"/>
          <w:szCs w:val="30"/>
        </w:rPr>
      </w:pPr>
      <w:bookmarkStart w:id="0" w:name="_GoBack"/>
      <w:bookmarkEnd w:id="0"/>
    </w:p>
    <w:p w:rsidR="001A63FE" w:rsidRDefault="001A63FE" w:rsidP="00B040B1">
      <w:pPr>
        <w:shd w:val="clear" w:color="auto" w:fill="FFFFFF"/>
        <w:spacing w:after="150" w:line="240" w:lineRule="auto"/>
        <w:jc w:val="center"/>
        <w:outlineLvl w:val="1"/>
        <w:rPr>
          <w:rFonts w:ascii="Arial" w:eastAsia="Times New Roman" w:hAnsi="Arial" w:cs="Arial"/>
          <w:color w:val="800000"/>
          <w:spacing w:val="15"/>
          <w:sz w:val="30"/>
          <w:szCs w:val="30"/>
        </w:rPr>
      </w:pPr>
    </w:p>
    <w:p w:rsidR="00B040B1" w:rsidRDefault="00AD5CB8" w:rsidP="00B040B1">
      <w:pPr>
        <w:shd w:val="clear" w:color="auto" w:fill="FFFFFF"/>
        <w:spacing w:after="150" w:line="240" w:lineRule="auto"/>
        <w:jc w:val="center"/>
        <w:outlineLvl w:val="1"/>
        <w:rPr>
          <w:rFonts w:ascii="Arial" w:eastAsia="Times New Roman" w:hAnsi="Arial" w:cs="Arial"/>
          <w:color w:val="800000"/>
          <w:spacing w:val="15"/>
          <w:sz w:val="30"/>
          <w:szCs w:val="30"/>
        </w:rPr>
      </w:pPr>
      <w:r>
        <w:rPr>
          <w:rFonts w:ascii="Arial" w:eastAsia="Times New Roman" w:hAnsi="Arial" w:cs="Arial"/>
          <w:color w:val="800000"/>
          <w:spacing w:val="15"/>
          <w:sz w:val="30"/>
          <w:szCs w:val="30"/>
        </w:rPr>
        <w:lastRenderedPageBreak/>
        <w:t>PhD in Economics</w:t>
      </w:r>
    </w:p>
    <w:p w:rsidR="00AD5CB8" w:rsidRDefault="00AD5CB8" w:rsidP="00AD5CB8">
      <w:pPr>
        <w:jc w:val="both"/>
      </w:pPr>
      <w:r>
        <w:t xml:space="preserve">The PhD </w:t>
      </w:r>
      <w:proofErr w:type="spellStart"/>
      <w:r>
        <w:t>programme</w:t>
      </w:r>
      <w:proofErr w:type="spellEnd"/>
      <w:r>
        <w:t xml:space="preserve"> is a 4-5 year </w:t>
      </w:r>
      <w:proofErr w:type="spellStart"/>
      <w:r>
        <w:t>programme</w:t>
      </w:r>
      <w:proofErr w:type="spellEnd"/>
      <w:r>
        <w:t xml:space="preserve"> (18 credit hours of </w:t>
      </w:r>
      <w:proofErr w:type="spellStart"/>
      <w:r>
        <w:t>specialised</w:t>
      </w:r>
      <w:proofErr w:type="spellEnd"/>
      <w:r>
        <w:t xml:space="preserve"> coursework and PhD thesis) which combines cutting edge research and practical components that prepare students for research and policy making in the field of economics. In order to produce academics at the frontier of economics the </w:t>
      </w:r>
      <w:proofErr w:type="spellStart"/>
      <w:r>
        <w:t>programme</w:t>
      </w:r>
      <w:proofErr w:type="spellEnd"/>
      <w:r>
        <w:t xml:space="preserve"> focuses on advanced theoretical analysis and the most recent empirical research. The coursework includes advanced core courses in microeconomics, macroeconomics and econometrics as well as advanced courses in three </w:t>
      </w:r>
      <w:proofErr w:type="spellStart"/>
      <w:r>
        <w:t>specialisations</w:t>
      </w:r>
      <w:proofErr w:type="spellEnd"/>
      <w:r>
        <w:t xml:space="preserve"> </w:t>
      </w:r>
      <w:proofErr w:type="spellStart"/>
      <w:r>
        <w:t>i</w:t>
      </w:r>
      <w:proofErr w:type="spellEnd"/>
      <w:r>
        <w:t xml:space="preserve">) Economic Growth and Industrial Organization, ii) Economic Growth and Financial Economics, and iii) Industrial </w:t>
      </w:r>
      <w:proofErr w:type="spellStart"/>
      <w:r>
        <w:t>Organisation</w:t>
      </w:r>
      <w:proofErr w:type="spellEnd"/>
      <w:r>
        <w:t xml:space="preserve"> and Development Economics.</w:t>
      </w:r>
    </w:p>
    <w:p w:rsidR="00080590" w:rsidRPr="00837590" w:rsidRDefault="00080590" w:rsidP="00080590">
      <w:pPr>
        <w:jc w:val="both"/>
        <w:rPr>
          <w:b/>
        </w:rPr>
      </w:pPr>
      <w:r w:rsidRPr="00837590">
        <w:rPr>
          <w:b/>
        </w:rPr>
        <w:t xml:space="preserve">Admission Form        </w:t>
      </w:r>
    </w:p>
    <w:p w:rsidR="00080590" w:rsidRPr="00837590" w:rsidRDefault="00080590" w:rsidP="00080590">
      <w:pPr>
        <w:jc w:val="both"/>
        <w:rPr>
          <w:b/>
        </w:rPr>
      </w:pPr>
      <w:r w:rsidRPr="00837590">
        <w:rPr>
          <w:b/>
        </w:rPr>
        <w:t xml:space="preserve">Modules        </w:t>
      </w:r>
    </w:p>
    <w:p w:rsidR="00080590" w:rsidRPr="00837590" w:rsidRDefault="00080590" w:rsidP="00080590">
      <w:pPr>
        <w:jc w:val="both"/>
        <w:rPr>
          <w:b/>
        </w:rPr>
      </w:pPr>
      <w:r w:rsidRPr="00837590">
        <w:rPr>
          <w:b/>
        </w:rPr>
        <w:t xml:space="preserve">Admissions Criteria       </w:t>
      </w:r>
    </w:p>
    <w:p w:rsidR="00AD5CB8" w:rsidRPr="00080590" w:rsidRDefault="00080590" w:rsidP="00AD5CB8">
      <w:pPr>
        <w:jc w:val="both"/>
        <w:rPr>
          <w:b/>
        </w:rPr>
      </w:pPr>
      <w:r w:rsidRPr="00837590">
        <w:rPr>
          <w:b/>
        </w:rPr>
        <w:t xml:space="preserve">Scholarships         </w:t>
      </w:r>
    </w:p>
    <w:p w:rsidR="00AD5CB8" w:rsidRDefault="00AD5CB8" w:rsidP="00AD5CB8">
      <w:pPr>
        <w:jc w:val="both"/>
        <w:rPr>
          <w:b/>
        </w:rPr>
      </w:pPr>
      <w:r w:rsidRPr="00AD5CB8">
        <w:rPr>
          <w:b/>
        </w:rPr>
        <w:t>Admission Form</w:t>
      </w:r>
      <w:r>
        <w:rPr>
          <w:b/>
        </w:rPr>
        <w:t xml:space="preserve">: </w:t>
      </w:r>
    </w:p>
    <w:p w:rsidR="00AD5CB8" w:rsidRPr="00AD5CB8" w:rsidRDefault="00AD5CB8" w:rsidP="00AD5CB8">
      <w:pPr>
        <w:shd w:val="clear" w:color="auto" w:fill="FFFFFF"/>
        <w:spacing w:after="150" w:line="240" w:lineRule="auto"/>
        <w:jc w:val="center"/>
        <w:outlineLvl w:val="1"/>
        <w:rPr>
          <w:rFonts w:ascii="Arial" w:eastAsia="Times New Roman" w:hAnsi="Arial" w:cs="Arial"/>
          <w:color w:val="800000"/>
          <w:spacing w:val="15"/>
          <w:sz w:val="30"/>
          <w:szCs w:val="30"/>
        </w:rPr>
      </w:pPr>
      <w:r w:rsidRPr="00AD5CB8">
        <w:rPr>
          <w:rFonts w:ascii="Arial" w:eastAsia="Times New Roman" w:hAnsi="Arial" w:cs="Arial"/>
          <w:color w:val="800000"/>
          <w:spacing w:val="15"/>
          <w:sz w:val="30"/>
          <w:szCs w:val="30"/>
        </w:rPr>
        <w:t>Admission Form</w:t>
      </w:r>
    </w:p>
    <w:p w:rsidR="00AD5CB8" w:rsidRPr="00AD5CB8" w:rsidRDefault="00AD5CB8" w:rsidP="00AD5CB8">
      <w:pPr>
        <w:shd w:val="clear" w:color="auto" w:fill="FFFFFF"/>
        <w:spacing w:after="150" w:line="255" w:lineRule="atLeast"/>
        <w:rPr>
          <w:rFonts w:ascii="Arial" w:eastAsia="Times New Roman" w:hAnsi="Arial" w:cs="Arial"/>
          <w:color w:val="3A3A3A"/>
          <w:sz w:val="18"/>
          <w:szCs w:val="18"/>
        </w:rPr>
      </w:pPr>
      <w:r w:rsidRPr="00AD5CB8">
        <w:rPr>
          <w:rFonts w:ascii="Arial" w:eastAsia="Times New Roman" w:hAnsi="Arial" w:cs="Arial"/>
          <w:color w:val="3A3A3A"/>
          <w:sz w:val="18"/>
          <w:szCs w:val="18"/>
        </w:rPr>
        <w:t xml:space="preserve">Applications downloaded from the Lahore School’s web-site require both an application form fee of </w:t>
      </w:r>
      <w:proofErr w:type="spellStart"/>
      <w:r w:rsidRPr="00AD5CB8">
        <w:rPr>
          <w:rFonts w:ascii="Arial" w:eastAsia="Times New Roman" w:hAnsi="Arial" w:cs="Arial"/>
          <w:color w:val="3A3A3A"/>
          <w:sz w:val="18"/>
          <w:szCs w:val="18"/>
        </w:rPr>
        <w:t>Rs</w:t>
      </w:r>
      <w:proofErr w:type="spellEnd"/>
      <w:r w:rsidRPr="00AD5CB8">
        <w:rPr>
          <w:rFonts w:ascii="Arial" w:eastAsia="Times New Roman" w:hAnsi="Arial" w:cs="Arial"/>
          <w:color w:val="3A3A3A"/>
          <w:sz w:val="18"/>
          <w:szCs w:val="18"/>
        </w:rPr>
        <w:t xml:space="preserve">. 2,400/- and an application processing fee of </w:t>
      </w:r>
      <w:proofErr w:type="spellStart"/>
      <w:r w:rsidRPr="00AD5CB8">
        <w:rPr>
          <w:rFonts w:ascii="Arial" w:eastAsia="Times New Roman" w:hAnsi="Arial" w:cs="Arial"/>
          <w:color w:val="3A3A3A"/>
          <w:sz w:val="18"/>
          <w:szCs w:val="18"/>
        </w:rPr>
        <w:t>Rs</w:t>
      </w:r>
      <w:proofErr w:type="spellEnd"/>
      <w:r w:rsidRPr="00AD5CB8">
        <w:rPr>
          <w:rFonts w:ascii="Arial" w:eastAsia="Times New Roman" w:hAnsi="Arial" w:cs="Arial"/>
          <w:color w:val="3A3A3A"/>
          <w:sz w:val="18"/>
          <w:szCs w:val="18"/>
        </w:rPr>
        <w:t>. 2,400/- to be attached to the application form. The admissions application form is available for download below:</w:t>
      </w:r>
    </w:p>
    <w:p w:rsidR="00AD5CB8" w:rsidRPr="00AD5CB8" w:rsidRDefault="00AD5CB8" w:rsidP="00AD5CB8">
      <w:pPr>
        <w:shd w:val="clear" w:color="auto" w:fill="FFFFFF"/>
        <w:spacing w:after="150" w:line="255" w:lineRule="atLeast"/>
        <w:jc w:val="center"/>
        <w:rPr>
          <w:rFonts w:ascii="Arial" w:eastAsia="Times New Roman" w:hAnsi="Arial" w:cs="Arial"/>
          <w:color w:val="3A3A3A"/>
          <w:sz w:val="18"/>
          <w:szCs w:val="18"/>
        </w:rPr>
      </w:pPr>
      <w:hyperlink r:id="rId8" w:history="1">
        <w:r w:rsidRPr="00AD5CB8">
          <w:rPr>
            <w:rFonts w:ascii="Calibri" w:eastAsia="Times New Roman" w:hAnsi="Calibri" w:cs="Arial"/>
            <w:color w:val="0000FF"/>
          </w:rPr>
          <w:t>Click to download as PDF</w:t>
        </w:r>
      </w:hyperlink>
    </w:p>
    <w:p w:rsidR="00AD5CB8" w:rsidRPr="00AD5CB8" w:rsidRDefault="00AD5CB8" w:rsidP="00AD5CB8">
      <w:pPr>
        <w:shd w:val="clear" w:color="auto" w:fill="FFFFFF"/>
        <w:spacing w:after="150" w:line="255" w:lineRule="atLeast"/>
        <w:jc w:val="center"/>
        <w:rPr>
          <w:rFonts w:ascii="Arial" w:eastAsia="Times New Roman" w:hAnsi="Arial" w:cs="Arial"/>
          <w:color w:val="3A3A3A"/>
          <w:sz w:val="18"/>
          <w:szCs w:val="18"/>
        </w:rPr>
      </w:pPr>
      <w:hyperlink r:id="rId9" w:history="1">
        <w:r w:rsidRPr="00AD5CB8">
          <w:rPr>
            <w:rFonts w:ascii="Calibri" w:eastAsia="Times New Roman" w:hAnsi="Calibri" w:cs="Arial"/>
            <w:color w:val="0000FF"/>
          </w:rPr>
          <w:t>Click to download in WORD format</w:t>
        </w:r>
      </w:hyperlink>
    </w:p>
    <w:p w:rsidR="00AD5CB8" w:rsidRPr="00AD5CB8" w:rsidRDefault="00AD5CB8" w:rsidP="00AD5CB8">
      <w:pPr>
        <w:shd w:val="clear" w:color="auto" w:fill="FFFFFF"/>
        <w:spacing w:after="150" w:line="255" w:lineRule="atLeast"/>
        <w:jc w:val="center"/>
        <w:rPr>
          <w:rFonts w:ascii="Arial" w:eastAsia="Times New Roman" w:hAnsi="Arial" w:cs="Arial"/>
          <w:color w:val="3A3A3A"/>
          <w:sz w:val="18"/>
          <w:szCs w:val="18"/>
        </w:rPr>
      </w:pPr>
      <w:r w:rsidRPr="00AD5CB8">
        <w:rPr>
          <w:rFonts w:ascii="Arial" w:eastAsia="Times New Roman" w:hAnsi="Arial" w:cs="Arial"/>
          <w:color w:val="3A3A3A"/>
          <w:sz w:val="18"/>
          <w:szCs w:val="18"/>
        </w:rPr>
        <w:t>Online printable </w:t>
      </w:r>
      <w:hyperlink r:id="rId10" w:history="1">
        <w:r w:rsidRPr="00AD5CB8">
          <w:rPr>
            <w:rFonts w:ascii="Arial" w:eastAsia="Times New Roman" w:hAnsi="Arial" w:cs="Arial"/>
            <w:color w:val="0000FF"/>
            <w:sz w:val="18"/>
            <w:szCs w:val="18"/>
          </w:rPr>
          <w:t>Admission Form</w:t>
        </w:r>
      </w:hyperlink>
      <w:r w:rsidRPr="00AD5CB8">
        <w:rPr>
          <w:rFonts w:ascii="Arial" w:eastAsia="Times New Roman" w:hAnsi="Arial" w:cs="Arial"/>
          <w:color w:val="3A3A3A"/>
          <w:sz w:val="18"/>
          <w:szCs w:val="18"/>
        </w:rPr>
        <w:t>  and </w:t>
      </w:r>
      <w:hyperlink r:id="rId11" w:history="1">
        <w:r w:rsidRPr="00AD5CB8">
          <w:rPr>
            <w:rFonts w:ascii="Arial" w:eastAsia="Times New Roman" w:hAnsi="Arial" w:cs="Arial"/>
            <w:color w:val="0000FF"/>
            <w:sz w:val="18"/>
            <w:szCs w:val="18"/>
          </w:rPr>
          <w:t>Processing Fee</w:t>
        </w:r>
      </w:hyperlink>
      <w:r w:rsidRPr="00AD5CB8">
        <w:rPr>
          <w:rFonts w:ascii="Arial" w:eastAsia="Times New Roman" w:hAnsi="Arial" w:cs="Arial"/>
          <w:color w:val="3A3A3A"/>
          <w:sz w:val="18"/>
          <w:szCs w:val="18"/>
        </w:rPr>
        <w:t>  Voucher</w:t>
      </w:r>
    </w:p>
    <w:p w:rsidR="00AD5CB8" w:rsidRPr="00AD5CB8" w:rsidRDefault="00AD5CB8" w:rsidP="00AD5CB8">
      <w:pPr>
        <w:jc w:val="both"/>
        <w:rPr>
          <w:b/>
        </w:rPr>
      </w:pPr>
    </w:p>
    <w:p w:rsidR="00B040B1" w:rsidRDefault="00B040B1" w:rsidP="00B040B1">
      <w:pPr>
        <w:shd w:val="clear" w:color="auto" w:fill="FFFFFF"/>
        <w:spacing w:after="150" w:line="240" w:lineRule="auto"/>
        <w:jc w:val="center"/>
        <w:outlineLvl w:val="1"/>
        <w:rPr>
          <w:rFonts w:ascii="Arial" w:eastAsia="Times New Roman" w:hAnsi="Arial" w:cs="Arial"/>
          <w:color w:val="800000"/>
          <w:spacing w:val="15"/>
          <w:sz w:val="30"/>
          <w:szCs w:val="30"/>
        </w:rPr>
      </w:pPr>
    </w:p>
    <w:p w:rsidR="00AD5CB8" w:rsidRDefault="00AD5CB8" w:rsidP="00CA6B95">
      <w:pPr>
        <w:shd w:val="clear" w:color="auto" w:fill="FFFFFF"/>
        <w:spacing w:after="150" w:line="240" w:lineRule="auto"/>
        <w:outlineLvl w:val="1"/>
        <w:rPr>
          <w:rFonts w:ascii="Arial" w:eastAsia="Times New Roman" w:hAnsi="Arial" w:cs="Arial"/>
          <w:color w:val="800000"/>
          <w:spacing w:val="15"/>
          <w:sz w:val="30"/>
          <w:szCs w:val="30"/>
        </w:rPr>
      </w:pPr>
    </w:p>
    <w:p w:rsidR="00AD5CB8" w:rsidRDefault="00AD5CB8" w:rsidP="00B040B1">
      <w:pPr>
        <w:shd w:val="clear" w:color="auto" w:fill="FFFFFF"/>
        <w:spacing w:after="150" w:line="240" w:lineRule="auto"/>
        <w:jc w:val="center"/>
        <w:outlineLvl w:val="1"/>
        <w:rPr>
          <w:rFonts w:ascii="Arial" w:eastAsia="Times New Roman" w:hAnsi="Arial" w:cs="Arial"/>
          <w:color w:val="800000"/>
          <w:spacing w:val="15"/>
          <w:sz w:val="30"/>
          <w:szCs w:val="30"/>
        </w:rPr>
      </w:pPr>
    </w:p>
    <w:p w:rsidR="00AD5CB8" w:rsidRDefault="00AD5CB8" w:rsidP="00CA6B95">
      <w:pPr>
        <w:shd w:val="clear" w:color="auto" w:fill="FFFFFF"/>
        <w:spacing w:after="150" w:line="240" w:lineRule="auto"/>
        <w:outlineLvl w:val="1"/>
        <w:rPr>
          <w:rFonts w:ascii="Arial" w:eastAsia="Times New Roman" w:hAnsi="Arial" w:cs="Arial"/>
          <w:color w:val="800000"/>
          <w:spacing w:val="15"/>
          <w:sz w:val="30"/>
          <w:szCs w:val="30"/>
        </w:rPr>
      </w:pPr>
    </w:p>
    <w:p w:rsidR="00AD5CB8" w:rsidRDefault="00AD5CB8" w:rsidP="00B040B1">
      <w:pPr>
        <w:shd w:val="clear" w:color="auto" w:fill="FFFFFF"/>
        <w:spacing w:after="150" w:line="240" w:lineRule="auto"/>
        <w:jc w:val="center"/>
        <w:outlineLvl w:val="1"/>
        <w:rPr>
          <w:rFonts w:ascii="Arial" w:eastAsia="Times New Roman" w:hAnsi="Arial" w:cs="Arial"/>
          <w:color w:val="800000"/>
          <w:spacing w:val="15"/>
          <w:sz w:val="30"/>
          <w:szCs w:val="30"/>
        </w:rPr>
      </w:pPr>
    </w:p>
    <w:p w:rsidR="00AD5CB8" w:rsidRDefault="00AD5CB8" w:rsidP="00B040B1">
      <w:pPr>
        <w:shd w:val="clear" w:color="auto" w:fill="FFFFFF"/>
        <w:spacing w:after="150" w:line="240" w:lineRule="auto"/>
        <w:jc w:val="center"/>
        <w:outlineLvl w:val="1"/>
        <w:rPr>
          <w:rFonts w:ascii="Arial" w:eastAsia="Times New Roman" w:hAnsi="Arial" w:cs="Arial"/>
          <w:color w:val="800000"/>
          <w:spacing w:val="15"/>
          <w:sz w:val="30"/>
          <w:szCs w:val="30"/>
        </w:rPr>
      </w:pPr>
    </w:p>
    <w:p w:rsidR="00CA6B95" w:rsidRDefault="00CA6B95" w:rsidP="00B040B1">
      <w:pPr>
        <w:shd w:val="clear" w:color="auto" w:fill="FFFFFF"/>
        <w:spacing w:after="150" w:line="240" w:lineRule="auto"/>
        <w:jc w:val="center"/>
        <w:outlineLvl w:val="1"/>
        <w:rPr>
          <w:rFonts w:ascii="Arial" w:eastAsia="Times New Roman" w:hAnsi="Arial" w:cs="Arial"/>
          <w:color w:val="800000"/>
          <w:spacing w:val="15"/>
          <w:sz w:val="30"/>
          <w:szCs w:val="30"/>
        </w:rPr>
      </w:pPr>
    </w:p>
    <w:p w:rsidR="00CA6B95" w:rsidRDefault="00CA6B95" w:rsidP="00B040B1">
      <w:pPr>
        <w:shd w:val="clear" w:color="auto" w:fill="FFFFFF"/>
        <w:spacing w:after="150" w:line="240" w:lineRule="auto"/>
        <w:jc w:val="center"/>
        <w:outlineLvl w:val="1"/>
        <w:rPr>
          <w:rFonts w:ascii="Arial" w:eastAsia="Times New Roman" w:hAnsi="Arial" w:cs="Arial"/>
          <w:color w:val="800000"/>
          <w:spacing w:val="15"/>
          <w:sz w:val="30"/>
          <w:szCs w:val="30"/>
        </w:rPr>
      </w:pPr>
    </w:p>
    <w:p w:rsidR="00CA6B95" w:rsidRDefault="00CA6B95" w:rsidP="00B040B1">
      <w:pPr>
        <w:shd w:val="clear" w:color="auto" w:fill="FFFFFF"/>
        <w:spacing w:after="150" w:line="240" w:lineRule="auto"/>
        <w:jc w:val="center"/>
        <w:outlineLvl w:val="1"/>
        <w:rPr>
          <w:rFonts w:ascii="Arial" w:eastAsia="Times New Roman" w:hAnsi="Arial" w:cs="Arial"/>
          <w:color w:val="800000"/>
          <w:spacing w:val="15"/>
          <w:sz w:val="30"/>
          <w:szCs w:val="30"/>
        </w:rPr>
      </w:pPr>
    </w:p>
    <w:p w:rsidR="00CA6B95" w:rsidRDefault="00CA6B95" w:rsidP="00080590">
      <w:pPr>
        <w:shd w:val="clear" w:color="auto" w:fill="FFFFFF"/>
        <w:spacing w:after="150" w:line="240" w:lineRule="auto"/>
        <w:outlineLvl w:val="1"/>
        <w:rPr>
          <w:rFonts w:ascii="Arial" w:eastAsia="Times New Roman" w:hAnsi="Arial" w:cs="Arial"/>
          <w:color w:val="800000"/>
          <w:spacing w:val="15"/>
          <w:sz w:val="30"/>
          <w:szCs w:val="30"/>
        </w:rPr>
      </w:pPr>
    </w:p>
    <w:p w:rsidR="00CA6B95" w:rsidRDefault="00AD5CB8" w:rsidP="00CA6B95">
      <w:pPr>
        <w:shd w:val="clear" w:color="auto" w:fill="FFFFFF"/>
        <w:spacing w:after="150" w:line="240" w:lineRule="auto"/>
        <w:outlineLvl w:val="1"/>
        <w:rPr>
          <w:rFonts w:ascii="Arial" w:eastAsia="Times New Roman" w:hAnsi="Arial" w:cs="Arial"/>
          <w:color w:val="800000"/>
          <w:spacing w:val="15"/>
          <w:sz w:val="30"/>
          <w:szCs w:val="30"/>
        </w:rPr>
      </w:pPr>
      <w:r>
        <w:rPr>
          <w:rFonts w:ascii="Arial" w:eastAsia="Times New Roman" w:hAnsi="Arial" w:cs="Arial"/>
          <w:color w:val="800000"/>
          <w:spacing w:val="15"/>
          <w:sz w:val="30"/>
          <w:szCs w:val="30"/>
        </w:rPr>
        <w:lastRenderedPageBreak/>
        <w:t xml:space="preserve">Modules: </w:t>
      </w:r>
    </w:p>
    <w:p w:rsidR="00B040B1" w:rsidRPr="00B040B1" w:rsidRDefault="00B040B1" w:rsidP="00B040B1">
      <w:pPr>
        <w:shd w:val="clear" w:color="auto" w:fill="FFFFFF"/>
        <w:spacing w:after="150" w:line="240" w:lineRule="auto"/>
        <w:jc w:val="center"/>
        <w:outlineLvl w:val="1"/>
        <w:rPr>
          <w:rFonts w:ascii="Arial" w:eastAsia="Times New Roman" w:hAnsi="Arial" w:cs="Arial"/>
          <w:color w:val="800000"/>
          <w:spacing w:val="15"/>
          <w:sz w:val="30"/>
          <w:szCs w:val="30"/>
        </w:rPr>
      </w:pPr>
      <w:r w:rsidRPr="00B040B1">
        <w:rPr>
          <w:rFonts w:ascii="Arial" w:eastAsia="Times New Roman" w:hAnsi="Arial" w:cs="Arial"/>
          <w:color w:val="800000"/>
          <w:spacing w:val="15"/>
          <w:sz w:val="30"/>
          <w:szCs w:val="30"/>
        </w:rPr>
        <w:t>PhD in Economics</w:t>
      </w:r>
    </w:p>
    <w:tbl>
      <w:tblPr>
        <w:tblpPr w:leftFromText="180" w:rightFromText="180" w:vertAnchor="page" w:horzAnchor="margin" w:tblpXSpec="center" w:tblpY="2611"/>
        <w:tblW w:w="11178"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359"/>
        <w:gridCol w:w="4024"/>
        <w:gridCol w:w="2795"/>
      </w:tblGrid>
      <w:tr w:rsidR="001A63FE" w:rsidRPr="00B040B1" w:rsidTr="001A63FE">
        <w:trPr>
          <w:trHeight w:val="244"/>
          <w:tblCellSpacing w:w="0" w:type="dxa"/>
        </w:trPr>
        <w:tc>
          <w:tcPr>
            <w:tcW w:w="4359" w:type="dxa"/>
            <w:tcBorders>
              <w:top w:val="outset" w:sz="6" w:space="0" w:color="auto"/>
              <w:left w:val="outset" w:sz="6" w:space="0" w:color="auto"/>
              <w:bottom w:val="outset" w:sz="6" w:space="0" w:color="auto"/>
              <w:right w:val="outset" w:sz="6" w:space="0" w:color="auto"/>
            </w:tcBorders>
            <w:shd w:val="clear" w:color="auto" w:fill="333333"/>
            <w:vAlign w:val="center"/>
            <w:hideMark/>
          </w:tcPr>
          <w:p w:rsidR="001A63FE" w:rsidRPr="00B040B1" w:rsidRDefault="001A63FE" w:rsidP="001A63FE">
            <w:pPr>
              <w:spacing w:after="0" w:line="300" w:lineRule="atLeast"/>
              <w:jc w:val="both"/>
              <w:rPr>
                <w:rFonts w:ascii="Arial" w:eastAsia="Times New Roman" w:hAnsi="Arial" w:cs="Arial"/>
                <w:b/>
                <w:bCs/>
                <w:color w:val="FFFFFF"/>
                <w:sz w:val="20"/>
                <w:szCs w:val="20"/>
              </w:rPr>
            </w:pPr>
            <w:r w:rsidRPr="00B040B1">
              <w:rPr>
                <w:rFonts w:ascii="Arial" w:eastAsia="Times New Roman" w:hAnsi="Arial" w:cs="Arial"/>
                <w:b/>
                <w:bCs/>
                <w:color w:val="FFFFFF"/>
                <w:sz w:val="20"/>
                <w:szCs w:val="20"/>
              </w:rPr>
              <w:t> </w:t>
            </w:r>
          </w:p>
        </w:tc>
        <w:tc>
          <w:tcPr>
            <w:tcW w:w="4024" w:type="dxa"/>
            <w:tcBorders>
              <w:top w:val="outset" w:sz="6" w:space="0" w:color="auto"/>
              <w:left w:val="outset" w:sz="6" w:space="0" w:color="auto"/>
              <w:bottom w:val="outset" w:sz="6" w:space="0" w:color="auto"/>
              <w:right w:val="outset" w:sz="6" w:space="0" w:color="auto"/>
            </w:tcBorders>
            <w:shd w:val="clear" w:color="auto" w:fill="333333"/>
            <w:vAlign w:val="center"/>
            <w:hideMark/>
          </w:tcPr>
          <w:p w:rsidR="001A63FE" w:rsidRPr="00B040B1" w:rsidRDefault="001A63FE" w:rsidP="001A63FE">
            <w:pPr>
              <w:spacing w:after="0" w:line="300" w:lineRule="atLeast"/>
              <w:jc w:val="both"/>
              <w:rPr>
                <w:rFonts w:ascii="Arial" w:eastAsia="Times New Roman" w:hAnsi="Arial" w:cs="Arial"/>
                <w:b/>
                <w:bCs/>
                <w:color w:val="FFFFFF"/>
                <w:sz w:val="20"/>
                <w:szCs w:val="20"/>
              </w:rPr>
            </w:pPr>
            <w:r w:rsidRPr="00B040B1">
              <w:rPr>
                <w:rFonts w:ascii="Arial" w:eastAsia="Times New Roman" w:hAnsi="Arial" w:cs="Arial"/>
                <w:b/>
                <w:bCs/>
                <w:color w:val="FFFFFF"/>
                <w:sz w:val="20"/>
                <w:szCs w:val="20"/>
              </w:rPr>
              <w:t> </w:t>
            </w:r>
          </w:p>
        </w:tc>
        <w:tc>
          <w:tcPr>
            <w:tcW w:w="2795" w:type="dxa"/>
            <w:tcBorders>
              <w:top w:val="outset" w:sz="6" w:space="0" w:color="auto"/>
              <w:left w:val="outset" w:sz="6" w:space="0" w:color="auto"/>
              <w:bottom w:val="outset" w:sz="6" w:space="0" w:color="auto"/>
              <w:right w:val="outset" w:sz="6" w:space="0" w:color="auto"/>
            </w:tcBorders>
            <w:shd w:val="clear" w:color="auto" w:fill="333333"/>
            <w:vAlign w:val="center"/>
            <w:hideMark/>
          </w:tcPr>
          <w:p w:rsidR="001A63FE" w:rsidRPr="00B040B1" w:rsidRDefault="001A63FE" w:rsidP="001A63FE">
            <w:pPr>
              <w:spacing w:after="0" w:line="300" w:lineRule="atLeast"/>
              <w:jc w:val="both"/>
              <w:rPr>
                <w:rFonts w:ascii="Arial" w:eastAsia="Times New Roman" w:hAnsi="Arial" w:cs="Arial"/>
                <w:b/>
                <w:bCs/>
                <w:color w:val="FFFFFF"/>
                <w:sz w:val="20"/>
                <w:szCs w:val="20"/>
              </w:rPr>
            </w:pPr>
            <w:r w:rsidRPr="00B040B1">
              <w:rPr>
                <w:rFonts w:ascii="Arial" w:eastAsia="Times New Roman" w:hAnsi="Arial" w:cs="Arial"/>
                <w:b/>
                <w:bCs/>
                <w:color w:val="FFFFFF"/>
                <w:sz w:val="20"/>
                <w:szCs w:val="20"/>
              </w:rPr>
              <w:t> </w:t>
            </w:r>
          </w:p>
        </w:tc>
      </w:tr>
      <w:tr w:rsidR="001A63FE" w:rsidRPr="00B040B1" w:rsidTr="001A63FE">
        <w:trPr>
          <w:trHeight w:val="244"/>
          <w:tblCellSpacing w:w="0" w:type="dxa"/>
        </w:trPr>
        <w:tc>
          <w:tcPr>
            <w:tcW w:w="4359"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1A63FE" w:rsidRPr="00B040B1" w:rsidRDefault="001A63FE" w:rsidP="001A63FE">
            <w:pPr>
              <w:spacing w:after="0" w:line="300" w:lineRule="atLeast"/>
              <w:jc w:val="both"/>
              <w:rPr>
                <w:rFonts w:ascii="Arial" w:eastAsia="Times New Roman" w:hAnsi="Arial" w:cs="Arial"/>
                <w:b/>
                <w:bCs/>
                <w:color w:val="000000"/>
                <w:sz w:val="18"/>
                <w:szCs w:val="18"/>
              </w:rPr>
            </w:pPr>
            <w:r w:rsidRPr="00B040B1">
              <w:rPr>
                <w:rFonts w:ascii="Arial" w:eastAsia="Times New Roman" w:hAnsi="Arial" w:cs="Arial"/>
                <w:b/>
                <w:bCs/>
                <w:color w:val="000000"/>
                <w:sz w:val="18"/>
                <w:szCs w:val="18"/>
              </w:rPr>
              <w:t> </w:t>
            </w:r>
          </w:p>
        </w:tc>
        <w:tc>
          <w:tcPr>
            <w:tcW w:w="4024"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1A63FE" w:rsidRPr="00B040B1" w:rsidRDefault="001A63FE" w:rsidP="001A63FE">
            <w:pPr>
              <w:spacing w:after="0" w:line="300" w:lineRule="atLeast"/>
              <w:jc w:val="both"/>
              <w:rPr>
                <w:rFonts w:ascii="Arial" w:eastAsia="Times New Roman" w:hAnsi="Arial" w:cs="Arial"/>
                <w:b/>
                <w:bCs/>
                <w:color w:val="000000"/>
                <w:sz w:val="18"/>
                <w:szCs w:val="18"/>
              </w:rPr>
            </w:pPr>
            <w:r w:rsidRPr="00B040B1">
              <w:rPr>
                <w:rFonts w:ascii="Arial" w:eastAsia="Times New Roman" w:hAnsi="Arial" w:cs="Arial"/>
                <w:b/>
                <w:bCs/>
                <w:color w:val="000000"/>
                <w:sz w:val="18"/>
                <w:szCs w:val="18"/>
              </w:rPr>
              <w:t> </w:t>
            </w:r>
          </w:p>
        </w:tc>
        <w:tc>
          <w:tcPr>
            <w:tcW w:w="279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1A63FE" w:rsidRPr="00B040B1" w:rsidRDefault="001A63FE" w:rsidP="001A63FE">
            <w:pPr>
              <w:spacing w:after="0" w:line="300" w:lineRule="atLeast"/>
              <w:jc w:val="both"/>
              <w:rPr>
                <w:rFonts w:ascii="Arial" w:eastAsia="Times New Roman" w:hAnsi="Arial" w:cs="Arial"/>
                <w:b/>
                <w:bCs/>
                <w:color w:val="000000"/>
                <w:sz w:val="18"/>
                <w:szCs w:val="18"/>
              </w:rPr>
            </w:pPr>
            <w:r w:rsidRPr="00B040B1">
              <w:rPr>
                <w:rFonts w:ascii="Arial" w:eastAsia="Times New Roman" w:hAnsi="Arial" w:cs="Arial"/>
                <w:b/>
                <w:bCs/>
                <w:color w:val="000000"/>
                <w:sz w:val="18"/>
                <w:szCs w:val="18"/>
              </w:rPr>
              <w:t> </w:t>
            </w:r>
          </w:p>
        </w:tc>
      </w:tr>
      <w:tr w:rsidR="001A63FE" w:rsidRPr="00B040B1" w:rsidTr="001A63FE">
        <w:trPr>
          <w:trHeight w:val="976"/>
          <w:tblCellSpacing w:w="0" w:type="dxa"/>
        </w:trPr>
        <w:tc>
          <w:tcPr>
            <w:tcW w:w="4359" w:type="dxa"/>
            <w:tcBorders>
              <w:top w:val="outset" w:sz="6" w:space="0" w:color="auto"/>
              <w:left w:val="outset" w:sz="6" w:space="0" w:color="auto"/>
              <w:bottom w:val="outset" w:sz="6" w:space="0" w:color="auto"/>
              <w:right w:val="outset" w:sz="6" w:space="0" w:color="auto"/>
            </w:tcBorders>
            <w:shd w:val="clear" w:color="auto" w:fill="FFFFFF"/>
            <w:hideMark/>
          </w:tcPr>
          <w:p w:rsidR="001A63FE" w:rsidRPr="00B040B1" w:rsidRDefault="001A63FE" w:rsidP="001A63FE">
            <w:pPr>
              <w:spacing w:after="0" w:line="300" w:lineRule="atLeast"/>
              <w:rPr>
                <w:rFonts w:ascii="Arial" w:eastAsia="Times New Roman" w:hAnsi="Arial" w:cs="Arial"/>
                <w:color w:val="3F3F3F"/>
                <w:sz w:val="18"/>
                <w:szCs w:val="18"/>
              </w:rPr>
            </w:pPr>
            <w:r w:rsidRPr="00B040B1">
              <w:rPr>
                <w:rFonts w:ascii="Arial" w:eastAsia="Times New Roman" w:hAnsi="Arial" w:cs="Arial"/>
                <w:color w:val="3F3F3F"/>
                <w:sz w:val="18"/>
                <w:szCs w:val="18"/>
              </w:rPr>
              <w:t> </w:t>
            </w:r>
          </w:p>
        </w:tc>
        <w:tc>
          <w:tcPr>
            <w:tcW w:w="4024" w:type="dxa"/>
            <w:tcBorders>
              <w:top w:val="outset" w:sz="6" w:space="0" w:color="auto"/>
              <w:left w:val="outset" w:sz="6" w:space="0" w:color="auto"/>
              <w:bottom w:val="outset" w:sz="6" w:space="0" w:color="auto"/>
              <w:right w:val="outset" w:sz="6" w:space="0" w:color="auto"/>
            </w:tcBorders>
            <w:shd w:val="clear" w:color="auto" w:fill="FFFFFF"/>
            <w:hideMark/>
          </w:tcPr>
          <w:p w:rsidR="001A63FE" w:rsidRPr="00B040B1" w:rsidRDefault="001A63FE" w:rsidP="001A63FE">
            <w:pPr>
              <w:spacing w:after="0" w:line="300" w:lineRule="atLeast"/>
              <w:rPr>
                <w:rFonts w:ascii="Arial" w:eastAsia="Times New Roman" w:hAnsi="Arial" w:cs="Arial"/>
                <w:color w:val="3F3F3F"/>
                <w:sz w:val="18"/>
                <w:szCs w:val="18"/>
              </w:rPr>
            </w:pPr>
            <w:r w:rsidRPr="00B040B1">
              <w:rPr>
                <w:rFonts w:ascii="Arial" w:eastAsia="Times New Roman" w:hAnsi="Arial" w:cs="Arial"/>
                <w:b/>
                <w:bCs/>
                <w:color w:val="3F3F3F"/>
                <w:sz w:val="18"/>
                <w:szCs w:val="18"/>
              </w:rPr>
              <w:t>PhD Core Courses </w:t>
            </w:r>
            <w:r w:rsidRPr="00B040B1">
              <w:rPr>
                <w:rFonts w:ascii="Arial" w:eastAsia="Times New Roman" w:hAnsi="Arial" w:cs="Arial"/>
                <w:b/>
                <w:bCs/>
                <w:color w:val="3F3F3F"/>
                <w:sz w:val="18"/>
                <w:szCs w:val="18"/>
              </w:rPr>
              <w:br/>
            </w:r>
            <w:r w:rsidRPr="00B040B1">
              <w:rPr>
                <w:rFonts w:ascii="Arial" w:eastAsia="Times New Roman" w:hAnsi="Arial" w:cs="Arial"/>
                <w:color w:val="3F3F3F"/>
                <w:sz w:val="18"/>
                <w:szCs w:val="18"/>
              </w:rPr>
              <w:t xml:space="preserve">1. Applied Econometrics: Advanced Methods in </w:t>
            </w:r>
            <w:proofErr w:type="spellStart"/>
            <w:r w:rsidRPr="00B040B1">
              <w:rPr>
                <w:rFonts w:ascii="Arial" w:eastAsia="Times New Roman" w:hAnsi="Arial" w:cs="Arial"/>
                <w:color w:val="3F3F3F"/>
                <w:sz w:val="18"/>
                <w:szCs w:val="18"/>
              </w:rPr>
              <w:t>Macroeconometrics</w:t>
            </w:r>
            <w:proofErr w:type="spellEnd"/>
            <w:r w:rsidRPr="00B040B1">
              <w:rPr>
                <w:rFonts w:ascii="Arial" w:eastAsia="Times New Roman" w:hAnsi="Arial" w:cs="Arial"/>
                <w:color w:val="3F3F3F"/>
                <w:sz w:val="18"/>
                <w:szCs w:val="18"/>
              </w:rPr>
              <w:t xml:space="preserve"> (ECO 701) 1. Seminar: Applied Development II: Advanced Methods of </w:t>
            </w:r>
            <w:proofErr w:type="spellStart"/>
            <w:r w:rsidRPr="00B040B1">
              <w:rPr>
                <w:rFonts w:ascii="Arial" w:eastAsia="Times New Roman" w:hAnsi="Arial" w:cs="Arial"/>
                <w:color w:val="3F3F3F"/>
                <w:sz w:val="18"/>
                <w:szCs w:val="18"/>
              </w:rPr>
              <w:t>Microeconometrics</w:t>
            </w:r>
            <w:proofErr w:type="spellEnd"/>
            <w:r w:rsidRPr="00B040B1">
              <w:rPr>
                <w:rFonts w:ascii="Arial" w:eastAsia="Times New Roman" w:hAnsi="Arial" w:cs="Arial"/>
                <w:color w:val="3F3F3F"/>
                <w:sz w:val="18"/>
                <w:szCs w:val="18"/>
              </w:rPr>
              <w:t xml:space="preserve"> (ECO 702) </w:t>
            </w:r>
          </w:p>
        </w:tc>
        <w:tc>
          <w:tcPr>
            <w:tcW w:w="2795" w:type="dxa"/>
            <w:tcBorders>
              <w:top w:val="outset" w:sz="6" w:space="0" w:color="auto"/>
              <w:left w:val="outset" w:sz="6" w:space="0" w:color="auto"/>
              <w:bottom w:val="outset" w:sz="6" w:space="0" w:color="auto"/>
              <w:right w:val="outset" w:sz="6" w:space="0" w:color="auto"/>
            </w:tcBorders>
            <w:shd w:val="clear" w:color="auto" w:fill="FFFFFF"/>
            <w:hideMark/>
          </w:tcPr>
          <w:p w:rsidR="001A63FE" w:rsidRPr="00B040B1" w:rsidRDefault="001A63FE" w:rsidP="001A63FE">
            <w:pPr>
              <w:spacing w:after="0" w:line="300" w:lineRule="atLeast"/>
              <w:rPr>
                <w:rFonts w:ascii="Arial" w:eastAsia="Times New Roman" w:hAnsi="Arial" w:cs="Arial"/>
                <w:color w:val="3F3F3F"/>
                <w:sz w:val="18"/>
                <w:szCs w:val="18"/>
              </w:rPr>
            </w:pPr>
            <w:r w:rsidRPr="00B040B1">
              <w:rPr>
                <w:rFonts w:ascii="Arial" w:eastAsia="Times New Roman" w:hAnsi="Arial" w:cs="Arial"/>
                <w:color w:val="3F3F3F"/>
                <w:sz w:val="18"/>
                <w:szCs w:val="18"/>
              </w:rPr>
              <w:t> </w:t>
            </w:r>
          </w:p>
        </w:tc>
      </w:tr>
      <w:tr w:rsidR="001A63FE" w:rsidRPr="00B040B1" w:rsidTr="001A63FE">
        <w:trPr>
          <w:trHeight w:val="244"/>
          <w:tblCellSpacing w:w="0" w:type="dxa"/>
        </w:trPr>
        <w:tc>
          <w:tcPr>
            <w:tcW w:w="4359"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1A63FE" w:rsidRPr="00B040B1" w:rsidRDefault="001A63FE" w:rsidP="001A63FE">
            <w:pPr>
              <w:spacing w:after="0" w:line="300" w:lineRule="atLeast"/>
              <w:jc w:val="both"/>
              <w:rPr>
                <w:rFonts w:ascii="Arial" w:eastAsia="Times New Roman" w:hAnsi="Arial" w:cs="Arial"/>
                <w:b/>
                <w:bCs/>
                <w:color w:val="000000"/>
                <w:sz w:val="18"/>
                <w:szCs w:val="18"/>
              </w:rPr>
            </w:pPr>
            <w:r w:rsidRPr="00B040B1">
              <w:rPr>
                <w:rFonts w:ascii="Arial" w:eastAsia="Times New Roman" w:hAnsi="Arial" w:cs="Arial"/>
                <w:b/>
                <w:bCs/>
                <w:color w:val="000000"/>
                <w:sz w:val="18"/>
                <w:szCs w:val="18"/>
              </w:rPr>
              <w:t> </w:t>
            </w:r>
          </w:p>
        </w:tc>
        <w:tc>
          <w:tcPr>
            <w:tcW w:w="4024"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1A63FE" w:rsidRPr="00B040B1" w:rsidRDefault="001A63FE" w:rsidP="001A63FE">
            <w:pPr>
              <w:spacing w:after="0" w:line="300" w:lineRule="atLeast"/>
              <w:jc w:val="both"/>
              <w:rPr>
                <w:rFonts w:ascii="Arial" w:eastAsia="Times New Roman" w:hAnsi="Arial" w:cs="Arial"/>
                <w:b/>
                <w:bCs/>
                <w:color w:val="000000"/>
                <w:sz w:val="18"/>
                <w:szCs w:val="18"/>
              </w:rPr>
            </w:pPr>
            <w:r w:rsidRPr="00B040B1">
              <w:rPr>
                <w:rFonts w:ascii="Arial" w:eastAsia="Times New Roman" w:hAnsi="Arial" w:cs="Arial"/>
                <w:b/>
                <w:bCs/>
                <w:color w:val="000000"/>
                <w:sz w:val="18"/>
                <w:szCs w:val="18"/>
              </w:rPr>
              <w:t>Areas of Specialization</w:t>
            </w:r>
          </w:p>
        </w:tc>
        <w:tc>
          <w:tcPr>
            <w:tcW w:w="279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1A63FE" w:rsidRPr="00B040B1" w:rsidRDefault="001A63FE" w:rsidP="001A63FE">
            <w:pPr>
              <w:spacing w:after="0" w:line="300" w:lineRule="atLeast"/>
              <w:jc w:val="both"/>
              <w:rPr>
                <w:rFonts w:ascii="Arial" w:eastAsia="Times New Roman" w:hAnsi="Arial" w:cs="Arial"/>
                <w:b/>
                <w:bCs/>
                <w:color w:val="000000"/>
                <w:sz w:val="18"/>
                <w:szCs w:val="18"/>
              </w:rPr>
            </w:pPr>
            <w:r w:rsidRPr="00B040B1">
              <w:rPr>
                <w:rFonts w:ascii="Arial" w:eastAsia="Times New Roman" w:hAnsi="Arial" w:cs="Arial"/>
                <w:b/>
                <w:bCs/>
                <w:color w:val="000000"/>
                <w:sz w:val="18"/>
                <w:szCs w:val="18"/>
              </w:rPr>
              <w:t> </w:t>
            </w:r>
          </w:p>
        </w:tc>
      </w:tr>
      <w:tr w:rsidR="001A63FE" w:rsidRPr="00B040B1" w:rsidTr="001A63FE">
        <w:trPr>
          <w:trHeight w:val="2686"/>
          <w:tblCellSpacing w:w="0" w:type="dxa"/>
        </w:trPr>
        <w:tc>
          <w:tcPr>
            <w:tcW w:w="43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A63FE" w:rsidRPr="00B040B1" w:rsidRDefault="001A63FE" w:rsidP="001A63FE">
            <w:pPr>
              <w:spacing w:after="0" w:line="300" w:lineRule="atLeast"/>
              <w:rPr>
                <w:rFonts w:ascii="Arial" w:eastAsia="Times New Roman" w:hAnsi="Arial" w:cs="Arial"/>
                <w:b/>
                <w:bCs/>
                <w:color w:val="000000"/>
                <w:sz w:val="18"/>
                <w:szCs w:val="18"/>
              </w:rPr>
            </w:pPr>
            <w:r w:rsidRPr="00B040B1">
              <w:rPr>
                <w:rFonts w:ascii="Arial" w:eastAsia="Times New Roman" w:hAnsi="Arial" w:cs="Arial"/>
                <w:b/>
                <w:bCs/>
                <w:color w:val="000000"/>
                <w:sz w:val="18"/>
                <w:szCs w:val="18"/>
              </w:rPr>
              <w:t>Economic Growth &amp; Industrial Organization </w:t>
            </w:r>
            <w:r w:rsidRPr="00B040B1">
              <w:rPr>
                <w:rFonts w:ascii="Arial" w:eastAsia="Times New Roman" w:hAnsi="Arial" w:cs="Arial"/>
                <w:b/>
                <w:bCs/>
                <w:color w:val="000000"/>
                <w:sz w:val="18"/>
                <w:szCs w:val="18"/>
              </w:rPr>
              <w:br/>
            </w:r>
            <w:r w:rsidRPr="00B040B1">
              <w:rPr>
                <w:rFonts w:ascii="Arial" w:eastAsia="Times New Roman" w:hAnsi="Arial" w:cs="Arial"/>
                <w:color w:val="000000"/>
                <w:sz w:val="18"/>
                <w:szCs w:val="18"/>
              </w:rPr>
              <w:t xml:space="preserve">Seminar: Advanced Macro Economics III: Theories of Advanced Economic Growth (ECO 721) </w:t>
            </w:r>
            <w:r w:rsidR="00301F0D" w:rsidRPr="00B040B1">
              <w:rPr>
                <w:rFonts w:ascii="Arial" w:eastAsia="Times New Roman" w:hAnsi="Arial" w:cs="Arial"/>
                <w:color w:val="000000"/>
                <w:sz w:val="18"/>
                <w:szCs w:val="18"/>
              </w:rPr>
              <w:t>and/or</w:t>
            </w:r>
            <w:r w:rsidRPr="00B040B1">
              <w:rPr>
                <w:rFonts w:ascii="Arial" w:eastAsia="Times New Roman" w:hAnsi="Arial" w:cs="Arial"/>
                <w:color w:val="000000"/>
                <w:sz w:val="18"/>
                <w:szCs w:val="18"/>
              </w:rPr>
              <w:br/>
              <w:t>Seminar: Applied Development III: Advanced Empirical Methods (ECO 751) </w:t>
            </w:r>
            <w:r w:rsidRPr="00B040B1">
              <w:rPr>
                <w:rFonts w:ascii="Arial" w:eastAsia="Times New Roman" w:hAnsi="Arial" w:cs="Arial"/>
                <w:color w:val="000000"/>
                <w:sz w:val="18"/>
                <w:szCs w:val="18"/>
              </w:rPr>
              <w:br/>
              <w:t>Applied Macro Economics: Political Economy of Macroeconomic Policy (ECO 722) </w:t>
            </w:r>
            <w:r w:rsidRPr="00B040B1">
              <w:rPr>
                <w:rFonts w:ascii="Arial" w:eastAsia="Times New Roman" w:hAnsi="Arial" w:cs="Arial"/>
                <w:color w:val="000000"/>
                <w:sz w:val="18"/>
                <w:szCs w:val="18"/>
              </w:rPr>
              <w:br/>
              <w:t>Seminar: Advanced Micro Economics III: Theories of Advanced Industrial Organization (ECO 711) </w:t>
            </w:r>
            <w:r w:rsidRPr="00B040B1">
              <w:rPr>
                <w:rFonts w:ascii="Arial" w:eastAsia="Times New Roman" w:hAnsi="Arial" w:cs="Arial"/>
                <w:color w:val="000000"/>
                <w:sz w:val="18"/>
                <w:szCs w:val="18"/>
              </w:rPr>
              <w:br/>
              <w:t>Applied Micro Economics: Advanced Empirical Industrial Organization (ECO 712)</w:t>
            </w:r>
          </w:p>
        </w:tc>
        <w:tc>
          <w:tcPr>
            <w:tcW w:w="40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A63FE" w:rsidRPr="00B040B1" w:rsidRDefault="001A63FE" w:rsidP="001A63FE">
            <w:pPr>
              <w:spacing w:after="0" w:line="300" w:lineRule="atLeast"/>
              <w:rPr>
                <w:rFonts w:ascii="Arial" w:eastAsia="Times New Roman" w:hAnsi="Arial" w:cs="Arial"/>
                <w:b/>
                <w:bCs/>
                <w:color w:val="000000"/>
                <w:sz w:val="18"/>
                <w:szCs w:val="18"/>
              </w:rPr>
            </w:pPr>
            <w:r w:rsidRPr="00B040B1">
              <w:rPr>
                <w:rFonts w:ascii="Arial" w:eastAsia="Times New Roman" w:hAnsi="Arial" w:cs="Arial"/>
                <w:b/>
                <w:bCs/>
                <w:color w:val="000000"/>
                <w:sz w:val="18"/>
                <w:szCs w:val="18"/>
              </w:rPr>
              <w:t>Economic Growth &amp; Financial Economics</w:t>
            </w:r>
            <w:r w:rsidRPr="00B040B1">
              <w:rPr>
                <w:rFonts w:ascii="Arial" w:eastAsia="Times New Roman" w:hAnsi="Arial" w:cs="Arial"/>
                <w:color w:val="000000"/>
                <w:sz w:val="18"/>
                <w:szCs w:val="18"/>
              </w:rPr>
              <w:t xml:space="preserve"> Seminar: Advanced Macro Economics III: Theories of Advanced Economic Growth (ECO 721) </w:t>
            </w:r>
            <w:r w:rsidR="00301F0D" w:rsidRPr="00B040B1">
              <w:rPr>
                <w:rFonts w:ascii="Arial" w:eastAsia="Times New Roman" w:hAnsi="Arial" w:cs="Arial"/>
                <w:color w:val="000000"/>
                <w:sz w:val="18"/>
                <w:szCs w:val="18"/>
              </w:rPr>
              <w:t>and/or</w:t>
            </w:r>
            <w:r w:rsidRPr="00B040B1">
              <w:rPr>
                <w:rFonts w:ascii="Arial" w:eastAsia="Times New Roman" w:hAnsi="Arial" w:cs="Arial"/>
                <w:color w:val="000000"/>
                <w:sz w:val="18"/>
                <w:szCs w:val="18"/>
              </w:rPr>
              <w:t> </w:t>
            </w:r>
            <w:r w:rsidRPr="00B040B1">
              <w:rPr>
                <w:rFonts w:ascii="Arial" w:eastAsia="Times New Roman" w:hAnsi="Arial" w:cs="Arial"/>
                <w:color w:val="000000"/>
                <w:sz w:val="18"/>
                <w:szCs w:val="18"/>
              </w:rPr>
              <w:br/>
              <w:t>Seminar: Applied Development III: Advanced Empirical Methods (ECO 751) </w:t>
            </w:r>
            <w:r w:rsidRPr="00B040B1">
              <w:rPr>
                <w:rFonts w:ascii="Arial" w:eastAsia="Times New Roman" w:hAnsi="Arial" w:cs="Arial"/>
                <w:color w:val="000000"/>
                <w:sz w:val="18"/>
                <w:szCs w:val="18"/>
              </w:rPr>
              <w:br/>
              <w:t>Applied Macro Economics: Political Economy of Macroeconomic Policy (ECO 722) </w:t>
            </w:r>
            <w:r w:rsidRPr="00B040B1">
              <w:rPr>
                <w:rFonts w:ascii="Arial" w:eastAsia="Times New Roman" w:hAnsi="Arial" w:cs="Arial"/>
                <w:color w:val="000000"/>
                <w:sz w:val="18"/>
                <w:szCs w:val="18"/>
              </w:rPr>
              <w:br/>
              <w:t>Theories of Advanced Financial Economics (ECO 741) </w:t>
            </w:r>
            <w:r w:rsidRPr="00B040B1">
              <w:rPr>
                <w:rFonts w:ascii="Arial" w:eastAsia="Times New Roman" w:hAnsi="Arial" w:cs="Arial"/>
                <w:color w:val="000000"/>
                <w:sz w:val="18"/>
                <w:szCs w:val="18"/>
              </w:rPr>
              <w:br/>
              <w:t>Advanced Empirical Financial Economics (ECO 742)</w:t>
            </w:r>
          </w:p>
        </w:tc>
        <w:tc>
          <w:tcPr>
            <w:tcW w:w="2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A63FE" w:rsidRPr="00B040B1" w:rsidRDefault="001A63FE" w:rsidP="001A63FE">
            <w:pPr>
              <w:spacing w:after="0" w:line="300" w:lineRule="atLeast"/>
              <w:rPr>
                <w:rFonts w:ascii="Arial" w:eastAsia="Times New Roman" w:hAnsi="Arial" w:cs="Arial"/>
                <w:b/>
                <w:bCs/>
                <w:color w:val="000000"/>
                <w:sz w:val="18"/>
                <w:szCs w:val="18"/>
              </w:rPr>
            </w:pPr>
            <w:r w:rsidRPr="00B040B1">
              <w:rPr>
                <w:rFonts w:ascii="Arial" w:eastAsia="Times New Roman" w:hAnsi="Arial" w:cs="Arial"/>
                <w:b/>
                <w:bCs/>
                <w:color w:val="000000"/>
                <w:sz w:val="18"/>
                <w:szCs w:val="18"/>
              </w:rPr>
              <w:t>Industrial Organization &amp; Development</w:t>
            </w:r>
            <w:r w:rsidR="00301F0D">
              <w:rPr>
                <w:rFonts w:ascii="Arial" w:eastAsia="Times New Roman" w:hAnsi="Arial" w:cs="Arial"/>
                <w:b/>
                <w:bCs/>
                <w:color w:val="000000"/>
                <w:sz w:val="18"/>
                <w:szCs w:val="18"/>
              </w:rPr>
              <w:t xml:space="preserve"> </w:t>
            </w:r>
            <w:r w:rsidRPr="00B040B1">
              <w:rPr>
                <w:rFonts w:ascii="Arial" w:eastAsia="Times New Roman" w:hAnsi="Arial" w:cs="Arial"/>
                <w:b/>
                <w:bCs/>
                <w:color w:val="000000"/>
                <w:sz w:val="18"/>
                <w:szCs w:val="18"/>
              </w:rPr>
              <w:t>Economics</w:t>
            </w:r>
            <w:r w:rsidRPr="00B040B1">
              <w:rPr>
                <w:rFonts w:ascii="Arial" w:eastAsia="Times New Roman" w:hAnsi="Arial" w:cs="Arial"/>
                <w:color w:val="000000"/>
                <w:sz w:val="18"/>
                <w:szCs w:val="18"/>
              </w:rPr>
              <w:t> </w:t>
            </w:r>
            <w:r w:rsidRPr="00B040B1">
              <w:rPr>
                <w:rFonts w:ascii="Arial" w:eastAsia="Times New Roman" w:hAnsi="Arial" w:cs="Arial"/>
                <w:color w:val="000000"/>
                <w:sz w:val="18"/>
                <w:szCs w:val="18"/>
              </w:rPr>
              <w:br/>
              <w:t>Seminar: Advanced Micro Economics III: Theories of Advanced Industrial Organization (ECO 711) </w:t>
            </w:r>
            <w:r w:rsidRPr="00B040B1">
              <w:rPr>
                <w:rFonts w:ascii="Arial" w:eastAsia="Times New Roman" w:hAnsi="Arial" w:cs="Arial"/>
                <w:color w:val="000000"/>
                <w:sz w:val="18"/>
                <w:szCs w:val="18"/>
              </w:rPr>
              <w:br/>
              <w:t>Applied Micro Economics: Advanced Empirical Industrial Organization (ECO 712) </w:t>
            </w:r>
            <w:r w:rsidRPr="00B040B1">
              <w:rPr>
                <w:rFonts w:ascii="Arial" w:eastAsia="Times New Roman" w:hAnsi="Arial" w:cs="Arial"/>
                <w:color w:val="000000"/>
                <w:sz w:val="18"/>
                <w:szCs w:val="18"/>
              </w:rPr>
              <w:br/>
              <w:t>Theories of Advanced Development Economics (ECO 731) </w:t>
            </w:r>
            <w:r w:rsidRPr="00B040B1">
              <w:rPr>
                <w:rFonts w:ascii="Arial" w:eastAsia="Times New Roman" w:hAnsi="Arial" w:cs="Arial"/>
                <w:color w:val="000000"/>
                <w:sz w:val="18"/>
                <w:szCs w:val="18"/>
              </w:rPr>
              <w:br/>
              <w:t>Advanced Empirical Development Economics (ECO 732)</w:t>
            </w:r>
          </w:p>
        </w:tc>
      </w:tr>
    </w:tbl>
    <w:p w:rsidR="001A63FE" w:rsidRDefault="001A63FE" w:rsidP="00CA6B95">
      <w:pPr>
        <w:shd w:val="clear" w:color="auto" w:fill="FFFFFF"/>
        <w:spacing w:after="150" w:line="240" w:lineRule="auto"/>
        <w:outlineLvl w:val="1"/>
        <w:rPr>
          <w:rFonts w:ascii="Arial" w:eastAsia="Times New Roman" w:hAnsi="Arial" w:cs="Arial"/>
          <w:color w:val="800000"/>
          <w:spacing w:val="15"/>
          <w:sz w:val="30"/>
          <w:szCs w:val="30"/>
        </w:rPr>
      </w:pPr>
    </w:p>
    <w:p w:rsidR="0068122D" w:rsidRDefault="0068122D" w:rsidP="0068122D">
      <w:pPr>
        <w:rPr>
          <w:b/>
        </w:rPr>
      </w:pPr>
    </w:p>
    <w:p w:rsidR="001A63FE" w:rsidRPr="0068122D" w:rsidRDefault="0068122D" w:rsidP="0068122D">
      <w:pPr>
        <w:rPr>
          <w:b/>
        </w:rPr>
      </w:pPr>
      <w:r>
        <w:rPr>
          <w:b/>
        </w:rPr>
        <w:t>A</w:t>
      </w:r>
      <w:r w:rsidRPr="00CA6B95">
        <w:rPr>
          <w:b/>
        </w:rPr>
        <w:t xml:space="preserve">dmission Criteria: </w:t>
      </w:r>
    </w:p>
    <w:p w:rsidR="00CA6B95" w:rsidRDefault="00CA6B95" w:rsidP="00CA6B95">
      <w:pPr>
        <w:shd w:val="clear" w:color="auto" w:fill="FFFFFF"/>
        <w:spacing w:after="150" w:line="240" w:lineRule="auto"/>
        <w:outlineLvl w:val="1"/>
        <w:rPr>
          <w:rFonts w:ascii="Arial" w:eastAsia="Times New Roman" w:hAnsi="Arial" w:cs="Arial"/>
          <w:color w:val="800000"/>
          <w:spacing w:val="15"/>
          <w:sz w:val="30"/>
          <w:szCs w:val="30"/>
        </w:rPr>
      </w:pPr>
      <w:r>
        <w:rPr>
          <w:rFonts w:ascii="Arial" w:eastAsia="Times New Roman" w:hAnsi="Arial" w:cs="Arial"/>
          <w:color w:val="800000"/>
          <w:spacing w:val="15"/>
          <w:sz w:val="30"/>
          <w:szCs w:val="30"/>
        </w:rPr>
        <w:t xml:space="preserve">Admission Criteria: </w:t>
      </w:r>
    </w:p>
    <w:p w:rsidR="00CA6B95" w:rsidRPr="00CA6B95" w:rsidRDefault="00CA6B95" w:rsidP="00CA6B95">
      <w:pPr>
        <w:jc w:val="both"/>
        <w:rPr>
          <w:b/>
        </w:rPr>
      </w:pPr>
      <w:r>
        <w:t xml:space="preserve">Admission to the Lahore School’s PhD in Economics </w:t>
      </w:r>
      <w:proofErr w:type="spellStart"/>
      <w:r>
        <w:t>programme</w:t>
      </w:r>
      <w:proofErr w:type="spellEnd"/>
      <w:r>
        <w:t xml:space="preserve"> is regulated through GRE/ NTS GAT – subject test, a Lahore School admissions test, evaluation of a Research Proposal/Statement of Purpose and an interview process. Candidates with an MPhil or equivalent eighteen years of schooling with a minimum CGPA of 3.0 and above are eligible to apply to the PhD in Economics </w:t>
      </w:r>
      <w:proofErr w:type="spellStart"/>
      <w:r>
        <w:t>programme</w:t>
      </w:r>
      <w:proofErr w:type="spellEnd"/>
      <w:r>
        <w:t>.</w:t>
      </w:r>
    </w:p>
    <w:p w:rsidR="001A63FE" w:rsidRPr="001A63FE" w:rsidRDefault="001A63FE" w:rsidP="001A63FE">
      <w:pPr>
        <w:shd w:val="clear" w:color="auto" w:fill="FFFFFF"/>
        <w:spacing w:after="150" w:line="255" w:lineRule="atLeast"/>
        <w:rPr>
          <w:rFonts w:ascii="Arial" w:eastAsia="Times New Roman" w:hAnsi="Arial" w:cs="Arial"/>
          <w:color w:val="800000"/>
          <w:sz w:val="18"/>
          <w:szCs w:val="18"/>
        </w:rPr>
      </w:pPr>
      <w:r w:rsidRPr="001A63FE">
        <w:rPr>
          <w:rFonts w:ascii="Arial" w:eastAsia="Times New Roman" w:hAnsi="Arial" w:cs="Arial"/>
          <w:color w:val="800000"/>
          <w:sz w:val="18"/>
          <w:szCs w:val="18"/>
        </w:rPr>
        <w:t xml:space="preserve">Admissions Processing Schedule for </w:t>
      </w:r>
      <w:proofErr w:type="spellStart"/>
      <w:r w:rsidR="001B0EA8">
        <w:rPr>
          <w:rFonts w:ascii="Arial" w:eastAsia="Times New Roman" w:hAnsi="Arial" w:cs="Arial"/>
          <w:color w:val="800000"/>
          <w:sz w:val="18"/>
          <w:szCs w:val="18"/>
        </w:rPr>
        <w:t>Phd</w:t>
      </w:r>
      <w:proofErr w:type="spellEnd"/>
      <w:r w:rsidRPr="001A63FE">
        <w:rPr>
          <w:rFonts w:ascii="Arial" w:eastAsia="Times New Roman" w:hAnsi="Arial" w:cs="Arial"/>
          <w:color w:val="800000"/>
          <w:sz w:val="18"/>
          <w:szCs w:val="18"/>
        </w:rPr>
        <w:t xml:space="preserve"> </w:t>
      </w:r>
      <w:proofErr w:type="spellStart"/>
      <w:r w:rsidRPr="001A63FE">
        <w:rPr>
          <w:rFonts w:ascii="Arial" w:eastAsia="Times New Roman" w:hAnsi="Arial" w:cs="Arial"/>
          <w:color w:val="800000"/>
          <w:sz w:val="18"/>
          <w:szCs w:val="18"/>
        </w:rPr>
        <w:t>programme</w:t>
      </w:r>
      <w:proofErr w:type="spellEnd"/>
    </w:p>
    <w:p w:rsidR="00080590" w:rsidRDefault="00080590" w:rsidP="00080590">
      <w:pPr>
        <w:shd w:val="clear" w:color="auto" w:fill="FFFFFF"/>
        <w:spacing w:after="150" w:line="240" w:lineRule="auto"/>
        <w:jc w:val="both"/>
        <w:outlineLvl w:val="1"/>
      </w:pPr>
      <w:r>
        <w:t>Application forms: Available from January 4</w:t>
      </w:r>
      <w:r w:rsidRPr="001A63FE">
        <w:rPr>
          <w:vertAlign w:val="superscript"/>
        </w:rPr>
        <w:t>th</w:t>
      </w:r>
      <w:r w:rsidR="001A63FE">
        <w:t xml:space="preserve"> </w:t>
      </w:r>
      <w:r>
        <w:t xml:space="preserve">till June </w:t>
      </w:r>
      <w:r w:rsidR="001A63FE">
        <w:t>29</w:t>
      </w:r>
      <w:r w:rsidR="001A63FE" w:rsidRPr="001A63FE">
        <w:rPr>
          <w:vertAlign w:val="superscript"/>
        </w:rPr>
        <w:t>th</w:t>
      </w:r>
      <w:r w:rsidR="001A63FE">
        <w:t xml:space="preserve"> 2016</w:t>
      </w:r>
    </w:p>
    <w:p w:rsidR="00080590" w:rsidRDefault="00080590" w:rsidP="00080590">
      <w:pPr>
        <w:shd w:val="clear" w:color="auto" w:fill="FFFFFF"/>
        <w:spacing w:after="150" w:line="240" w:lineRule="auto"/>
        <w:jc w:val="both"/>
        <w:outlineLvl w:val="1"/>
      </w:pPr>
      <w:r>
        <w:t>Deadline for application submission: June 29, 2016</w:t>
      </w:r>
    </w:p>
    <w:p w:rsidR="00080590" w:rsidRDefault="00080590" w:rsidP="00080590">
      <w:pPr>
        <w:shd w:val="clear" w:color="auto" w:fill="FFFFFF"/>
        <w:spacing w:after="150" w:line="240" w:lineRule="auto"/>
        <w:jc w:val="both"/>
        <w:outlineLvl w:val="1"/>
      </w:pPr>
      <w:r>
        <w:t>Entry tests: July 2, 2016</w:t>
      </w:r>
    </w:p>
    <w:p w:rsidR="00080590" w:rsidRDefault="00080590" w:rsidP="00080590">
      <w:pPr>
        <w:shd w:val="clear" w:color="auto" w:fill="FFFFFF"/>
        <w:spacing w:after="150" w:line="240" w:lineRule="auto"/>
        <w:jc w:val="both"/>
        <w:outlineLvl w:val="1"/>
      </w:pPr>
      <w:r>
        <w:lastRenderedPageBreak/>
        <w:t>Interviews: July from 18th to 22nd, 2016</w:t>
      </w:r>
    </w:p>
    <w:p w:rsidR="00080590" w:rsidRDefault="00080590" w:rsidP="00080590">
      <w:pPr>
        <w:shd w:val="clear" w:color="auto" w:fill="FFFFFF"/>
        <w:spacing w:after="150" w:line="240" w:lineRule="auto"/>
        <w:jc w:val="both"/>
        <w:outlineLvl w:val="1"/>
      </w:pPr>
      <w:r>
        <w:t>Registration: August 18, 2016</w:t>
      </w:r>
    </w:p>
    <w:p w:rsidR="00080590" w:rsidRDefault="00080590" w:rsidP="00080590">
      <w:pPr>
        <w:shd w:val="clear" w:color="auto" w:fill="FFFFFF"/>
        <w:spacing w:after="150" w:line="240" w:lineRule="auto"/>
        <w:jc w:val="both"/>
        <w:outlineLvl w:val="1"/>
      </w:pPr>
      <w:r>
        <w:t>Issuance of ID cards: From August 18th to August 20th 2015</w:t>
      </w:r>
    </w:p>
    <w:p w:rsidR="00CA6B95" w:rsidRDefault="00080590" w:rsidP="00080590">
      <w:pPr>
        <w:shd w:val="clear" w:color="auto" w:fill="FFFFFF"/>
        <w:spacing w:after="150" w:line="240" w:lineRule="auto"/>
        <w:jc w:val="both"/>
        <w:outlineLvl w:val="1"/>
      </w:pPr>
      <w:r>
        <w:t>Classes Start: August 29, 2016</w:t>
      </w:r>
    </w:p>
    <w:p w:rsidR="00CA6B95" w:rsidRDefault="00CA6B95" w:rsidP="00CA6B95">
      <w:pPr>
        <w:shd w:val="clear" w:color="auto" w:fill="FFFFFF"/>
        <w:spacing w:after="150" w:line="240" w:lineRule="auto"/>
        <w:jc w:val="both"/>
        <w:outlineLvl w:val="1"/>
      </w:pPr>
    </w:p>
    <w:p w:rsidR="00CA6B95" w:rsidRPr="00CA6B95" w:rsidRDefault="00CA6B95" w:rsidP="00CA6B95">
      <w:pPr>
        <w:shd w:val="clear" w:color="auto" w:fill="FFFFFF"/>
        <w:spacing w:after="150" w:line="240" w:lineRule="auto"/>
        <w:jc w:val="both"/>
        <w:outlineLvl w:val="1"/>
        <w:rPr>
          <w:b/>
        </w:rPr>
      </w:pPr>
      <w:r w:rsidRPr="00CA6B95">
        <w:rPr>
          <w:b/>
        </w:rPr>
        <w:t xml:space="preserve">Scholarships: </w:t>
      </w:r>
    </w:p>
    <w:p w:rsidR="00CA6B95" w:rsidRPr="00CA6B95" w:rsidRDefault="00CA6B95" w:rsidP="00CA6B95">
      <w:pPr>
        <w:shd w:val="clear" w:color="auto" w:fill="FFFFFF"/>
        <w:spacing w:after="150" w:line="240" w:lineRule="auto"/>
        <w:jc w:val="both"/>
        <w:outlineLvl w:val="1"/>
        <w:rPr>
          <w:b/>
        </w:rPr>
      </w:pPr>
      <w:r w:rsidRPr="00CA6B95">
        <w:rPr>
          <w:b/>
        </w:rPr>
        <w:t xml:space="preserve">POST-GRADUATE SCHOLARSHIPS </w:t>
      </w:r>
    </w:p>
    <w:p w:rsidR="00CA6B95" w:rsidRDefault="00CA6B95" w:rsidP="00CA6B95">
      <w:pPr>
        <w:shd w:val="clear" w:color="auto" w:fill="FFFFFF"/>
        <w:spacing w:after="150" w:line="240" w:lineRule="auto"/>
        <w:jc w:val="both"/>
        <w:outlineLvl w:val="1"/>
      </w:pPr>
      <w:r w:rsidRPr="00CA6B95">
        <w:sym w:font="Symbol" w:char="F0B7"/>
      </w:r>
      <w:r w:rsidRPr="00CA6B95">
        <w:t xml:space="preserve"> </w:t>
      </w:r>
      <w:r w:rsidRPr="00CA6B95">
        <w:rPr>
          <w:b/>
        </w:rPr>
        <w:t xml:space="preserve">Major Merit Scholarship for PhD </w:t>
      </w:r>
      <w:proofErr w:type="spellStart"/>
      <w:r w:rsidRPr="00CA6B95">
        <w:rPr>
          <w:b/>
        </w:rPr>
        <w:t>Programmes</w:t>
      </w:r>
      <w:proofErr w:type="spellEnd"/>
      <w:r w:rsidRPr="00CA6B95">
        <w:rPr>
          <w:b/>
        </w:rPr>
        <w:t xml:space="preserve"> in Economics and Business</w:t>
      </w:r>
    </w:p>
    <w:p w:rsidR="00CA6B95" w:rsidRDefault="00CA6B95" w:rsidP="00CA6B95">
      <w:pPr>
        <w:shd w:val="clear" w:color="auto" w:fill="FFFFFF"/>
        <w:spacing w:after="150" w:line="240" w:lineRule="auto"/>
        <w:jc w:val="both"/>
        <w:outlineLvl w:val="1"/>
      </w:pPr>
      <w:r w:rsidRPr="00CA6B95">
        <w:t xml:space="preserve"> Students who have attained a CGPA of 3.0 at the end of their MPhil degree if admitted in to the Lahore School’s PhD </w:t>
      </w:r>
      <w:proofErr w:type="spellStart"/>
      <w:r w:rsidRPr="00CA6B95">
        <w:t>Programmes</w:t>
      </w:r>
      <w:proofErr w:type="spellEnd"/>
      <w:r w:rsidRPr="00CA6B95">
        <w:t xml:space="preserve"> in Business and Economics will be eligible for 100% Merit Scholarship on the total tuition fees for the first term of the PhD </w:t>
      </w:r>
      <w:proofErr w:type="spellStart"/>
      <w:r w:rsidRPr="00CA6B95">
        <w:t>Programme</w:t>
      </w:r>
      <w:proofErr w:type="spellEnd"/>
      <w:r w:rsidRPr="00CA6B95">
        <w:t xml:space="preserve">, which will continue for subsequent terms provided they maintain a CGPA of 3.0 at the end of each term. If the CGPA drops below 3.0, the scholarship will be withdrawn. </w:t>
      </w:r>
    </w:p>
    <w:p w:rsidR="00CA6B95" w:rsidRPr="00CA6B95" w:rsidRDefault="00CA6B95" w:rsidP="00CA6B95">
      <w:pPr>
        <w:shd w:val="clear" w:color="auto" w:fill="FFFFFF"/>
        <w:spacing w:after="150" w:line="240" w:lineRule="auto"/>
        <w:jc w:val="both"/>
        <w:outlineLvl w:val="1"/>
        <w:rPr>
          <w:b/>
        </w:rPr>
      </w:pPr>
      <w:r w:rsidRPr="00CA6B95">
        <w:rPr>
          <w:b/>
        </w:rPr>
        <w:sym w:font="Symbol" w:char="F0B7"/>
      </w:r>
      <w:r w:rsidRPr="00CA6B95">
        <w:rPr>
          <w:b/>
        </w:rPr>
        <w:t xml:space="preserve"> Major Merit Scholarship for MPhil in Economics and Business Administration (Research) </w:t>
      </w:r>
      <w:proofErr w:type="spellStart"/>
      <w:r w:rsidRPr="00CA6B95">
        <w:rPr>
          <w:b/>
        </w:rPr>
        <w:t>Programmes</w:t>
      </w:r>
      <w:proofErr w:type="spellEnd"/>
      <w:r w:rsidRPr="00CA6B95">
        <w:rPr>
          <w:b/>
        </w:rPr>
        <w:t xml:space="preserve"> </w:t>
      </w:r>
    </w:p>
    <w:p w:rsidR="00CA6B95" w:rsidRDefault="00CA6B95" w:rsidP="00CA6B95">
      <w:pPr>
        <w:shd w:val="clear" w:color="auto" w:fill="FFFFFF"/>
        <w:spacing w:after="150" w:line="240" w:lineRule="auto"/>
        <w:jc w:val="both"/>
        <w:outlineLvl w:val="1"/>
      </w:pPr>
      <w:r w:rsidRPr="00CA6B95">
        <w:t xml:space="preserve">Students who have attained a CGPA of 3.0 by the end of their Hons degree, if admitted in to the Lahore School’s MPhil in Economics and MPhil in Business Administration (Research) </w:t>
      </w:r>
      <w:proofErr w:type="spellStart"/>
      <w:r w:rsidRPr="00CA6B95">
        <w:t>Programmes</w:t>
      </w:r>
      <w:proofErr w:type="spellEnd"/>
      <w:r w:rsidRPr="00CA6B95">
        <w:t xml:space="preserve"> will be eligible for 100% Merit Scholarship on the total tuition fees for the first term of the Graduate </w:t>
      </w:r>
      <w:proofErr w:type="spellStart"/>
      <w:r w:rsidRPr="00CA6B95">
        <w:t>Programme</w:t>
      </w:r>
      <w:proofErr w:type="spellEnd"/>
      <w:r w:rsidRPr="00CA6B95">
        <w:t xml:space="preserve">, which will continue for subsequent terms provided they maintain a CGPA of 3.0 at the end of each term. If the CGPA drops below 3.0, the scholarship will be withdrawn. </w:t>
      </w:r>
    </w:p>
    <w:p w:rsidR="00CA6B95" w:rsidRDefault="00CA6B95" w:rsidP="00CA6B95">
      <w:pPr>
        <w:shd w:val="clear" w:color="auto" w:fill="FFFFFF"/>
        <w:spacing w:after="150" w:line="240" w:lineRule="auto"/>
        <w:jc w:val="both"/>
        <w:outlineLvl w:val="1"/>
      </w:pPr>
      <w:r w:rsidRPr="00CA6B95">
        <w:sym w:font="Symbol" w:char="F0B7"/>
      </w:r>
      <w:r w:rsidRPr="00CA6B95">
        <w:t xml:space="preserve"> </w:t>
      </w:r>
      <w:r w:rsidRPr="00CA6B95">
        <w:rPr>
          <w:b/>
        </w:rPr>
        <w:t xml:space="preserve">Major Merit Scholarship for MPhil </w:t>
      </w:r>
      <w:proofErr w:type="spellStart"/>
      <w:r w:rsidRPr="00CA6B95">
        <w:rPr>
          <w:b/>
        </w:rPr>
        <w:t>Programmes</w:t>
      </w:r>
      <w:proofErr w:type="spellEnd"/>
      <w:r w:rsidRPr="00CA6B95">
        <w:rPr>
          <w:b/>
        </w:rPr>
        <w:t xml:space="preserve"> in Environment and Development Studies</w:t>
      </w:r>
      <w:r w:rsidRPr="00CA6B95">
        <w:t xml:space="preserve"> </w:t>
      </w:r>
    </w:p>
    <w:p w:rsidR="00CA6B95" w:rsidRDefault="00CA6B95" w:rsidP="00CA6B95">
      <w:pPr>
        <w:shd w:val="clear" w:color="auto" w:fill="FFFFFF"/>
        <w:spacing w:after="150" w:line="240" w:lineRule="auto"/>
        <w:jc w:val="both"/>
        <w:outlineLvl w:val="1"/>
      </w:pPr>
      <w:r w:rsidRPr="00CA6B95">
        <w:t xml:space="preserve">Students admitted to the Lahore School’s MPhil </w:t>
      </w:r>
      <w:proofErr w:type="spellStart"/>
      <w:r w:rsidRPr="00CA6B95">
        <w:t>Programmes</w:t>
      </w:r>
      <w:proofErr w:type="spellEnd"/>
      <w:r w:rsidRPr="00CA6B95">
        <w:t xml:space="preserve"> in Environment and Development Studies will be eligible for 100% Merit Scholarship on the total tuition fees for the first term of the MPhil </w:t>
      </w:r>
      <w:proofErr w:type="spellStart"/>
      <w:r w:rsidRPr="00CA6B95">
        <w:t>Programme</w:t>
      </w:r>
      <w:proofErr w:type="spellEnd"/>
      <w:r w:rsidRPr="00CA6B95">
        <w:t>, which will continue for subsequent terms provided they maintain a CGPA of 3.0 at the end of each term. If the CGPA drops below 3.0, the scholarship will be withdrawn.</w:t>
      </w:r>
    </w:p>
    <w:p w:rsidR="00CA6B95" w:rsidRDefault="00CA6B95" w:rsidP="00CA6B95">
      <w:pPr>
        <w:shd w:val="clear" w:color="auto" w:fill="FFFFFF"/>
        <w:spacing w:after="150" w:line="240" w:lineRule="auto"/>
        <w:jc w:val="both"/>
        <w:outlineLvl w:val="1"/>
        <w:rPr>
          <w:b/>
        </w:rPr>
      </w:pPr>
    </w:p>
    <w:p w:rsidR="00CA6B95" w:rsidRDefault="00CA6B95" w:rsidP="00CA6B95">
      <w:pPr>
        <w:shd w:val="clear" w:color="auto" w:fill="FFFFFF"/>
        <w:spacing w:after="150" w:line="240" w:lineRule="auto"/>
        <w:jc w:val="both"/>
        <w:outlineLvl w:val="1"/>
        <w:rPr>
          <w:b/>
        </w:rPr>
      </w:pPr>
    </w:p>
    <w:p w:rsidR="00CA6B95" w:rsidRDefault="00CA6B95" w:rsidP="00CA6B95">
      <w:pPr>
        <w:rPr>
          <w:b/>
        </w:rPr>
      </w:pPr>
    </w:p>
    <w:p w:rsidR="00CA6B95" w:rsidRPr="00CA6B95" w:rsidRDefault="00CA6B95" w:rsidP="00CA6B95">
      <w:pPr>
        <w:rPr>
          <w:b/>
        </w:rPr>
      </w:pPr>
      <w:r w:rsidRPr="00CA6B95">
        <w:rPr>
          <w:b/>
        </w:rPr>
        <w:t xml:space="preserve">Apply Here: </w:t>
      </w:r>
    </w:p>
    <w:p w:rsidR="00CA6B95" w:rsidRPr="00CA6B95" w:rsidRDefault="00CA6B95" w:rsidP="00CA6B95">
      <w:hyperlink r:id="rId12" w:history="1">
        <w:r w:rsidRPr="00CA6B95">
          <w:rPr>
            <w:rStyle w:val="Hyperlink"/>
          </w:rPr>
          <w:t>Admissions Portal</w:t>
        </w:r>
      </w:hyperlink>
      <w:r w:rsidRPr="00CA6B95">
        <w:t> </w:t>
      </w:r>
    </w:p>
    <w:p w:rsidR="0047204D" w:rsidRDefault="0047204D" w:rsidP="00B040B1"/>
    <w:p w:rsidR="001A63FE" w:rsidRDefault="001A63FE" w:rsidP="00B040B1"/>
    <w:p w:rsidR="001A63FE" w:rsidRDefault="001A63FE" w:rsidP="00B040B1"/>
    <w:p w:rsidR="001A63FE" w:rsidRDefault="001A63FE" w:rsidP="00B040B1"/>
    <w:p w:rsidR="0068122D" w:rsidRDefault="0068122D" w:rsidP="00B040B1"/>
    <w:p w:rsidR="001A63FE" w:rsidRDefault="001A63FE" w:rsidP="001A63FE">
      <w:pPr>
        <w:jc w:val="both"/>
        <w:rPr>
          <w:b/>
          <w:sz w:val="28"/>
          <w:szCs w:val="28"/>
        </w:rPr>
      </w:pPr>
      <w:r>
        <w:rPr>
          <w:b/>
          <w:sz w:val="28"/>
          <w:szCs w:val="28"/>
        </w:rPr>
        <w:lastRenderedPageBreak/>
        <w:t>MPhil in Economics</w:t>
      </w:r>
    </w:p>
    <w:p w:rsidR="001B0EA8" w:rsidRDefault="001B0EA8" w:rsidP="001A63FE">
      <w:pPr>
        <w:jc w:val="both"/>
      </w:pPr>
      <w:r>
        <w:t xml:space="preserve">The MPhil in Economics is a 36 credit hours 2 to 3 year </w:t>
      </w:r>
      <w:proofErr w:type="spellStart"/>
      <w:r>
        <w:t>programme</w:t>
      </w:r>
      <w:proofErr w:type="spellEnd"/>
      <w:r>
        <w:t xml:space="preserve"> (30 credit hours coursework and a 6 credit hours thesis) designed to provide rigorous academic training to students whose careers are or will be in the area of economics or economic policy. The curriculum of the MPhil </w:t>
      </w:r>
      <w:proofErr w:type="spellStart"/>
      <w:r>
        <w:t>programme</w:t>
      </w:r>
      <w:proofErr w:type="spellEnd"/>
      <w:r>
        <w:t xml:space="preserve"> has been designed to help students develop a solid foundation of analytical skills that will be valuable to students who continue on to pursue further graduate degrees in economics and also for those who want to enter the profession (as either instructors or practitioners) right after completing the degree. This </w:t>
      </w:r>
      <w:proofErr w:type="spellStart"/>
      <w:r>
        <w:t>programme</w:t>
      </w:r>
      <w:proofErr w:type="spellEnd"/>
      <w:r>
        <w:t xml:space="preserve"> is also intended to be a pre-requisite for students wishing to join the PhD </w:t>
      </w:r>
      <w:proofErr w:type="spellStart"/>
      <w:r>
        <w:t>Programme</w:t>
      </w:r>
      <w:proofErr w:type="spellEnd"/>
      <w:r>
        <w:t xml:space="preserve"> in Economics at the Lahore School of Economics.</w:t>
      </w:r>
    </w:p>
    <w:p w:rsidR="001B0EA8" w:rsidRPr="001B0EA8" w:rsidRDefault="001B0EA8" w:rsidP="001A63FE">
      <w:pPr>
        <w:jc w:val="both"/>
        <w:rPr>
          <w:b/>
        </w:rPr>
      </w:pPr>
      <w:r w:rsidRPr="001B0EA8">
        <w:rPr>
          <w:b/>
        </w:rPr>
        <w:t xml:space="preserve">Admission Form: </w:t>
      </w:r>
    </w:p>
    <w:p w:rsidR="001B0EA8" w:rsidRPr="00AD5CB8" w:rsidRDefault="001B0EA8" w:rsidP="001B0EA8">
      <w:pPr>
        <w:shd w:val="clear" w:color="auto" w:fill="FFFFFF"/>
        <w:spacing w:after="150" w:line="240" w:lineRule="auto"/>
        <w:jc w:val="center"/>
        <w:outlineLvl w:val="1"/>
        <w:rPr>
          <w:rFonts w:ascii="Arial" w:eastAsia="Times New Roman" w:hAnsi="Arial" w:cs="Arial"/>
          <w:color w:val="800000"/>
          <w:spacing w:val="15"/>
          <w:sz w:val="30"/>
          <w:szCs w:val="30"/>
        </w:rPr>
      </w:pPr>
      <w:r w:rsidRPr="00AD5CB8">
        <w:rPr>
          <w:rFonts w:ascii="Arial" w:eastAsia="Times New Roman" w:hAnsi="Arial" w:cs="Arial"/>
          <w:color w:val="800000"/>
          <w:spacing w:val="15"/>
          <w:sz w:val="30"/>
          <w:szCs w:val="30"/>
        </w:rPr>
        <w:t>Admission Form</w:t>
      </w:r>
    </w:p>
    <w:p w:rsidR="001B0EA8" w:rsidRPr="00AD5CB8" w:rsidRDefault="001B0EA8" w:rsidP="001B0EA8">
      <w:pPr>
        <w:shd w:val="clear" w:color="auto" w:fill="FFFFFF"/>
        <w:spacing w:after="150" w:line="255" w:lineRule="atLeast"/>
        <w:rPr>
          <w:rFonts w:ascii="Arial" w:eastAsia="Times New Roman" w:hAnsi="Arial" w:cs="Arial"/>
          <w:color w:val="3A3A3A"/>
          <w:sz w:val="18"/>
          <w:szCs w:val="18"/>
        </w:rPr>
      </w:pPr>
      <w:r w:rsidRPr="00AD5CB8">
        <w:rPr>
          <w:rFonts w:ascii="Arial" w:eastAsia="Times New Roman" w:hAnsi="Arial" w:cs="Arial"/>
          <w:color w:val="3A3A3A"/>
          <w:sz w:val="18"/>
          <w:szCs w:val="18"/>
        </w:rPr>
        <w:t xml:space="preserve">Applications downloaded from the Lahore School’s web-site require both an application form fee of </w:t>
      </w:r>
      <w:proofErr w:type="spellStart"/>
      <w:r w:rsidRPr="00AD5CB8">
        <w:rPr>
          <w:rFonts w:ascii="Arial" w:eastAsia="Times New Roman" w:hAnsi="Arial" w:cs="Arial"/>
          <w:color w:val="3A3A3A"/>
          <w:sz w:val="18"/>
          <w:szCs w:val="18"/>
        </w:rPr>
        <w:t>Rs</w:t>
      </w:r>
      <w:proofErr w:type="spellEnd"/>
      <w:r w:rsidRPr="00AD5CB8">
        <w:rPr>
          <w:rFonts w:ascii="Arial" w:eastAsia="Times New Roman" w:hAnsi="Arial" w:cs="Arial"/>
          <w:color w:val="3A3A3A"/>
          <w:sz w:val="18"/>
          <w:szCs w:val="18"/>
        </w:rPr>
        <w:t xml:space="preserve">. 2,400/- and an application processing fee of </w:t>
      </w:r>
      <w:proofErr w:type="spellStart"/>
      <w:r w:rsidRPr="00AD5CB8">
        <w:rPr>
          <w:rFonts w:ascii="Arial" w:eastAsia="Times New Roman" w:hAnsi="Arial" w:cs="Arial"/>
          <w:color w:val="3A3A3A"/>
          <w:sz w:val="18"/>
          <w:szCs w:val="18"/>
        </w:rPr>
        <w:t>Rs</w:t>
      </w:r>
      <w:proofErr w:type="spellEnd"/>
      <w:r w:rsidRPr="00AD5CB8">
        <w:rPr>
          <w:rFonts w:ascii="Arial" w:eastAsia="Times New Roman" w:hAnsi="Arial" w:cs="Arial"/>
          <w:color w:val="3A3A3A"/>
          <w:sz w:val="18"/>
          <w:szCs w:val="18"/>
        </w:rPr>
        <w:t>. 2,400/- to be attached to the application form. The admissions application form is available for download below:</w:t>
      </w:r>
    </w:p>
    <w:p w:rsidR="001B0EA8" w:rsidRPr="00AD5CB8" w:rsidRDefault="001B0EA8" w:rsidP="001B0EA8">
      <w:pPr>
        <w:shd w:val="clear" w:color="auto" w:fill="FFFFFF"/>
        <w:spacing w:after="150" w:line="255" w:lineRule="atLeast"/>
        <w:jc w:val="center"/>
        <w:rPr>
          <w:rFonts w:ascii="Arial" w:eastAsia="Times New Roman" w:hAnsi="Arial" w:cs="Arial"/>
          <w:color w:val="3A3A3A"/>
          <w:sz w:val="18"/>
          <w:szCs w:val="18"/>
        </w:rPr>
      </w:pPr>
      <w:hyperlink r:id="rId13" w:history="1">
        <w:r w:rsidRPr="00AD5CB8">
          <w:rPr>
            <w:rFonts w:ascii="Calibri" w:eastAsia="Times New Roman" w:hAnsi="Calibri" w:cs="Arial"/>
            <w:color w:val="0000FF"/>
          </w:rPr>
          <w:t>Click to download as PDF</w:t>
        </w:r>
      </w:hyperlink>
    </w:p>
    <w:p w:rsidR="001B0EA8" w:rsidRPr="00AD5CB8" w:rsidRDefault="001B0EA8" w:rsidP="001B0EA8">
      <w:pPr>
        <w:shd w:val="clear" w:color="auto" w:fill="FFFFFF"/>
        <w:spacing w:after="150" w:line="255" w:lineRule="atLeast"/>
        <w:jc w:val="center"/>
        <w:rPr>
          <w:rFonts w:ascii="Arial" w:eastAsia="Times New Roman" w:hAnsi="Arial" w:cs="Arial"/>
          <w:color w:val="3A3A3A"/>
          <w:sz w:val="18"/>
          <w:szCs w:val="18"/>
        </w:rPr>
      </w:pPr>
      <w:hyperlink r:id="rId14" w:history="1">
        <w:r w:rsidRPr="00AD5CB8">
          <w:rPr>
            <w:rFonts w:ascii="Calibri" w:eastAsia="Times New Roman" w:hAnsi="Calibri" w:cs="Arial"/>
            <w:color w:val="0000FF"/>
          </w:rPr>
          <w:t>Click to download in WORD format</w:t>
        </w:r>
      </w:hyperlink>
    </w:p>
    <w:p w:rsidR="001B0EA8" w:rsidRDefault="001B0EA8" w:rsidP="001B0EA8">
      <w:pPr>
        <w:shd w:val="clear" w:color="auto" w:fill="FFFFFF"/>
        <w:spacing w:after="150" w:line="255" w:lineRule="atLeast"/>
        <w:jc w:val="center"/>
        <w:rPr>
          <w:rFonts w:ascii="Arial" w:eastAsia="Times New Roman" w:hAnsi="Arial" w:cs="Arial"/>
          <w:color w:val="3A3A3A"/>
          <w:sz w:val="18"/>
          <w:szCs w:val="18"/>
        </w:rPr>
      </w:pPr>
      <w:r w:rsidRPr="00AD5CB8">
        <w:rPr>
          <w:rFonts w:ascii="Arial" w:eastAsia="Times New Roman" w:hAnsi="Arial" w:cs="Arial"/>
          <w:color w:val="3A3A3A"/>
          <w:sz w:val="18"/>
          <w:szCs w:val="18"/>
        </w:rPr>
        <w:t>Online printable </w:t>
      </w:r>
      <w:hyperlink r:id="rId15" w:history="1">
        <w:r w:rsidRPr="00AD5CB8">
          <w:rPr>
            <w:rFonts w:ascii="Arial" w:eastAsia="Times New Roman" w:hAnsi="Arial" w:cs="Arial"/>
            <w:color w:val="0000FF"/>
            <w:sz w:val="18"/>
            <w:szCs w:val="18"/>
          </w:rPr>
          <w:t>Admission Form</w:t>
        </w:r>
      </w:hyperlink>
      <w:r w:rsidRPr="00AD5CB8">
        <w:rPr>
          <w:rFonts w:ascii="Arial" w:eastAsia="Times New Roman" w:hAnsi="Arial" w:cs="Arial"/>
          <w:color w:val="3A3A3A"/>
          <w:sz w:val="18"/>
          <w:szCs w:val="18"/>
        </w:rPr>
        <w:t>  and </w:t>
      </w:r>
      <w:hyperlink r:id="rId16" w:history="1">
        <w:r w:rsidRPr="00AD5CB8">
          <w:rPr>
            <w:rFonts w:ascii="Arial" w:eastAsia="Times New Roman" w:hAnsi="Arial" w:cs="Arial"/>
            <w:color w:val="0000FF"/>
            <w:sz w:val="18"/>
            <w:szCs w:val="18"/>
          </w:rPr>
          <w:t>Processing Fee</w:t>
        </w:r>
      </w:hyperlink>
      <w:r w:rsidRPr="00AD5CB8">
        <w:rPr>
          <w:rFonts w:ascii="Arial" w:eastAsia="Times New Roman" w:hAnsi="Arial" w:cs="Arial"/>
          <w:color w:val="3A3A3A"/>
          <w:sz w:val="18"/>
          <w:szCs w:val="18"/>
        </w:rPr>
        <w:t>  Voucher</w:t>
      </w:r>
    </w:p>
    <w:p w:rsidR="001B0EA8" w:rsidRPr="001B0EA8" w:rsidRDefault="001B0EA8" w:rsidP="001B0EA8">
      <w:pPr>
        <w:shd w:val="clear" w:color="auto" w:fill="FFFFFF"/>
        <w:spacing w:after="150" w:line="255" w:lineRule="atLeast"/>
        <w:rPr>
          <w:rFonts w:ascii="Arial" w:eastAsia="Times New Roman" w:hAnsi="Arial" w:cs="Arial"/>
          <w:b/>
          <w:color w:val="3A3A3A"/>
          <w:sz w:val="18"/>
          <w:szCs w:val="18"/>
        </w:rPr>
      </w:pPr>
    </w:p>
    <w:p w:rsidR="001B0EA8" w:rsidRPr="001B0EA8" w:rsidRDefault="001B0EA8" w:rsidP="001B0EA8">
      <w:pPr>
        <w:shd w:val="clear" w:color="auto" w:fill="FFFFFF"/>
        <w:spacing w:after="150" w:line="255" w:lineRule="atLeast"/>
        <w:rPr>
          <w:rFonts w:ascii="Arial" w:eastAsia="Times New Roman" w:hAnsi="Arial" w:cs="Arial"/>
          <w:b/>
          <w:color w:val="3A3A3A"/>
          <w:sz w:val="18"/>
          <w:szCs w:val="18"/>
        </w:rPr>
      </w:pPr>
      <w:r w:rsidRPr="001B0EA8">
        <w:rPr>
          <w:rFonts w:ascii="Arial" w:eastAsia="Times New Roman" w:hAnsi="Arial" w:cs="Arial"/>
          <w:b/>
          <w:color w:val="3A3A3A"/>
          <w:sz w:val="18"/>
          <w:szCs w:val="18"/>
        </w:rPr>
        <w:t xml:space="preserve">Modules: </w:t>
      </w:r>
    </w:p>
    <w:p w:rsidR="001B0EA8" w:rsidRPr="001B0EA8" w:rsidRDefault="001B0EA8" w:rsidP="001B0EA8">
      <w:pPr>
        <w:shd w:val="clear" w:color="auto" w:fill="FFFFFF"/>
        <w:spacing w:after="150" w:line="240" w:lineRule="auto"/>
        <w:jc w:val="center"/>
        <w:outlineLvl w:val="1"/>
        <w:rPr>
          <w:rFonts w:ascii="Arial" w:eastAsia="Times New Roman" w:hAnsi="Arial" w:cs="Arial"/>
          <w:color w:val="800000"/>
          <w:spacing w:val="15"/>
          <w:sz w:val="30"/>
          <w:szCs w:val="30"/>
        </w:rPr>
      </w:pPr>
      <w:r w:rsidRPr="001B0EA8">
        <w:rPr>
          <w:rFonts w:ascii="Arial" w:eastAsia="Times New Roman" w:hAnsi="Arial" w:cs="Arial"/>
          <w:color w:val="800000"/>
          <w:spacing w:val="15"/>
          <w:sz w:val="30"/>
          <w:szCs w:val="30"/>
        </w:rPr>
        <w:t>MPhil in Economics</w:t>
      </w:r>
    </w:p>
    <w:p w:rsidR="001B0EA8" w:rsidRPr="001B0EA8" w:rsidRDefault="001B0EA8" w:rsidP="001B0EA8">
      <w:pPr>
        <w:shd w:val="clear" w:color="auto" w:fill="FFFFFF"/>
        <w:spacing w:after="150" w:line="255" w:lineRule="atLeast"/>
        <w:jc w:val="center"/>
        <w:rPr>
          <w:rFonts w:ascii="Arial" w:eastAsia="Times New Roman" w:hAnsi="Arial" w:cs="Arial"/>
          <w:color w:val="3A3A3A"/>
          <w:sz w:val="26"/>
          <w:szCs w:val="26"/>
        </w:rPr>
      </w:pPr>
      <w:r w:rsidRPr="001B0EA8">
        <w:rPr>
          <w:rFonts w:ascii="Arial" w:eastAsia="Times New Roman" w:hAnsi="Arial" w:cs="Arial"/>
          <w:color w:val="3A3A3A"/>
          <w:sz w:val="26"/>
          <w:szCs w:val="26"/>
        </w:rPr>
        <w:t xml:space="preserve">(2 Year </w:t>
      </w:r>
      <w:proofErr w:type="spellStart"/>
      <w:r w:rsidRPr="001B0EA8">
        <w:rPr>
          <w:rFonts w:ascii="Arial" w:eastAsia="Times New Roman" w:hAnsi="Arial" w:cs="Arial"/>
          <w:color w:val="3A3A3A"/>
          <w:sz w:val="26"/>
          <w:szCs w:val="26"/>
        </w:rPr>
        <w:t>Programme</w:t>
      </w:r>
      <w:proofErr w:type="spellEnd"/>
      <w:r w:rsidRPr="001B0EA8">
        <w:rPr>
          <w:rFonts w:ascii="Arial" w:eastAsia="Times New Roman" w:hAnsi="Arial" w:cs="Arial"/>
          <w:color w:val="3A3A3A"/>
          <w:sz w:val="26"/>
          <w:szCs w:val="26"/>
        </w:rPr>
        <w:t>)</w:t>
      </w:r>
    </w:p>
    <w:tbl>
      <w:tblPr>
        <w:tblW w:w="7626"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13"/>
        <w:gridCol w:w="3813"/>
      </w:tblGrid>
      <w:tr w:rsidR="001B0EA8" w:rsidRPr="001B0EA8" w:rsidTr="001B0EA8">
        <w:trPr>
          <w:trHeight w:val="214"/>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1B0EA8" w:rsidRPr="001B0EA8" w:rsidRDefault="001B0EA8" w:rsidP="001B0EA8">
            <w:pPr>
              <w:spacing w:after="0" w:line="300" w:lineRule="atLeast"/>
              <w:jc w:val="both"/>
              <w:rPr>
                <w:rFonts w:ascii="Arial" w:eastAsia="Times New Roman" w:hAnsi="Arial" w:cs="Arial"/>
                <w:b/>
                <w:bCs/>
                <w:color w:val="FFFFFF"/>
                <w:sz w:val="20"/>
                <w:szCs w:val="20"/>
              </w:rPr>
            </w:pPr>
            <w:r w:rsidRPr="001B0EA8">
              <w:rPr>
                <w:rFonts w:ascii="Arial" w:eastAsia="Times New Roman" w:hAnsi="Arial" w:cs="Arial"/>
                <w:b/>
                <w:bCs/>
                <w:color w:val="FFFFFF"/>
                <w:sz w:val="20"/>
                <w:szCs w:val="20"/>
              </w:rPr>
              <w:t>1st Year</w:t>
            </w:r>
          </w:p>
        </w:tc>
        <w:tc>
          <w:tcPr>
            <w:tcW w:w="0" w:type="auto"/>
            <w:tcBorders>
              <w:top w:val="outset" w:sz="6" w:space="0" w:color="auto"/>
              <w:left w:val="outset" w:sz="6" w:space="0" w:color="auto"/>
              <w:bottom w:val="outset" w:sz="6" w:space="0" w:color="auto"/>
              <w:right w:val="outset" w:sz="6" w:space="0" w:color="auto"/>
            </w:tcBorders>
            <w:shd w:val="clear" w:color="auto" w:fill="333333"/>
            <w:vAlign w:val="center"/>
            <w:hideMark/>
          </w:tcPr>
          <w:p w:rsidR="001B0EA8" w:rsidRPr="001B0EA8" w:rsidRDefault="001B0EA8" w:rsidP="001B0EA8">
            <w:pPr>
              <w:spacing w:after="0" w:line="300" w:lineRule="atLeast"/>
              <w:jc w:val="both"/>
              <w:rPr>
                <w:rFonts w:ascii="Arial" w:eastAsia="Times New Roman" w:hAnsi="Arial" w:cs="Arial"/>
                <w:b/>
                <w:bCs/>
                <w:color w:val="FFFFFF"/>
                <w:sz w:val="20"/>
                <w:szCs w:val="20"/>
              </w:rPr>
            </w:pPr>
            <w:r w:rsidRPr="001B0EA8">
              <w:rPr>
                <w:rFonts w:ascii="Arial" w:eastAsia="Times New Roman" w:hAnsi="Arial" w:cs="Arial"/>
                <w:b/>
                <w:bCs/>
                <w:color w:val="FFFFFF"/>
                <w:sz w:val="20"/>
                <w:szCs w:val="20"/>
              </w:rPr>
              <w:t>2nd Year</w:t>
            </w:r>
          </w:p>
        </w:tc>
      </w:tr>
      <w:tr w:rsidR="001B0EA8" w:rsidRPr="001B0EA8" w:rsidTr="001B0EA8">
        <w:trPr>
          <w:trHeight w:val="214"/>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B0EA8" w:rsidRPr="001B0EA8" w:rsidRDefault="001B0EA8" w:rsidP="001B0EA8">
            <w:pPr>
              <w:spacing w:after="0" w:line="300" w:lineRule="atLeast"/>
              <w:jc w:val="both"/>
              <w:rPr>
                <w:rFonts w:ascii="Arial" w:eastAsia="Times New Roman" w:hAnsi="Arial" w:cs="Arial"/>
                <w:b/>
                <w:bCs/>
                <w:color w:val="000000"/>
                <w:sz w:val="18"/>
                <w:szCs w:val="18"/>
              </w:rPr>
            </w:pPr>
            <w:r w:rsidRPr="001B0EA8">
              <w:rPr>
                <w:rFonts w:ascii="Arial" w:eastAsia="Times New Roman" w:hAnsi="Arial" w:cs="Arial"/>
                <w:b/>
                <w:bCs/>
                <w:color w:val="000000"/>
                <w:sz w:val="18"/>
                <w:szCs w:val="18"/>
              </w:rPr>
              <w:t>Winter Term: Sept. – Dec</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1B0EA8" w:rsidRPr="001B0EA8" w:rsidRDefault="001B0EA8" w:rsidP="001B0EA8">
            <w:pPr>
              <w:spacing w:after="0" w:line="300" w:lineRule="atLeast"/>
              <w:jc w:val="both"/>
              <w:rPr>
                <w:rFonts w:ascii="Arial" w:eastAsia="Times New Roman" w:hAnsi="Arial" w:cs="Arial"/>
                <w:b/>
                <w:bCs/>
                <w:color w:val="000000"/>
                <w:sz w:val="18"/>
                <w:szCs w:val="18"/>
              </w:rPr>
            </w:pPr>
            <w:r w:rsidRPr="001B0EA8">
              <w:rPr>
                <w:rFonts w:ascii="Arial" w:eastAsia="Times New Roman" w:hAnsi="Arial" w:cs="Arial"/>
                <w:b/>
                <w:bCs/>
                <w:color w:val="000000"/>
                <w:sz w:val="18"/>
                <w:szCs w:val="18"/>
              </w:rPr>
              <w:t>Winter Term: Sept. – Dec</w:t>
            </w:r>
          </w:p>
        </w:tc>
      </w:tr>
      <w:tr w:rsidR="001B0EA8" w:rsidRPr="001B0EA8" w:rsidTr="001B0EA8">
        <w:trPr>
          <w:trHeight w:val="1070"/>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1B0EA8" w:rsidRPr="001B0EA8" w:rsidRDefault="001B0EA8" w:rsidP="001B0EA8">
            <w:pPr>
              <w:spacing w:after="0" w:line="300" w:lineRule="atLeast"/>
              <w:jc w:val="both"/>
              <w:rPr>
                <w:rFonts w:ascii="Arial" w:eastAsia="Times New Roman" w:hAnsi="Arial" w:cs="Arial"/>
                <w:color w:val="3F3F3F"/>
                <w:sz w:val="18"/>
                <w:szCs w:val="18"/>
              </w:rPr>
            </w:pPr>
            <w:r w:rsidRPr="001B0EA8">
              <w:rPr>
                <w:rFonts w:ascii="Arial" w:eastAsia="Times New Roman" w:hAnsi="Arial" w:cs="Arial"/>
                <w:color w:val="3F3F3F"/>
                <w:sz w:val="18"/>
                <w:szCs w:val="18"/>
              </w:rPr>
              <w:t>1. Econometrics I: Theory </w:t>
            </w:r>
            <w:r w:rsidRPr="001B0EA8">
              <w:rPr>
                <w:rFonts w:ascii="Arial" w:eastAsia="Times New Roman" w:hAnsi="Arial" w:cs="Arial"/>
                <w:color w:val="3F3F3F"/>
                <w:sz w:val="18"/>
                <w:szCs w:val="18"/>
              </w:rPr>
              <w:br/>
              <w:t>2. Mathematics for Economics </w:t>
            </w:r>
            <w:r w:rsidRPr="001B0EA8">
              <w:rPr>
                <w:rFonts w:ascii="Arial" w:eastAsia="Times New Roman" w:hAnsi="Arial" w:cs="Arial"/>
                <w:color w:val="3F3F3F"/>
                <w:sz w:val="18"/>
                <w:szCs w:val="18"/>
              </w:rPr>
              <w:br/>
              <w:t>3. Advanced Micro Economics I </w:t>
            </w:r>
            <w:r w:rsidRPr="001B0EA8">
              <w:rPr>
                <w:rFonts w:ascii="Arial" w:eastAsia="Times New Roman" w:hAnsi="Arial" w:cs="Arial"/>
                <w:color w:val="3F3F3F"/>
                <w:sz w:val="18"/>
                <w:szCs w:val="18"/>
              </w:rPr>
              <w:br/>
              <w:t>4. Advanced Macro Economics I </w:t>
            </w:r>
            <w:r w:rsidRPr="001B0EA8">
              <w:rPr>
                <w:rFonts w:ascii="Arial" w:eastAsia="Times New Roman" w:hAnsi="Arial" w:cs="Arial"/>
                <w:color w:val="3F3F3F"/>
                <w:sz w:val="18"/>
                <w:szCs w:val="18"/>
              </w:rPr>
              <w:br/>
              <w:t>5. Seminar: Economic Development I Thesis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B0EA8" w:rsidRPr="001B0EA8" w:rsidRDefault="001B0EA8" w:rsidP="001B0EA8">
            <w:pPr>
              <w:spacing w:after="0" w:line="300" w:lineRule="atLeast"/>
              <w:jc w:val="both"/>
              <w:rPr>
                <w:rFonts w:ascii="Arial" w:eastAsia="Times New Roman" w:hAnsi="Arial" w:cs="Arial"/>
                <w:color w:val="3F3F3F"/>
                <w:sz w:val="18"/>
                <w:szCs w:val="18"/>
              </w:rPr>
            </w:pPr>
            <w:r w:rsidRPr="001B0EA8">
              <w:rPr>
                <w:rFonts w:ascii="Arial" w:eastAsia="Times New Roman" w:hAnsi="Arial" w:cs="Arial"/>
                <w:color w:val="3F3F3F"/>
                <w:sz w:val="18"/>
                <w:szCs w:val="18"/>
              </w:rPr>
              <w:t>Thesis</w:t>
            </w:r>
          </w:p>
        </w:tc>
      </w:tr>
      <w:tr w:rsidR="001B0EA8" w:rsidRPr="001B0EA8" w:rsidTr="001B0EA8">
        <w:trPr>
          <w:trHeight w:val="214"/>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B0EA8" w:rsidRPr="001B0EA8" w:rsidRDefault="001B0EA8" w:rsidP="001B0EA8">
            <w:pPr>
              <w:spacing w:after="0" w:line="300" w:lineRule="atLeast"/>
              <w:jc w:val="both"/>
              <w:rPr>
                <w:rFonts w:ascii="Arial" w:eastAsia="Times New Roman" w:hAnsi="Arial" w:cs="Arial"/>
                <w:b/>
                <w:bCs/>
                <w:color w:val="000000"/>
                <w:sz w:val="18"/>
                <w:szCs w:val="18"/>
              </w:rPr>
            </w:pPr>
            <w:r w:rsidRPr="001B0EA8">
              <w:rPr>
                <w:rFonts w:ascii="Arial" w:eastAsia="Times New Roman" w:hAnsi="Arial" w:cs="Arial"/>
                <w:b/>
                <w:bCs/>
                <w:color w:val="000000"/>
                <w:sz w:val="18"/>
                <w:szCs w:val="18"/>
              </w:rPr>
              <w:t>Spring Term: Jan. – May</w:t>
            </w:r>
          </w:p>
        </w:tc>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1B0EA8" w:rsidRPr="001B0EA8" w:rsidRDefault="001B0EA8" w:rsidP="001B0EA8">
            <w:pPr>
              <w:spacing w:after="0" w:line="300" w:lineRule="atLeast"/>
              <w:jc w:val="both"/>
              <w:rPr>
                <w:rFonts w:ascii="Arial" w:eastAsia="Times New Roman" w:hAnsi="Arial" w:cs="Arial"/>
                <w:b/>
                <w:bCs/>
                <w:color w:val="000000"/>
                <w:sz w:val="18"/>
                <w:szCs w:val="18"/>
              </w:rPr>
            </w:pPr>
            <w:r w:rsidRPr="001B0EA8">
              <w:rPr>
                <w:rFonts w:ascii="Arial" w:eastAsia="Times New Roman" w:hAnsi="Arial" w:cs="Arial"/>
                <w:b/>
                <w:bCs/>
                <w:color w:val="000000"/>
                <w:sz w:val="18"/>
                <w:szCs w:val="18"/>
              </w:rPr>
              <w:t> </w:t>
            </w:r>
          </w:p>
        </w:tc>
      </w:tr>
      <w:tr w:rsidR="001B0EA8" w:rsidRPr="001B0EA8" w:rsidTr="001B0EA8">
        <w:trPr>
          <w:trHeight w:val="1070"/>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1B0EA8" w:rsidRPr="001B0EA8" w:rsidRDefault="001B0EA8" w:rsidP="001B0EA8">
            <w:pPr>
              <w:spacing w:after="0" w:line="300" w:lineRule="atLeast"/>
              <w:jc w:val="both"/>
              <w:rPr>
                <w:rFonts w:ascii="Arial" w:eastAsia="Times New Roman" w:hAnsi="Arial" w:cs="Arial"/>
                <w:color w:val="3F3F3F"/>
                <w:sz w:val="18"/>
                <w:szCs w:val="18"/>
              </w:rPr>
            </w:pPr>
            <w:r w:rsidRPr="001B0EA8">
              <w:rPr>
                <w:rFonts w:ascii="Arial" w:eastAsia="Times New Roman" w:hAnsi="Arial" w:cs="Arial"/>
                <w:color w:val="3F3F3F"/>
                <w:sz w:val="18"/>
                <w:szCs w:val="18"/>
              </w:rPr>
              <w:t>1. Econometrics II: Applied </w:t>
            </w:r>
            <w:r w:rsidRPr="001B0EA8">
              <w:rPr>
                <w:rFonts w:ascii="Arial" w:eastAsia="Times New Roman" w:hAnsi="Arial" w:cs="Arial"/>
                <w:color w:val="3F3F3F"/>
                <w:sz w:val="18"/>
                <w:szCs w:val="18"/>
              </w:rPr>
              <w:br/>
              <w:t>2. Advanced Macro Economics II </w:t>
            </w:r>
            <w:r w:rsidRPr="001B0EA8">
              <w:rPr>
                <w:rFonts w:ascii="Arial" w:eastAsia="Times New Roman" w:hAnsi="Arial" w:cs="Arial"/>
                <w:color w:val="3F3F3F"/>
                <w:sz w:val="18"/>
                <w:szCs w:val="18"/>
              </w:rPr>
              <w:br/>
              <w:t>3. Advanced Micro Economics II </w:t>
            </w:r>
            <w:r w:rsidRPr="001B0EA8">
              <w:rPr>
                <w:rFonts w:ascii="Arial" w:eastAsia="Times New Roman" w:hAnsi="Arial" w:cs="Arial"/>
                <w:color w:val="3F3F3F"/>
                <w:sz w:val="18"/>
                <w:szCs w:val="18"/>
              </w:rPr>
              <w:br/>
              <w:t>4. Seminar: Economic Development II </w:t>
            </w:r>
            <w:r w:rsidRPr="001B0EA8">
              <w:rPr>
                <w:rFonts w:ascii="Arial" w:eastAsia="Times New Roman" w:hAnsi="Arial" w:cs="Arial"/>
                <w:color w:val="3F3F3F"/>
                <w:sz w:val="18"/>
                <w:szCs w:val="18"/>
              </w:rPr>
              <w:br/>
              <w:t>5. Seminar: Applied Development 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B0EA8" w:rsidRPr="001B0EA8" w:rsidRDefault="001B0EA8" w:rsidP="001B0EA8">
            <w:pPr>
              <w:spacing w:after="0" w:line="300" w:lineRule="atLeast"/>
              <w:jc w:val="both"/>
              <w:rPr>
                <w:rFonts w:ascii="Arial" w:eastAsia="Times New Roman" w:hAnsi="Arial" w:cs="Arial"/>
                <w:color w:val="3F3F3F"/>
                <w:sz w:val="18"/>
                <w:szCs w:val="18"/>
              </w:rPr>
            </w:pPr>
            <w:r w:rsidRPr="001B0EA8">
              <w:rPr>
                <w:rFonts w:ascii="Arial" w:eastAsia="Times New Roman" w:hAnsi="Arial" w:cs="Arial"/>
                <w:color w:val="3F3F3F"/>
                <w:sz w:val="18"/>
                <w:szCs w:val="18"/>
              </w:rPr>
              <w:t> </w:t>
            </w:r>
          </w:p>
        </w:tc>
      </w:tr>
      <w:tr w:rsidR="001B0EA8" w:rsidRPr="001B0EA8" w:rsidTr="001B0EA8">
        <w:trPr>
          <w:trHeight w:val="214"/>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1B0EA8" w:rsidRPr="001B0EA8" w:rsidRDefault="001B0EA8" w:rsidP="001B0EA8">
            <w:pPr>
              <w:spacing w:after="0" w:line="300" w:lineRule="atLeast"/>
              <w:jc w:val="both"/>
              <w:rPr>
                <w:rFonts w:ascii="Arial" w:eastAsia="Times New Roman" w:hAnsi="Arial" w:cs="Arial"/>
                <w:color w:val="3F3F3F"/>
                <w:sz w:val="18"/>
                <w:szCs w:val="18"/>
              </w:rPr>
            </w:pPr>
            <w:r w:rsidRPr="001B0EA8">
              <w:rPr>
                <w:rFonts w:ascii="Arial" w:eastAsia="Times New Roman" w:hAnsi="Arial" w:cs="Arial"/>
                <w:color w:val="3F3F3F"/>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B0EA8" w:rsidRPr="001B0EA8" w:rsidRDefault="001B0EA8" w:rsidP="001B0EA8">
            <w:pPr>
              <w:spacing w:after="0" w:line="300" w:lineRule="atLeast"/>
              <w:jc w:val="both"/>
              <w:rPr>
                <w:rFonts w:ascii="Arial" w:eastAsia="Times New Roman" w:hAnsi="Arial" w:cs="Arial"/>
                <w:color w:val="3F3F3F"/>
                <w:sz w:val="18"/>
                <w:szCs w:val="18"/>
              </w:rPr>
            </w:pPr>
            <w:r w:rsidRPr="001B0EA8">
              <w:rPr>
                <w:rFonts w:ascii="Arial" w:eastAsia="Times New Roman" w:hAnsi="Arial" w:cs="Arial"/>
                <w:color w:val="3F3F3F"/>
                <w:sz w:val="18"/>
                <w:szCs w:val="18"/>
              </w:rPr>
              <w:t> </w:t>
            </w:r>
          </w:p>
        </w:tc>
      </w:tr>
    </w:tbl>
    <w:p w:rsidR="001B0EA8" w:rsidRPr="00AD5CB8" w:rsidRDefault="001B0EA8" w:rsidP="001B0EA8">
      <w:pPr>
        <w:shd w:val="clear" w:color="auto" w:fill="FFFFFF"/>
        <w:spacing w:after="150" w:line="255" w:lineRule="atLeast"/>
        <w:jc w:val="center"/>
        <w:rPr>
          <w:rFonts w:ascii="Arial" w:eastAsia="Times New Roman" w:hAnsi="Arial" w:cs="Arial"/>
          <w:color w:val="3A3A3A"/>
          <w:sz w:val="18"/>
          <w:szCs w:val="18"/>
        </w:rPr>
      </w:pPr>
    </w:p>
    <w:p w:rsidR="001B0EA8" w:rsidRDefault="001B0EA8" w:rsidP="001A63FE">
      <w:pPr>
        <w:jc w:val="both"/>
        <w:rPr>
          <w:b/>
          <w:sz w:val="28"/>
          <w:szCs w:val="28"/>
        </w:rPr>
      </w:pPr>
      <w:r>
        <w:rPr>
          <w:b/>
          <w:sz w:val="28"/>
          <w:szCs w:val="28"/>
        </w:rPr>
        <w:lastRenderedPageBreak/>
        <w:t xml:space="preserve">Admissions Criteria: </w:t>
      </w:r>
    </w:p>
    <w:p w:rsidR="001B0EA8" w:rsidRPr="001B0EA8" w:rsidRDefault="001B0EA8" w:rsidP="001A63FE">
      <w:pPr>
        <w:jc w:val="both"/>
      </w:pPr>
      <w:r>
        <w:t xml:space="preserve">Admission to the Lahore School’s MPhil in Economics </w:t>
      </w:r>
      <w:proofErr w:type="spellStart"/>
      <w:r>
        <w:t>programme</w:t>
      </w:r>
      <w:proofErr w:type="spellEnd"/>
      <w:r>
        <w:t xml:space="preserve"> is regulated through (</w:t>
      </w:r>
      <w:proofErr w:type="spellStart"/>
      <w:r>
        <w:t>i</w:t>
      </w:r>
      <w:proofErr w:type="spellEnd"/>
      <w:r>
        <w:t xml:space="preserve">) NTS GAT – General admissions test (ii) a Lahore School admissions test (iii) an interview process. Candidates with sixteen years of schooling (subject area economics) or 4 years BSc (Hons) Economics graduates with a minimum CGPA of 3.0 and above are eligible to apply for the MPhil in Economics </w:t>
      </w:r>
      <w:proofErr w:type="spellStart"/>
      <w:r>
        <w:t>programme</w:t>
      </w:r>
      <w:proofErr w:type="spellEnd"/>
      <w:r>
        <w:t>.</w:t>
      </w:r>
    </w:p>
    <w:p w:rsidR="001B0EA8" w:rsidRPr="001B0EA8" w:rsidRDefault="001B0EA8" w:rsidP="001B0EA8">
      <w:pPr>
        <w:rPr>
          <w:b/>
        </w:rPr>
      </w:pPr>
      <w:r w:rsidRPr="001B0EA8">
        <w:rPr>
          <w:b/>
        </w:rPr>
        <w:t xml:space="preserve">Admissions Processing Schedule for MPhil in Economics </w:t>
      </w:r>
      <w:proofErr w:type="spellStart"/>
      <w:r w:rsidRPr="001B0EA8">
        <w:rPr>
          <w:b/>
        </w:rPr>
        <w:t>Programmes</w:t>
      </w:r>
      <w:proofErr w:type="spellEnd"/>
    </w:p>
    <w:p w:rsidR="001B0EA8" w:rsidRDefault="001B0EA8" w:rsidP="001B0EA8">
      <w:r>
        <w:t>Application fo</w:t>
      </w:r>
      <w:r w:rsidR="0068122D">
        <w:t>rms: Available from January 4</w:t>
      </w:r>
      <w:r w:rsidR="0068122D" w:rsidRPr="0068122D">
        <w:rPr>
          <w:vertAlign w:val="superscript"/>
        </w:rPr>
        <w:t>th</w:t>
      </w:r>
      <w:r w:rsidR="0068122D">
        <w:t xml:space="preserve"> till June 29</w:t>
      </w:r>
      <w:r w:rsidR="0068122D" w:rsidRPr="0068122D">
        <w:rPr>
          <w:vertAlign w:val="superscript"/>
        </w:rPr>
        <w:t>th</w:t>
      </w:r>
      <w:r w:rsidR="0068122D">
        <w:t xml:space="preserve"> </w:t>
      </w:r>
      <w:r>
        <w:t>2016</w:t>
      </w:r>
    </w:p>
    <w:p w:rsidR="001B0EA8" w:rsidRDefault="001B0EA8" w:rsidP="001B0EA8">
      <w:r>
        <w:t>Deadline for application submission: June 29, 2016</w:t>
      </w:r>
    </w:p>
    <w:p w:rsidR="001B0EA8" w:rsidRDefault="001B0EA8" w:rsidP="001B0EA8">
      <w:r>
        <w:t>Entry tests: July 2, 2016</w:t>
      </w:r>
    </w:p>
    <w:p w:rsidR="001B0EA8" w:rsidRDefault="001B0EA8" w:rsidP="001B0EA8">
      <w:r>
        <w:t>Interviews: July from 18th to 22nd, 2016</w:t>
      </w:r>
    </w:p>
    <w:p w:rsidR="001B0EA8" w:rsidRDefault="001B0EA8" w:rsidP="001B0EA8">
      <w:r>
        <w:t>Registration: August 18, 2016</w:t>
      </w:r>
    </w:p>
    <w:p w:rsidR="001B0EA8" w:rsidRDefault="001B0EA8" w:rsidP="001B0EA8">
      <w:r>
        <w:t>Issuance of ID cards: From August 18th to August 20th 2015</w:t>
      </w:r>
    </w:p>
    <w:p w:rsidR="001A63FE" w:rsidRDefault="001B0EA8" w:rsidP="001B0EA8">
      <w:r>
        <w:t>Classes Start: August 29, 2016</w:t>
      </w:r>
    </w:p>
    <w:p w:rsidR="001B0EA8" w:rsidRDefault="001B0EA8" w:rsidP="001B0EA8"/>
    <w:p w:rsidR="001B0EA8" w:rsidRPr="00CA6B95" w:rsidRDefault="001B0EA8" w:rsidP="001B0EA8">
      <w:pPr>
        <w:shd w:val="clear" w:color="auto" w:fill="FFFFFF"/>
        <w:spacing w:after="150" w:line="240" w:lineRule="auto"/>
        <w:jc w:val="both"/>
        <w:outlineLvl w:val="1"/>
        <w:rPr>
          <w:b/>
        </w:rPr>
      </w:pPr>
      <w:r w:rsidRPr="00CA6B95">
        <w:rPr>
          <w:b/>
        </w:rPr>
        <w:t xml:space="preserve">Scholarships: </w:t>
      </w:r>
    </w:p>
    <w:p w:rsidR="001B0EA8" w:rsidRPr="00CA6B95" w:rsidRDefault="001B0EA8" w:rsidP="001B0EA8">
      <w:pPr>
        <w:shd w:val="clear" w:color="auto" w:fill="FFFFFF"/>
        <w:spacing w:after="150" w:line="240" w:lineRule="auto"/>
        <w:jc w:val="both"/>
        <w:outlineLvl w:val="1"/>
        <w:rPr>
          <w:b/>
        </w:rPr>
      </w:pPr>
      <w:r w:rsidRPr="00CA6B95">
        <w:rPr>
          <w:b/>
        </w:rPr>
        <w:t xml:space="preserve">POST-GRADUATE SCHOLARSHIPS </w:t>
      </w:r>
    </w:p>
    <w:p w:rsidR="001B0EA8" w:rsidRDefault="001B0EA8" w:rsidP="001B0EA8">
      <w:pPr>
        <w:shd w:val="clear" w:color="auto" w:fill="FFFFFF"/>
        <w:spacing w:after="150" w:line="240" w:lineRule="auto"/>
        <w:jc w:val="both"/>
        <w:outlineLvl w:val="1"/>
      </w:pPr>
      <w:r w:rsidRPr="00CA6B95">
        <w:sym w:font="Symbol" w:char="F0B7"/>
      </w:r>
      <w:r w:rsidRPr="00CA6B95">
        <w:t xml:space="preserve"> </w:t>
      </w:r>
      <w:r w:rsidRPr="00CA6B95">
        <w:rPr>
          <w:b/>
        </w:rPr>
        <w:t xml:space="preserve">Major Merit Scholarship for PhD </w:t>
      </w:r>
      <w:proofErr w:type="spellStart"/>
      <w:r w:rsidRPr="00CA6B95">
        <w:rPr>
          <w:b/>
        </w:rPr>
        <w:t>Programmes</w:t>
      </w:r>
      <w:proofErr w:type="spellEnd"/>
      <w:r w:rsidRPr="00CA6B95">
        <w:rPr>
          <w:b/>
        </w:rPr>
        <w:t xml:space="preserve"> in Economics and Business</w:t>
      </w:r>
    </w:p>
    <w:p w:rsidR="001B0EA8" w:rsidRDefault="001B0EA8" w:rsidP="001B0EA8">
      <w:pPr>
        <w:shd w:val="clear" w:color="auto" w:fill="FFFFFF"/>
        <w:spacing w:after="150" w:line="240" w:lineRule="auto"/>
        <w:jc w:val="both"/>
        <w:outlineLvl w:val="1"/>
      </w:pPr>
      <w:r w:rsidRPr="00CA6B95">
        <w:t xml:space="preserve"> Students who have attained a CGPA of 3.0 at the end of their MPhil degree if admitted in to the Lahore School’s PhD </w:t>
      </w:r>
      <w:proofErr w:type="spellStart"/>
      <w:r w:rsidRPr="00CA6B95">
        <w:t>Programmes</w:t>
      </w:r>
      <w:proofErr w:type="spellEnd"/>
      <w:r w:rsidRPr="00CA6B95">
        <w:t xml:space="preserve"> in Business and Economics will be eligible for 100% Merit Scholarship on the total tuition fees for the first term of the PhD </w:t>
      </w:r>
      <w:proofErr w:type="spellStart"/>
      <w:r w:rsidRPr="00CA6B95">
        <w:t>Programme</w:t>
      </w:r>
      <w:proofErr w:type="spellEnd"/>
      <w:r w:rsidRPr="00CA6B95">
        <w:t xml:space="preserve">, which will continue for subsequent terms provided they maintain a CGPA of 3.0 at the end of each term. If the CGPA drops below 3.0, the scholarship will be withdrawn. </w:t>
      </w:r>
    </w:p>
    <w:p w:rsidR="001B0EA8" w:rsidRPr="00CA6B95" w:rsidRDefault="001B0EA8" w:rsidP="001B0EA8">
      <w:pPr>
        <w:shd w:val="clear" w:color="auto" w:fill="FFFFFF"/>
        <w:spacing w:after="150" w:line="240" w:lineRule="auto"/>
        <w:jc w:val="both"/>
        <w:outlineLvl w:val="1"/>
        <w:rPr>
          <w:b/>
        </w:rPr>
      </w:pPr>
      <w:r w:rsidRPr="00CA6B95">
        <w:rPr>
          <w:b/>
        </w:rPr>
        <w:sym w:font="Symbol" w:char="F0B7"/>
      </w:r>
      <w:r w:rsidRPr="00CA6B95">
        <w:rPr>
          <w:b/>
        </w:rPr>
        <w:t xml:space="preserve"> Major Merit Scholarship for MPhil in Economics and Business Administration (Research) </w:t>
      </w:r>
      <w:proofErr w:type="spellStart"/>
      <w:r w:rsidRPr="00CA6B95">
        <w:rPr>
          <w:b/>
        </w:rPr>
        <w:t>Programmes</w:t>
      </w:r>
      <w:proofErr w:type="spellEnd"/>
      <w:r w:rsidRPr="00CA6B95">
        <w:rPr>
          <w:b/>
        </w:rPr>
        <w:t xml:space="preserve"> </w:t>
      </w:r>
    </w:p>
    <w:p w:rsidR="001B0EA8" w:rsidRDefault="001B0EA8" w:rsidP="001B0EA8">
      <w:pPr>
        <w:shd w:val="clear" w:color="auto" w:fill="FFFFFF"/>
        <w:spacing w:after="150" w:line="240" w:lineRule="auto"/>
        <w:jc w:val="both"/>
        <w:outlineLvl w:val="1"/>
      </w:pPr>
      <w:r w:rsidRPr="00CA6B95">
        <w:t xml:space="preserve">Students who have attained a CGPA of 3.0 by the end of their Hons degree, if admitted in to the Lahore School’s MPhil in Economics and MPhil in Business Administration (Research) </w:t>
      </w:r>
      <w:proofErr w:type="spellStart"/>
      <w:r w:rsidRPr="00CA6B95">
        <w:t>Programmes</w:t>
      </w:r>
      <w:proofErr w:type="spellEnd"/>
      <w:r w:rsidRPr="00CA6B95">
        <w:t xml:space="preserve"> will be eligible for 100% Merit Scholarship on the total tuition fees for the first term of the Graduate </w:t>
      </w:r>
      <w:proofErr w:type="spellStart"/>
      <w:r w:rsidRPr="00CA6B95">
        <w:t>Programme</w:t>
      </w:r>
      <w:proofErr w:type="spellEnd"/>
      <w:r w:rsidRPr="00CA6B95">
        <w:t xml:space="preserve">, which will continue for subsequent terms provided they maintain a CGPA of 3.0 at the end of each term. If the CGPA drops below 3.0, the scholarship will be withdrawn. </w:t>
      </w:r>
    </w:p>
    <w:p w:rsidR="001B0EA8" w:rsidRDefault="001B0EA8" w:rsidP="001B0EA8">
      <w:pPr>
        <w:shd w:val="clear" w:color="auto" w:fill="FFFFFF"/>
        <w:spacing w:after="150" w:line="240" w:lineRule="auto"/>
        <w:jc w:val="both"/>
        <w:outlineLvl w:val="1"/>
      </w:pPr>
      <w:r w:rsidRPr="00CA6B95">
        <w:sym w:font="Symbol" w:char="F0B7"/>
      </w:r>
      <w:r w:rsidRPr="00CA6B95">
        <w:t xml:space="preserve"> </w:t>
      </w:r>
      <w:r w:rsidRPr="00CA6B95">
        <w:rPr>
          <w:b/>
        </w:rPr>
        <w:t xml:space="preserve">Major Merit Scholarship for MPhil </w:t>
      </w:r>
      <w:proofErr w:type="spellStart"/>
      <w:r w:rsidRPr="00CA6B95">
        <w:rPr>
          <w:b/>
        </w:rPr>
        <w:t>Programmes</w:t>
      </w:r>
      <w:proofErr w:type="spellEnd"/>
      <w:r w:rsidRPr="00CA6B95">
        <w:rPr>
          <w:b/>
        </w:rPr>
        <w:t xml:space="preserve"> in Environment and Development Studies</w:t>
      </w:r>
      <w:r w:rsidRPr="00CA6B95">
        <w:t xml:space="preserve"> </w:t>
      </w:r>
    </w:p>
    <w:p w:rsidR="001B0EA8" w:rsidRDefault="001B0EA8" w:rsidP="001B0EA8">
      <w:pPr>
        <w:shd w:val="clear" w:color="auto" w:fill="FFFFFF"/>
        <w:spacing w:after="150" w:line="240" w:lineRule="auto"/>
        <w:jc w:val="both"/>
        <w:outlineLvl w:val="1"/>
      </w:pPr>
      <w:r w:rsidRPr="00CA6B95">
        <w:t xml:space="preserve">Students admitted to the Lahore School’s MPhil </w:t>
      </w:r>
      <w:proofErr w:type="spellStart"/>
      <w:r w:rsidRPr="00CA6B95">
        <w:t>Programmes</w:t>
      </w:r>
      <w:proofErr w:type="spellEnd"/>
      <w:r w:rsidRPr="00CA6B95">
        <w:t xml:space="preserve"> in Environment and Development Studies will be eligible for 100% Merit Scholarship on the total tuition fees for the first term of the MPhil </w:t>
      </w:r>
      <w:proofErr w:type="spellStart"/>
      <w:r w:rsidRPr="00CA6B95">
        <w:t>Programme</w:t>
      </w:r>
      <w:proofErr w:type="spellEnd"/>
      <w:r w:rsidRPr="00CA6B95">
        <w:t>, which will continue for subsequent terms provided they maintain a CGPA of 3.0 at the end of each term. If the CGPA drops below 3.0, the scholarship will be withdrawn.</w:t>
      </w:r>
    </w:p>
    <w:p w:rsidR="001B0EA8" w:rsidRDefault="001B0EA8" w:rsidP="001B0EA8">
      <w:pPr>
        <w:shd w:val="clear" w:color="auto" w:fill="FFFFFF"/>
        <w:spacing w:after="150" w:line="240" w:lineRule="auto"/>
        <w:jc w:val="both"/>
        <w:outlineLvl w:val="1"/>
        <w:rPr>
          <w:b/>
        </w:rPr>
      </w:pPr>
    </w:p>
    <w:p w:rsidR="001B0EA8" w:rsidRDefault="001B0EA8" w:rsidP="001B0EA8">
      <w:pPr>
        <w:shd w:val="clear" w:color="auto" w:fill="FFFFFF"/>
        <w:spacing w:after="150" w:line="240" w:lineRule="auto"/>
        <w:jc w:val="both"/>
        <w:outlineLvl w:val="1"/>
        <w:rPr>
          <w:b/>
        </w:rPr>
      </w:pPr>
    </w:p>
    <w:p w:rsidR="001B0EA8" w:rsidRDefault="001B0EA8" w:rsidP="001B0EA8">
      <w:pPr>
        <w:rPr>
          <w:b/>
        </w:rPr>
      </w:pPr>
    </w:p>
    <w:p w:rsidR="001B0EA8" w:rsidRPr="00CA6B95" w:rsidRDefault="001B0EA8" w:rsidP="001B0EA8">
      <w:pPr>
        <w:rPr>
          <w:b/>
        </w:rPr>
      </w:pPr>
      <w:r w:rsidRPr="00CA6B95">
        <w:rPr>
          <w:b/>
        </w:rPr>
        <w:t xml:space="preserve">Apply Here: </w:t>
      </w:r>
    </w:p>
    <w:p w:rsidR="001B0EA8" w:rsidRPr="00CA6B95" w:rsidRDefault="001B0EA8" w:rsidP="001B0EA8">
      <w:hyperlink r:id="rId17" w:history="1">
        <w:r w:rsidRPr="00CA6B95">
          <w:rPr>
            <w:rStyle w:val="Hyperlink"/>
          </w:rPr>
          <w:t>Admissions Portal</w:t>
        </w:r>
      </w:hyperlink>
      <w:r w:rsidRPr="00CA6B95">
        <w:t> </w:t>
      </w:r>
    </w:p>
    <w:p w:rsidR="001B0EA8" w:rsidRDefault="001B0EA8" w:rsidP="001B0EA8"/>
    <w:p w:rsidR="001B0EA8" w:rsidRDefault="001B0EA8" w:rsidP="001B0EA8">
      <w:r>
        <w:rPr>
          <w:b/>
          <w:sz w:val="28"/>
          <w:szCs w:val="28"/>
        </w:rPr>
        <w:t>MPhil in</w:t>
      </w:r>
      <w:r>
        <w:rPr>
          <w:b/>
          <w:sz w:val="28"/>
          <w:szCs w:val="28"/>
        </w:rPr>
        <w:t xml:space="preserve"> Development Studies</w:t>
      </w:r>
    </w:p>
    <w:p w:rsidR="001B0EA8" w:rsidRDefault="001B0EA8" w:rsidP="001B0EA8">
      <w:r>
        <w:t xml:space="preserve">The MPhil in Development Studies is a 30 credit hours 2 to 3 year </w:t>
      </w:r>
      <w:proofErr w:type="spellStart"/>
      <w:r>
        <w:t>programme</w:t>
      </w:r>
      <w:proofErr w:type="spellEnd"/>
      <w:r>
        <w:t xml:space="preserve"> (24 credit hours coursework and a 6 credit hours thesis) designed as a an interdisciplinary approach to development policy and practice in an era of rapid </w:t>
      </w:r>
      <w:proofErr w:type="spellStart"/>
      <w:r>
        <w:t>globalisation</w:t>
      </w:r>
      <w:proofErr w:type="spellEnd"/>
      <w:r>
        <w:t xml:space="preserve"> and technological change. It aims to equip students to address the necessary concerns that have arisen as the development process as unfolded in the developing world with particular emphasis on Pakistan.</w:t>
      </w:r>
    </w:p>
    <w:p w:rsidR="001A63FE" w:rsidRPr="001B0EA8" w:rsidRDefault="001B0EA8" w:rsidP="00B040B1">
      <w:pPr>
        <w:rPr>
          <w:b/>
        </w:rPr>
      </w:pPr>
      <w:r w:rsidRPr="001B0EA8">
        <w:rPr>
          <w:b/>
        </w:rPr>
        <w:t xml:space="preserve"> Admission Form: </w:t>
      </w:r>
    </w:p>
    <w:p w:rsidR="001B0EA8" w:rsidRPr="00AD5CB8" w:rsidRDefault="001B0EA8" w:rsidP="001B0EA8">
      <w:pPr>
        <w:shd w:val="clear" w:color="auto" w:fill="FFFFFF"/>
        <w:spacing w:after="150" w:line="240" w:lineRule="auto"/>
        <w:jc w:val="center"/>
        <w:outlineLvl w:val="1"/>
        <w:rPr>
          <w:rFonts w:ascii="Arial" w:eastAsia="Times New Roman" w:hAnsi="Arial" w:cs="Arial"/>
          <w:color w:val="800000"/>
          <w:spacing w:val="15"/>
          <w:sz w:val="30"/>
          <w:szCs w:val="30"/>
        </w:rPr>
      </w:pPr>
      <w:r w:rsidRPr="00AD5CB8">
        <w:rPr>
          <w:rFonts w:ascii="Arial" w:eastAsia="Times New Roman" w:hAnsi="Arial" w:cs="Arial"/>
          <w:color w:val="800000"/>
          <w:spacing w:val="15"/>
          <w:sz w:val="30"/>
          <w:szCs w:val="30"/>
        </w:rPr>
        <w:t>Admission Form</w:t>
      </w:r>
    </w:p>
    <w:p w:rsidR="001B0EA8" w:rsidRPr="00AD5CB8" w:rsidRDefault="001B0EA8" w:rsidP="001B0EA8">
      <w:pPr>
        <w:shd w:val="clear" w:color="auto" w:fill="FFFFFF"/>
        <w:spacing w:after="150" w:line="255" w:lineRule="atLeast"/>
        <w:rPr>
          <w:rFonts w:ascii="Arial" w:eastAsia="Times New Roman" w:hAnsi="Arial" w:cs="Arial"/>
          <w:color w:val="3A3A3A"/>
          <w:sz w:val="18"/>
          <w:szCs w:val="18"/>
        </w:rPr>
      </w:pPr>
      <w:r w:rsidRPr="00AD5CB8">
        <w:rPr>
          <w:rFonts w:ascii="Arial" w:eastAsia="Times New Roman" w:hAnsi="Arial" w:cs="Arial"/>
          <w:color w:val="3A3A3A"/>
          <w:sz w:val="18"/>
          <w:szCs w:val="18"/>
        </w:rPr>
        <w:t xml:space="preserve">Applications downloaded from the Lahore School’s web-site require both an application form fee of </w:t>
      </w:r>
      <w:proofErr w:type="spellStart"/>
      <w:r w:rsidRPr="00AD5CB8">
        <w:rPr>
          <w:rFonts w:ascii="Arial" w:eastAsia="Times New Roman" w:hAnsi="Arial" w:cs="Arial"/>
          <w:color w:val="3A3A3A"/>
          <w:sz w:val="18"/>
          <w:szCs w:val="18"/>
        </w:rPr>
        <w:t>Rs</w:t>
      </w:r>
      <w:proofErr w:type="spellEnd"/>
      <w:r w:rsidRPr="00AD5CB8">
        <w:rPr>
          <w:rFonts w:ascii="Arial" w:eastAsia="Times New Roman" w:hAnsi="Arial" w:cs="Arial"/>
          <w:color w:val="3A3A3A"/>
          <w:sz w:val="18"/>
          <w:szCs w:val="18"/>
        </w:rPr>
        <w:t xml:space="preserve">. 2,400/- and an application processing fee of </w:t>
      </w:r>
      <w:proofErr w:type="spellStart"/>
      <w:r w:rsidRPr="00AD5CB8">
        <w:rPr>
          <w:rFonts w:ascii="Arial" w:eastAsia="Times New Roman" w:hAnsi="Arial" w:cs="Arial"/>
          <w:color w:val="3A3A3A"/>
          <w:sz w:val="18"/>
          <w:szCs w:val="18"/>
        </w:rPr>
        <w:t>Rs</w:t>
      </w:r>
      <w:proofErr w:type="spellEnd"/>
      <w:r w:rsidRPr="00AD5CB8">
        <w:rPr>
          <w:rFonts w:ascii="Arial" w:eastAsia="Times New Roman" w:hAnsi="Arial" w:cs="Arial"/>
          <w:color w:val="3A3A3A"/>
          <w:sz w:val="18"/>
          <w:szCs w:val="18"/>
        </w:rPr>
        <w:t>. 2,400/- to be attached to the application form. The admissions application form is available for download below:</w:t>
      </w:r>
    </w:p>
    <w:p w:rsidR="001B0EA8" w:rsidRPr="00AD5CB8" w:rsidRDefault="001B0EA8" w:rsidP="001B0EA8">
      <w:pPr>
        <w:shd w:val="clear" w:color="auto" w:fill="FFFFFF"/>
        <w:spacing w:after="150" w:line="255" w:lineRule="atLeast"/>
        <w:jc w:val="center"/>
        <w:rPr>
          <w:rFonts w:ascii="Arial" w:eastAsia="Times New Roman" w:hAnsi="Arial" w:cs="Arial"/>
          <w:color w:val="3A3A3A"/>
          <w:sz w:val="18"/>
          <w:szCs w:val="18"/>
        </w:rPr>
      </w:pPr>
      <w:hyperlink r:id="rId18" w:history="1">
        <w:r w:rsidRPr="00AD5CB8">
          <w:rPr>
            <w:rFonts w:ascii="Calibri" w:eastAsia="Times New Roman" w:hAnsi="Calibri" w:cs="Arial"/>
            <w:color w:val="0000FF"/>
          </w:rPr>
          <w:t>Click to download as PDF</w:t>
        </w:r>
      </w:hyperlink>
    </w:p>
    <w:p w:rsidR="001B0EA8" w:rsidRPr="00AD5CB8" w:rsidRDefault="001B0EA8" w:rsidP="001B0EA8">
      <w:pPr>
        <w:shd w:val="clear" w:color="auto" w:fill="FFFFFF"/>
        <w:spacing w:after="150" w:line="255" w:lineRule="atLeast"/>
        <w:jc w:val="center"/>
        <w:rPr>
          <w:rFonts w:ascii="Arial" w:eastAsia="Times New Roman" w:hAnsi="Arial" w:cs="Arial"/>
          <w:color w:val="3A3A3A"/>
          <w:sz w:val="18"/>
          <w:szCs w:val="18"/>
        </w:rPr>
      </w:pPr>
      <w:hyperlink r:id="rId19" w:history="1">
        <w:r w:rsidRPr="00AD5CB8">
          <w:rPr>
            <w:rFonts w:ascii="Calibri" w:eastAsia="Times New Roman" w:hAnsi="Calibri" w:cs="Arial"/>
            <w:color w:val="0000FF"/>
          </w:rPr>
          <w:t>Click to download in WORD format</w:t>
        </w:r>
      </w:hyperlink>
    </w:p>
    <w:p w:rsidR="001B0EA8" w:rsidRDefault="001B0EA8" w:rsidP="001B0EA8">
      <w:pPr>
        <w:shd w:val="clear" w:color="auto" w:fill="FFFFFF"/>
        <w:spacing w:after="150" w:line="255" w:lineRule="atLeast"/>
        <w:jc w:val="center"/>
        <w:rPr>
          <w:rFonts w:ascii="Arial" w:eastAsia="Times New Roman" w:hAnsi="Arial" w:cs="Arial"/>
          <w:color w:val="3A3A3A"/>
          <w:sz w:val="18"/>
          <w:szCs w:val="18"/>
        </w:rPr>
      </w:pPr>
      <w:r w:rsidRPr="00AD5CB8">
        <w:rPr>
          <w:rFonts w:ascii="Arial" w:eastAsia="Times New Roman" w:hAnsi="Arial" w:cs="Arial"/>
          <w:color w:val="3A3A3A"/>
          <w:sz w:val="18"/>
          <w:szCs w:val="18"/>
        </w:rPr>
        <w:t>Online printable </w:t>
      </w:r>
      <w:hyperlink r:id="rId20" w:history="1">
        <w:r w:rsidRPr="00AD5CB8">
          <w:rPr>
            <w:rFonts w:ascii="Arial" w:eastAsia="Times New Roman" w:hAnsi="Arial" w:cs="Arial"/>
            <w:color w:val="0000FF"/>
            <w:sz w:val="18"/>
            <w:szCs w:val="18"/>
          </w:rPr>
          <w:t>Admission Form</w:t>
        </w:r>
      </w:hyperlink>
      <w:r w:rsidRPr="00AD5CB8">
        <w:rPr>
          <w:rFonts w:ascii="Arial" w:eastAsia="Times New Roman" w:hAnsi="Arial" w:cs="Arial"/>
          <w:color w:val="3A3A3A"/>
          <w:sz w:val="18"/>
          <w:szCs w:val="18"/>
        </w:rPr>
        <w:t>  and </w:t>
      </w:r>
      <w:hyperlink r:id="rId21" w:history="1">
        <w:r w:rsidRPr="00AD5CB8">
          <w:rPr>
            <w:rFonts w:ascii="Arial" w:eastAsia="Times New Roman" w:hAnsi="Arial" w:cs="Arial"/>
            <w:color w:val="0000FF"/>
            <w:sz w:val="18"/>
            <w:szCs w:val="18"/>
          </w:rPr>
          <w:t>Processing Fee</w:t>
        </w:r>
      </w:hyperlink>
      <w:r w:rsidRPr="00AD5CB8">
        <w:rPr>
          <w:rFonts w:ascii="Arial" w:eastAsia="Times New Roman" w:hAnsi="Arial" w:cs="Arial"/>
          <w:color w:val="3A3A3A"/>
          <w:sz w:val="18"/>
          <w:szCs w:val="18"/>
        </w:rPr>
        <w:t>  Voucher</w:t>
      </w:r>
    </w:p>
    <w:p w:rsidR="001A63FE" w:rsidRDefault="001A63FE" w:rsidP="00B040B1"/>
    <w:p w:rsidR="0068122D" w:rsidRDefault="0068122D" w:rsidP="00B040B1"/>
    <w:p w:rsidR="0068122D" w:rsidRDefault="0068122D" w:rsidP="00B040B1"/>
    <w:p w:rsidR="0068122D" w:rsidRDefault="0068122D" w:rsidP="00B040B1"/>
    <w:p w:rsidR="0068122D" w:rsidRDefault="0068122D" w:rsidP="00B040B1"/>
    <w:p w:rsidR="0068122D" w:rsidRDefault="0068122D" w:rsidP="00B040B1"/>
    <w:p w:rsidR="0068122D" w:rsidRDefault="0068122D" w:rsidP="00B040B1"/>
    <w:p w:rsidR="0068122D" w:rsidRDefault="0068122D" w:rsidP="00B040B1"/>
    <w:p w:rsidR="0068122D" w:rsidRDefault="0068122D" w:rsidP="00B040B1"/>
    <w:p w:rsidR="0068122D" w:rsidRDefault="0068122D" w:rsidP="00B040B1"/>
    <w:p w:rsidR="0068122D" w:rsidRDefault="0068122D" w:rsidP="00B040B1"/>
    <w:p w:rsidR="0068122D" w:rsidRDefault="0068122D" w:rsidP="00B040B1"/>
    <w:p w:rsidR="0068122D" w:rsidRDefault="0068122D" w:rsidP="00B040B1"/>
    <w:p w:rsidR="0068122D" w:rsidRPr="0068122D" w:rsidRDefault="0068122D" w:rsidP="00B040B1">
      <w:pPr>
        <w:rPr>
          <w:b/>
        </w:rPr>
      </w:pPr>
      <w:r w:rsidRPr="0068122D">
        <w:rPr>
          <w:b/>
        </w:rPr>
        <w:lastRenderedPageBreak/>
        <w:t xml:space="preserve">Modules: </w:t>
      </w:r>
    </w:p>
    <w:p w:rsidR="0068122D" w:rsidRPr="0068122D" w:rsidRDefault="0068122D" w:rsidP="0068122D">
      <w:pPr>
        <w:shd w:val="clear" w:color="auto" w:fill="FFFFFF"/>
        <w:spacing w:after="150" w:line="240" w:lineRule="auto"/>
        <w:jc w:val="center"/>
        <w:outlineLvl w:val="1"/>
        <w:rPr>
          <w:rFonts w:ascii="Arial" w:eastAsia="Times New Roman" w:hAnsi="Arial" w:cs="Arial"/>
          <w:color w:val="800000"/>
          <w:spacing w:val="15"/>
          <w:sz w:val="30"/>
          <w:szCs w:val="30"/>
        </w:rPr>
      </w:pPr>
      <w:r w:rsidRPr="0068122D">
        <w:rPr>
          <w:rFonts w:ascii="Arial" w:eastAsia="Times New Roman" w:hAnsi="Arial" w:cs="Arial"/>
          <w:color w:val="800000"/>
          <w:spacing w:val="15"/>
          <w:sz w:val="30"/>
          <w:szCs w:val="30"/>
        </w:rPr>
        <w:t>M. Phil in Development Studies</w:t>
      </w:r>
    </w:p>
    <w:tbl>
      <w:tblPr>
        <w:tblW w:w="8406"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03"/>
        <w:gridCol w:w="4203"/>
      </w:tblGrid>
      <w:tr w:rsidR="0068122D" w:rsidRPr="0068122D" w:rsidTr="0068122D">
        <w:trPr>
          <w:trHeight w:val="274"/>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333333"/>
            <w:vAlign w:val="center"/>
            <w:hideMark/>
          </w:tcPr>
          <w:p w:rsidR="0068122D" w:rsidRPr="0068122D" w:rsidRDefault="0068122D" w:rsidP="0068122D">
            <w:pPr>
              <w:spacing w:after="0" w:line="300" w:lineRule="atLeast"/>
              <w:jc w:val="both"/>
              <w:rPr>
                <w:rFonts w:ascii="Arial" w:eastAsia="Times New Roman" w:hAnsi="Arial" w:cs="Arial"/>
                <w:b/>
                <w:bCs/>
                <w:color w:val="FFFFFF"/>
                <w:sz w:val="20"/>
                <w:szCs w:val="20"/>
              </w:rPr>
            </w:pPr>
            <w:r w:rsidRPr="0068122D">
              <w:rPr>
                <w:rFonts w:ascii="Arial" w:eastAsia="Times New Roman" w:hAnsi="Arial" w:cs="Arial"/>
                <w:b/>
                <w:bCs/>
                <w:color w:val="FFFFFF"/>
                <w:sz w:val="20"/>
                <w:szCs w:val="20"/>
              </w:rPr>
              <w:t>1st Year</w:t>
            </w:r>
          </w:p>
        </w:tc>
        <w:tc>
          <w:tcPr>
            <w:tcW w:w="0" w:type="auto"/>
            <w:tcBorders>
              <w:top w:val="outset" w:sz="6" w:space="0" w:color="auto"/>
              <w:left w:val="outset" w:sz="6" w:space="0" w:color="auto"/>
              <w:bottom w:val="outset" w:sz="6" w:space="0" w:color="auto"/>
              <w:right w:val="outset" w:sz="6" w:space="0" w:color="auto"/>
            </w:tcBorders>
            <w:shd w:val="clear" w:color="auto" w:fill="333333"/>
            <w:vAlign w:val="center"/>
            <w:hideMark/>
          </w:tcPr>
          <w:p w:rsidR="0068122D" w:rsidRPr="0068122D" w:rsidRDefault="0068122D" w:rsidP="0068122D">
            <w:pPr>
              <w:spacing w:after="0" w:line="300" w:lineRule="atLeast"/>
              <w:jc w:val="both"/>
              <w:rPr>
                <w:rFonts w:ascii="Arial" w:eastAsia="Times New Roman" w:hAnsi="Arial" w:cs="Arial"/>
                <w:b/>
                <w:bCs/>
                <w:color w:val="FFFFFF"/>
                <w:sz w:val="20"/>
                <w:szCs w:val="20"/>
              </w:rPr>
            </w:pPr>
            <w:r w:rsidRPr="0068122D">
              <w:rPr>
                <w:rFonts w:ascii="Arial" w:eastAsia="Times New Roman" w:hAnsi="Arial" w:cs="Arial"/>
                <w:b/>
                <w:bCs/>
                <w:color w:val="FFFFFF"/>
                <w:sz w:val="20"/>
                <w:szCs w:val="20"/>
              </w:rPr>
              <w:t>2nd Year</w:t>
            </w:r>
          </w:p>
        </w:tc>
      </w:tr>
      <w:tr w:rsidR="0068122D" w:rsidRPr="0068122D" w:rsidTr="0068122D">
        <w:trPr>
          <w:trHeight w:val="274"/>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8122D" w:rsidRPr="0068122D" w:rsidRDefault="0068122D" w:rsidP="0068122D">
            <w:pPr>
              <w:spacing w:after="0" w:line="300" w:lineRule="atLeast"/>
              <w:jc w:val="both"/>
              <w:rPr>
                <w:rFonts w:ascii="Arial" w:eastAsia="Times New Roman" w:hAnsi="Arial" w:cs="Arial"/>
                <w:b/>
                <w:bCs/>
                <w:color w:val="000000"/>
                <w:sz w:val="18"/>
                <w:szCs w:val="18"/>
              </w:rPr>
            </w:pPr>
            <w:r w:rsidRPr="0068122D">
              <w:rPr>
                <w:rFonts w:ascii="Arial" w:eastAsia="Times New Roman" w:hAnsi="Arial" w:cs="Arial"/>
                <w:b/>
                <w:bCs/>
                <w:color w:val="000000"/>
                <w:sz w:val="18"/>
                <w:szCs w:val="18"/>
              </w:rPr>
              <w:t>Winter Term: Sept. – Dec.</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8122D" w:rsidRPr="0068122D" w:rsidRDefault="0068122D" w:rsidP="0068122D">
            <w:pPr>
              <w:spacing w:after="0" w:line="300" w:lineRule="atLeast"/>
              <w:jc w:val="both"/>
              <w:rPr>
                <w:rFonts w:ascii="Arial" w:eastAsia="Times New Roman" w:hAnsi="Arial" w:cs="Arial"/>
                <w:b/>
                <w:bCs/>
                <w:color w:val="000000"/>
                <w:sz w:val="18"/>
                <w:szCs w:val="18"/>
              </w:rPr>
            </w:pPr>
            <w:r w:rsidRPr="0068122D">
              <w:rPr>
                <w:rFonts w:ascii="Arial" w:eastAsia="Times New Roman" w:hAnsi="Arial" w:cs="Arial"/>
                <w:b/>
                <w:bCs/>
                <w:color w:val="000000"/>
                <w:sz w:val="18"/>
                <w:szCs w:val="18"/>
              </w:rPr>
              <w:t>Winter Term: Sept. – Dec.</w:t>
            </w:r>
          </w:p>
        </w:tc>
      </w:tr>
      <w:tr w:rsidR="0068122D" w:rsidRPr="0068122D" w:rsidTr="0068122D">
        <w:trPr>
          <w:trHeight w:val="1372"/>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68122D" w:rsidRPr="0068122D" w:rsidRDefault="0068122D" w:rsidP="0068122D">
            <w:pPr>
              <w:spacing w:after="0" w:line="300" w:lineRule="atLeast"/>
              <w:rPr>
                <w:rFonts w:ascii="Arial" w:eastAsia="Times New Roman" w:hAnsi="Arial" w:cs="Arial"/>
                <w:color w:val="3F3F3F"/>
                <w:sz w:val="18"/>
                <w:szCs w:val="18"/>
              </w:rPr>
            </w:pPr>
            <w:r w:rsidRPr="0068122D">
              <w:rPr>
                <w:rFonts w:ascii="Arial" w:eastAsia="Times New Roman" w:hAnsi="Arial" w:cs="Arial"/>
                <w:b/>
                <w:bCs/>
                <w:color w:val="3F3F3F"/>
                <w:sz w:val="18"/>
                <w:szCs w:val="18"/>
              </w:rPr>
              <w:t>Core Courses</w:t>
            </w:r>
            <w:r w:rsidRPr="0068122D">
              <w:rPr>
                <w:rFonts w:ascii="Arial" w:eastAsia="Times New Roman" w:hAnsi="Arial" w:cs="Arial"/>
                <w:color w:val="3F3F3F"/>
                <w:sz w:val="18"/>
                <w:szCs w:val="18"/>
              </w:rPr>
              <w:br/>
              <w:t>1. Development: History, Theory and Policy </w:t>
            </w:r>
            <w:r w:rsidRPr="0068122D">
              <w:rPr>
                <w:rFonts w:ascii="Arial" w:eastAsia="Times New Roman" w:hAnsi="Arial" w:cs="Arial"/>
                <w:color w:val="3F3F3F"/>
                <w:sz w:val="18"/>
                <w:szCs w:val="18"/>
              </w:rPr>
              <w:br/>
              <w:t>2. Research Methods I</w:t>
            </w:r>
            <w:proofErr w:type="gramStart"/>
            <w:r w:rsidRPr="0068122D">
              <w:rPr>
                <w:rFonts w:ascii="Arial" w:eastAsia="Times New Roman" w:hAnsi="Arial" w:cs="Arial"/>
                <w:color w:val="3F3F3F"/>
                <w:sz w:val="18"/>
                <w:szCs w:val="18"/>
              </w:rPr>
              <w:t>  </w:t>
            </w:r>
            <w:proofErr w:type="gramEnd"/>
            <w:r w:rsidRPr="0068122D">
              <w:rPr>
                <w:rFonts w:ascii="Arial" w:eastAsia="Times New Roman" w:hAnsi="Arial" w:cs="Arial"/>
                <w:color w:val="3F3F3F"/>
                <w:sz w:val="18"/>
                <w:szCs w:val="18"/>
              </w:rPr>
              <w:br/>
              <w:t>3. Development Economics </w:t>
            </w:r>
            <w:r w:rsidRPr="0068122D">
              <w:rPr>
                <w:rFonts w:ascii="Arial" w:eastAsia="Times New Roman" w:hAnsi="Arial" w:cs="Arial"/>
                <w:color w:val="3F3F3F"/>
                <w:sz w:val="18"/>
                <w:szCs w:val="18"/>
              </w:rPr>
              <w:br/>
              <w:t>4. Gender and Development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122D" w:rsidRPr="0068122D" w:rsidRDefault="0068122D" w:rsidP="0068122D">
            <w:pPr>
              <w:spacing w:after="0" w:line="300" w:lineRule="atLeast"/>
              <w:rPr>
                <w:rFonts w:ascii="Arial" w:eastAsia="Times New Roman" w:hAnsi="Arial" w:cs="Arial"/>
                <w:color w:val="3F3F3F"/>
                <w:sz w:val="18"/>
                <w:szCs w:val="18"/>
              </w:rPr>
            </w:pPr>
            <w:r w:rsidRPr="0068122D">
              <w:rPr>
                <w:rFonts w:ascii="Arial" w:eastAsia="Times New Roman" w:hAnsi="Arial" w:cs="Arial"/>
                <w:color w:val="3F3F3F"/>
                <w:sz w:val="18"/>
                <w:szCs w:val="18"/>
              </w:rPr>
              <w:t>Research Thesis</w:t>
            </w:r>
          </w:p>
        </w:tc>
      </w:tr>
      <w:tr w:rsidR="0068122D" w:rsidRPr="0068122D" w:rsidTr="0068122D">
        <w:trPr>
          <w:trHeight w:val="288"/>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8122D" w:rsidRPr="0068122D" w:rsidRDefault="0068122D" w:rsidP="0068122D">
            <w:pPr>
              <w:spacing w:after="0" w:line="300" w:lineRule="atLeast"/>
              <w:rPr>
                <w:rFonts w:ascii="Arial" w:eastAsia="Times New Roman" w:hAnsi="Arial" w:cs="Arial"/>
                <w:b/>
                <w:bCs/>
                <w:color w:val="000000"/>
                <w:sz w:val="18"/>
                <w:szCs w:val="18"/>
              </w:rPr>
            </w:pPr>
            <w:r w:rsidRPr="0068122D">
              <w:rPr>
                <w:rFonts w:ascii="Arial" w:eastAsia="Times New Roman" w:hAnsi="Arial" w:cs="Arial"/>
                <w:b/>
                <w:bCs/>
                <w:color w:val="000000"/>
                <w:sz w:val="18"/>
                <w:szCs w:val="18"/>
              </w:rPr>
              <w:t>Spring Term: Jan. – May</w:t>
            </w:r>
          </w:p>
        </w:tc>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8122D" w:rsidRPr="0068122D" w:rsidRDefault="0068122D" w:rsidP="0068122D">
            <w:pPr>
              <w:spacing w:after="0" w:line="300" w:lineRule="atLeast"/>
              <w:rPr>
                <w:rFonts w:ascii="Arial" w:eastAsia="Times New Roman" w:hAnsi="Arial" w:cs="Arial"/>
                <w:b/>
                <w:bCs/>
                <w:color w:val="000000"/>
                <w:sz w:val="18"/>
                <w:szCs w:val="18"/>
              </w:rPr>
            </w:pPr>
            <w:r w:rsidRPr="0068122D">
              <w:rPr>
                <w:rFonts w:ascii="Arial" w:eastAsia="Times New Roman" w:hAnsi="Arial" w:cs="Arial"/>
                <w:b/>
                <w:bCs/>
                <w:color w:val="000000"/>
                <w:sz w:val="18"/>
                <w:szCs w:val="18"/>
              </w:rPr>
              <w:t> </w:t>
            </w:r>
          </w:p>
        </w:tc>
      </w:tr>
      <w:tr w:rsidR="0068122D" w:rsidRPr="0068122D" w:rsidTr="0068122D">
        <w:trPr>
          <w:trHeight w:val="3308"/>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68122D" w:rsidRPr="0068122D" w:rsidRDefault="0068122D" w:rsidP="0068122D">
            <w:pPr>
              <w:spacing w:after="0" w:line="300" w:lineRule="atLeast"/>
              <w:rPr>
                <w:rFonts w:ascii="Arial" w:eastAsia="Times New Roman" w:hAnsi="Arial" w:cs="Arial"/>
                <w:color w:val="3F3F3F"/>
                <w:sz w:val="18"/>
                <w:szCs w:val="18"/>
              </w:rPr>
            </w:pPr>
            <w:r w:rsidRPr="0068122D">
              <w:rPr>
                <w:rFonts w:ascii="Arial" w:eastAsia="Times New Roman" w:hAnsi="Arial" w:cs="Arial"/>
                <w:color w:val="3F3F3F"/>
                <w:sz w:val="18"/>
                <w:szCs w:val="18"/>
              </w:rPr>
              <w:t>1. Research Methods II</w:t>
            </w:r>
            <w:r w:rsidRPr="0068122D">
              <w:rPr>
                <w:rFonts w:ascii="Arial" w:eastAsia="Times New Roman" w:hAnsi="Arial" w:cs="Arial"/>
                <w:b/>
                <w:bCs/>
                <w:color w:val="3F3F3F"/>
                <w:sz w:val="18"/>
                <w:szCs w:val="18"/>
              </w:rPr>
              <w:br/>
              <w:t>     Elective Courses: 3 from</w:t>
            </w:r>
            <w:r w:rsidRPr="0068122D">
              <w:rPr>
                <w:rFonts w:ascii="Arial" w:eastAsia="Times New Roman" w:hAnsi="Arial" w:cs="Arial"/>
                <w:color w:val="3F3F3F"/>
                <w:sz w:val="18"/>
                <w:szCs w:val="18"/>
              </w:rPr>
              <w:br/>
              <w:t>1. Globalization and Development </w:t>
            </w:r>
            <w:r w:rsidRPr="0068122D">
              <w:rPr>
                <w:rFonts w:ascii="Arial" w:eastAsia="Times New Roman" w:hAnsi="Arial" w:cs="Arial"/>
                <w:color w:val="3F3F3F"/>
                <w:sz w:val="18"/>
                <w:szCs w:val="18"/>
              </w:rPr>
              <w:br/>
              <w:t>2. Development Management </w:t>
            </w:r>
            <w:r w:rsidRPr="0068122D">
              <w:rPr>
                <w:rFonts w:ascii="Arial" w:eastAsia="Times New Roman" w:hAnsi="Arial" w:cs="Arial"/>
                <w:color w:val="3F3F3F"/>
                <w:sz w:val="18"/>
                <w:szCs w:val="18"/>
              </w:rPr>
              <w:br/>
              <w:t>3. Poverty Dynamics </w:t>
            </w:r>
            <w:r w:rsidRPr="0068122D">
              <w:rPr>
                <w:rFonts w:ascii="Arial" w:eastAsia="Times New Roman" w:hAnsi="Arial" w:cs="Arial"/>
                <w:color w:val="3F3F3F"/>
                <w:sz w:val="18"/>
                <w:szCs w:val="18"/>
              </w:rPr>
              <w:br/>
              <w:t>4. Rule of Law and Civil Society </w:t>
            </w:r>
            <w:r w:rsidRPr="0068122D">
              <w:rPr>
                <w:rFonts w:ascii="Arial" w:eastAsia="Times New Roman" w:hAnsi="Arial" w:cs="Arial"/>
                <w:color w:val="3F3F3F"/>
                <w:sz w:val="18"/>
                <w:szCs w:val="18"/>
              </w:rPr>
              <w:br/>
              <w:t>5. Anthropology and Development </w:t>
            </w:r>
            <w:r w:rsidRPr="0068122D">
              <w:rPr>
                <w:rFonts w:ascii="Arial" w:eastAsia="Times New Roman" w:hAnsi="Arial" w:cs="Arial"/>
                <w:color w:val="3F3F3F"/>
                <w:sz w:val="18"/>
                <w:szCs w:val="18"/>
              </w:rPr>
              <w:br/>
              <w:t>6. International Migration and Development </w:t>
            </w:r>
            <w:r w:rsidRPr="0068122D">
              <w:rPr>
                <w:rFonts w:ascii="Arial" w:eastAsia="Times New Roman" w:hAnsi="Arial" w:cs="Arial"/>
                <w:color w:val="3F3F3F"/>
                <w:sz w:val="18"/>
                <w:szCs w:val="18"/>
              </w:rPr>
              <w:br/>
              <w:t>7. Environment and climate Change </w:t>
            </w:r>
            <w:r w:rsidRPr="0068122D">
              <w:rPr>
                <w:rFonts w:ascii="Arial" w:eastAsia="Times New Roman" w:hAnsi="Arial" w:cs="Arial"/>
                <w:color w:val="3F3F3F"/>
                <w:sz w:val="18"/>
                <w:szCs w:val="18"/>
              </w:rPr>
              <w:br/>
              <w:t>8. Conflict, Security and Development </w:t>
            </w:r>
            <w:r w:rsidRPr="0068122D">
              <w:rPr>
                <w:rFonts w:ascii="Arial" w:eastAsia="Times New Roman" w:hAnsi="Arial" w:cs="Arial"/>
                <w:color w:val="3F3F3F"/>
                <w:sz w:val="18"/>
                <w:szCs w:val="18"/>
              </w:rPr>
              <w:br/>
              <w:t>9. Education and Development </w:t>
            </w:r>
            <w:r w:rsidRPr="0068122D">
              <w:rPr>
                <w:rFonts w:ascii="Arial" w:eastAsia="Times New Roman" w:hAnsi="Arial" w:cs="Arial"/>
                <w:color w:val="3F3F3F"/>
                <w:sz w:val="18"/>
                <w:szCs w:val="18"/>
              </w:rPr>
              <w:br/>
              <w:t>10. Public Finance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8122D" w:rsidRPr="0068122D" w:rsidRDefault="0068122D" w:rsidP="0068122D">
            <w:pPr>
              <w:spacing w:after="0" w:line="300" w:lineRule="atLeast"/>
              <w:rPr>
                <w:rFonts w:ascii="Arial" w:eastAsia="Times New Roman" w:hAnsi="Arial" w:cs="Arial"/>
                <w:color w:val="3F3F3F"/>
                <w:sz w:val="18"/>
                <w:szCs w:val="18"/>
              </w:rPr>
            </w:pPr>
            <w:r w:rsidRPr="0068122D">
              <w:rPr>
                <w:rFonts w:ascii="Arial" w:eastAsia="Times New Roman" w:hAnsi="Arial" w:cs="Arial"/>
                <w:color w:val="3F3F3F"/>
                <w:sz w:val="18"/>
                <w:szCs w:val="18"/>
              </w:rPr>
              <w:t> </w:t>
            </w:r>
          </w:p>
        </w:tc>
      </w:tr>
    </w:tbl>
    <w:p w:rsidR="001A63FE" w:rsidRDefault="001A63FE" w:rsidP="0068122D"/>
    <w:p w:rsidR="0068122D" w:rsidRDefault="0068122D" w:rsidP="0068122D">
      <w:pPr>
        <w:rPr>
          <w:b/>
        </w:rPr>
      </w:pPr>
      <w:r>
        <w:rPr>
          <w:b/>
        </w:rPr>
        <w:t>A</w:t>
      </w:r>
      <w:r w:rsidRPr="00CA6B95">
        <w:rPr>
          <w:b/>
        </w:rPr>
        <w:t xml:space="preserve">dmission Criteria: </w:t>
      </w:r>
    </w:p>
    <w:p w:rsidR="0068122D" w:rsidRDefault="0068122D" w:rsidP="0068122D">
      <w:pPr>
        <w:rPr>
          <w:rFonts w:ascii="Arial" w:hAnsi="Arial" w:cs="Arial"/>
          <w:color w:val="333333"/>
          <w:sz w:val="18"/>
          <w:szCs w:val="18"/>
          <w:shd w:val="clear" w:color="auto" w:fill="FFFFFF"/>
        </w:rPr>
      </w:pPr>
      <w:r>
        <w:rPr>
          <w:rFonts w:ascii="Arial" w:hAnsi="Arial" w:cs="Arial"/>
          <w:color w:val="333333"/>
          <w:sz w:val="18"/>
          <w:szCs w:val="18"/>
          <w:shd w:val="clear" w:color="auto" w:fill="FFFFFF"/>
        </w:rPr>
        <w:t>Admission</w:t>
      </w:r>
      <w:r>
        <w:rPr>
          <w:rFonts w:ascii="Arial" w:hAnsi="Arial" w:cs="Arial"/>
          <w:color w:val="333333"/>
          <w:sz w:val="18"/>
          <w:szCs w:val="18"/>
          <w:shd w:val="clear" w:color="auto" w:fill="FFFFFF"/>
        </w:rPr>
        <w:t xml:space="preserve"> to the </w:t>
      </w:r>
      <w:proofErr w:type="spellStart"/>
      <w:r>
        <w:rPr>
          <w:rFonts w:ascii="Arial" w:hAnsi="Arial" w:cs="Arial"/>
          <w:color w:val="333333"/>
          <w:sz w:val="18"/>
          <w:szCs w:val="18"/>
          <w:shd w:val="clear" w:color="auto" w:fill="FFFFFF"/>
        </w:rPr>
        <w:t>M.Phil</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Programme</w:t>
      </w:r>
      <w:proofErr w:type="spellEnd"/>
      <w:r>
        <w:rPr>
          <w:rFonts w:ascii="Arial" w:hAnsi="Arial" w:cs="Arial"/>
          <w:color w:val="333333"/>
          <w:sz w:val="18"/>
          <w:szCs w:val="18"/>
          <w:shd w:val="clear" w:color="auto" w:fill="FFFFFF"/>
        </w:rPr>
        <w:t xml:space="preserve"> in Development Studies is regulated through; (</w:t>
      </w:r>
      <w:proofErr w:type="spellStart"/>
      <w:r>
        <w:rPr>
          <w:rFonts w:ascii="Arial" w:hAnsi="Arial" w:cs="Arial"/>
          <w:color w:val="333333"/>
          <w:sz w:val="18"/>
          <w:szCs w:val="18"/>
          <w:shd w:val="clear" w:color="auto" w:fill="FFFFFF"/>
        </w:rPr>
        <w:t>i</w:t>
      </w:r>
      <w:proofErr w:type="spellEnd"/>
      <w:r>
        <w:rPr>
          <w:rFonts w:ascii="Arial" w:hAnsi="Arial" w:cs="Arial"/>
          <w:color w:val="333333"/>
          <w:sz w:val="18"/>
          <w:szCs w:val="18"/>
          <w:shd w:val="clear" w:color="auto" w:fill="FFFFFF"/>
        </w:rPr>
        <w:t xml:space="preserve">) An entrance examination and (ii) an interview process. A four year </w:t>
      </w:r>
      <w:proofErr w:type="spellStart"/>
      <w:r>
        <w:rPr>
          <w:rFonts w:ascii="Arial" w:hAnsi="Arial" w:cs="Arial"/>
          <w:color w:val="333333"/>
          <w:sz w:val="18"/>
          <w:szCs w:val="18"/>
          <w:shd w:val="clear" w:color="auto" w:fill="FFFFFF"/>
        </w:rPr>
        <w:t>Bachelors</w:t>
      </w:r>
      <w:proofErr w:type="spellEnd"/>
      <w:r>
        <w:rPr>
          <w:rFonts w:ascii="Arial" w:hAnsi="Arial" w:cs="Arial"/>
          <w:color w:val="333333"/>
          <w:sz w:val="18"/>
          <w:szCs w:val="18"/>
          <w:shd w:val="clear" w:color="auto" w:fill="FFFFFF"/>
        </w:rPr>
        <w:t xml:space="preserve"> degree/two years </w:t>
      </w:r>
      <w:proofErr w:type="spellStart"/>
      <w:r>
        <w:rPr>
          <w:rFonts w:ascii="Arial" w:hAnsi="Arial" w:cs="Arial"/>
          <w:color w:val="333333"/>
          <w:sz w:val="18"/>
          <w:szCs w:val="18"/>
          <w:shd w:val="clear" w:color="auto" w:fill="FFFFFF"/>
        </w:rPr>
        <w:t>Masters</w:t>
      </w:r>
      <w:proofErr w:type="spellEnd"/>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Degree</w:t>
      </w:r>
      <w:r>
        <w:rPr>
          <w:rFonts w:ascii="Arial" w:hAnsi="Arial" w:cs="Arial"/>
          <w:color w:val="333333"/>
          <w:sz w:val="18"/>
          <w:szCs w:val="18"/>
          <w:shd w:val="clear" w:color="auto" w:fill="FFFFFF"/>
        </w:rPr>
        <w:t xml:space="preserve"> with a CGPA of 3.0 is a pre-requisite for regular admission to the </w:t>
      </w:r>
      <w:proofErr w:type="spellStart"/>
      <w:r>
        <w:rPr>
          <w:rFonts w:ascii="Arial" w:hAnsi="Arial" w:cs="Arial"/>
          <w:color w:val="333333"/>
          <w:sz w:val="18"/>
          <w:szCs w:val="18"/>
          <w:shd w:val="clear" w:color="auto" w:fill="FFFFFF"/>
        </w:rPr>
        <w:t>M.Phil</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Programme</w:t>
      </w:r>
      <w:proofErr w:type="spellEnd"/>
      <w:r>
        <w:rPr>
          <w:rFonts w:ascii="Arial" w:hAnsi="Arial" w:cs="Arial"/>
          <w:color w:val="333333"/>
          <w:sz w:val="18"/>
          <w:szCs w:val="18"/>
          <w:shd w:val="clear" w:color="auto" w:fill="FFFFFF"/>
        </w:rPr>
        <w:t>.</w:t>
      </w:r>
    </w:p>
    <w:p w:rsidR="0068122D" w:rsidRPr="0068122D" w:rsidRDefault="0068122D" w:rsidP="0068122D">
      <w:pPr>
        <w:rPr>
          <w:b/>
        </w:rPr>
      </w:pPr>
      <w:r w:rsidRPr="0068122D">
        <w:rPr>
          <w:b/>
        </w:rPr>
        <w:t xml:space="preserve">Admissions Processing Schedule for MPhil in Development Studies </w:t>
      </w:r>
      <w:proofErr w:type="spellStart"/>
      <w:r w:rsidRPr="0068122D">
        <w:rPr>
          <w:b/>
        </w:rPr>
        <w:t>Programmes</w:t>
      </w:r>
      <w:proofErr w:type="spellEnd"/>
    </w:p>
    <w:p w:rsidR="0068122D" w:rsidRDefault="0068122D" w:rsidP="0068122D">
      <w:r>
        <w:t>Application fo</w:t>
      </w:r>
      <w:r>
        <w:t>rms: Available from January 4</w:t>
      </w:r>
      <w:r w:rsidRPr="0068122D">
        <w:rPr>
          <w:vertAlign w:val="superscript"/>
        </w:rPr>
        <w:t>th</w:t>
      </w:r>
      <w:r>
        <w:t xml:space="preserve"> till June 29</w:t>
      </w:r>
      <w:r w:rsidRPr="0068122D">
        <w:rPr>
          <w:vertAlign w:val="superscript"/>
        </w:rPr>
        <w:t>th</w:t>
      </w:r>
      <w:r>
        <w:t xml:space="preserve"> </w:t>
      </w:r>
      <w:r>
        <w:t>2016</w:t>
      </w:r>
    </w:p>
    <w:p w:rsidR="0068122D" w:rsidRDefault="0068122D" w:rsidP="0068122D">
      <w:r>
        <w:t>Deadline for application submission: June 29, 2016</w:t>
      </w:r>
    </w:p>
    <w:p w:rsidR="0068122D" w:rsidRDefault="0068122D" w:rsidP="0068122D">
      <w:r>
        <w:t>Entry tests: July 2, 2016</w:t>
      </w:r>
    </w:p>
    <w:p w:rsidR="0068122D" w:rsidRDefault="0068122D" w:rsidP="0068122D">
      <w:r>
        <w:t>Interviews: July from 18th to 22nd, 2016</w:t>
      </w:r>
    </w:p>
    <w:p w:rsidR="0068122D" w:rsidRDefault="0068122D" w:rsidP="0068122D">
      <w:r>
        <w:t>Registration: August 18, 2016</w:t>
      </w:r>
    </w:p>
    <w:p w:rsidR="0068122D" w:rsidRDefault="0068122D" w:rsidP="0068122D">
      <w:r>
        <w:t>Issuance of ID cards: From August 18th to August 20th 2015</w:t>
      </w:r>
    </w:p>
    <w:p w:rsidR="0068122D" w:rsidRDefault="0068122D" w:rsidP="0068122D">
      <w:r>
        <w:t>Classes Start: August 29, 2016</w:t>
      </w:r>
      <w:r>
        <w:cr/>
      </w:r>
    </w:p>
    <w:p w:rsidR="0068122D" w:rsidRPr="00CA6B95" w:rsidRDefault="0068122D" w:rsidP="0068122D">
      <w:pPr>
        <w:shd w:val="clear" w:color="auto" w:fill="FFFFFF"/>
        <w:spacing w:after="150" w:line="240" w:lineRule="auto"/>
        <w:jc w:val="both"/>
        <w:outlineLvl w:val="1"/>
        <w:rPr>
          <w:b/>
        </w:rPr>
      </w:pPr>
      <w:r w:rsidRPr="00CA6B95">
        <w:rPr>
          <w:b/>
        </w:rPr>
        <w:lastRenderedPageBreak/>
        <w:t xml:space="preserve">Scholarships: </w:t>
      </w:r>
    </w:p>
    <w:p w:rsidR="0068122D" w:rsidRPr="00CA6B95" w:rsidRDefault="0068122D" w:rsidP="0068122D">
      <w:pPr>
        <w:shd w:val="clear" w:color="auto" w:fill="FFFFFF"/>
        <w:spacing w:after="150" w:line="240" w:lineRule="auto"/>
        <w:jc w:val="both"/>
        <w:outlineLvl w:val="1"/>
        <w:rPr>
          <w:b/>
        </w:rPr>
      </w:pPr>
      <w:r w:rsidRPr="00CA6B95">
        <w:rPr>
          <w:b/>
        </w:rPr>
        <w:t xml:space="preserve">POST-GRADUATE SCHOLARSHIPS </w:t>
      </w:r>
    </w:p>
    <w:p w:rsidR="0068122D" w:rsidRDefault="0068122D" w:rsidP="0068122D">
      <w:pPr>
        <w:shd w:val="clear" w:color="auto" w:fill="FFFFFF"/>
        <w:spacing w:after="150" w:line="240" w:lineRule="auto"/>
        <w:jc w:val="both"/>
        <w:outlineLvl w:val="1"/>
      </w:pPr>
      <w:r w:rsidRPr="00CA6B95">
        <w:sym w:font="Symbol" w:char="F0B7"/>
      </w:r>
      <w:r w:rsidRPr="00CA6B95">
        <w:t xml:space="preserve"> </w:t>
      </w:r>
      <w:r w:rsidRPr="00CA6B95">
        <w:rPr>
          <w:b/>
        </w:rPr>
        <w:t xml:space="preserve">Major Merit Scholarship for PhD </w:t>
      </w:r>
      <w:proofErr w:type="spellStart"/>
      <w:r w:rsidRPr="00CA6B95">
        <w:rPr>
          <w:b/>
        </w:rPr>
        <w:t>Programmes</w:t>
      </w:r>
      <w:proofErr w:type="spellEnd"/>
      <w:r w:rsidRPr="00CA6B95">
        <w:rPr>
          <w:b/>
        </w:rPr>
        <w:t xml:space="preserve"> in Economics and Business</w:t>
      </w:r>
    </w:p>
    <w:p w:rsidR="0068122D" w:rsidRDefault="0068122D" w:rsidP="0068122D">
      <w:pPr>
        <w:shd w:val="clear" w:color="auto" w:fill="FFFFFF"/>
        <w:spacing w:after="150" w:line="240" w:lineRule="auto"/>
        <w:jc w:val="both"/>
        <w:outlineLvl w:val="1"/>
      </w:pPr>
      <w:r w:rsidRPr="00CA6B95">
        <w:t xml:space="preserve"> Students who have attained a CGPA of 3.0 at the end of their MPhil degree if admitted in to the Lahore School’s PhD </w:t>
      </w:r>
      <w:proofErr w:type="spellStart"/>
      <w:r w:rsidRPr="00CA6B95">
        <w:t>Programmes</w:t>
      </w:r>
      <w:proofErr w:type="spellEnd"/>
      <w:r w:rsidRPr="00CA6B95">
        <w:t xml:space="preserve"> in Business and Economics will be eligible for 100% Merit Scholarship on the total tuition fees for the first term of the PhD </w:t>
      </w:r>
      <w:proofErr w:type="spellStart"/>
      <w:r w:rsidRPr="00CA6B95">
        <w:t>Programme</w:t>
      </w:r>
      <w:proofErr w:type="spellEnd"/>
      <w:r w:rsidRPr="00CA6B95">
        <w:t xml:space="preserve">, which will continue for subsequent terms provided they maintain a CGPA of 3.0 at the end of each term. If the CGPA drops below 3.0, the scholarship will be withdrawn. </w:t>
      </w:r>
    </w:p>
    <w:p w:rsidR="0068122D" w:rsidRPr="00CA6B95" w:rsidRDefault="0068122D" w:rsidP="0068122D">
      <w:pPr>
        <w:shd w:val="clear" w:color="auto" w:fill="FFFFFF"/>
        <w:spacing w:after="150" w:line="240" w:lineRule="auto"/>
        <w:jc w:val="both"/>
        <w:outlineLvl w:val="1"/>
        <w:rPr>
          <w:b/>
        </w:rPr>
      </w:pPr>
      <w:r w:rsidRPr="00CA6B95">
        <w:rPr>
          <w:b/>
        </w:rPr>
        <w:sym w:font="Symbol" w:char="F0B7"/>
      </w:r>
      <w:r w:rsidRPr="00CA6B95">
        <w:rPr>
          <w:b/>
        </w:rPr>
        <w:t xml:space="preserve"> Major Merit Scholarship for MPhil in Economics and Business Administration (Research) </w:t>
      </w:r>
      <w:proofErr w:type="spellStart"/>
      <w:r w:rsidRPr="00CA6B95">
        <w:rPr>
          <w:b/>
        </w:rPr>
        <w:t>Programmes</w:t>
      </w:r>
      <w:proofErr w:type="spellEnd"/>
      <w:r w:rsidRPr="00CA6B95">
        <w:rPr>
          <w:b/>
        </w:rPr>
        <w:t xml:space="preserve"> </w:t>
      </w:r>
    </w:p>
    <w:p w:rsidR="0068122D" w:rsidRDefault="0068122D" w:rsidP="0068122D">
      <w:pPr>
        <w:shd w:val="clear" w:color="auto" w:fill="FFFFFF"/>
        <w:spacing w:after="150" w:line="240" w:lineRule="auto"/>
        <w:jc w:val="both"/>
        <w:outlineLvl w:val="1"/>
      </w:pPr>
      <w:r w:rsidRPr="00CA6B95">
        <w:t xml:space="preserve">Students who have attained a CGPA of 3.0 by the end of their Hons degree, if admitted in to the Lahore School’s MPhil in Economics and MPhil in Business Administration (Research) </w:t>
      </w:r>
      <w:proofErr w:type="spellStart"/>
      <w:r w:rsidRPr="00CA6B95">
        <w:t>Programmes</w:t>
      </w:r>
      <w:proofErr w:type="spellEnd"/>
      <w:r w:rsidRPr="00CA6B95">
        <w:t xml:space="preserve"> will be eligible for 100% Merit Scholarship on the total tuition fees for the first term of the Graduate </w:t>
      </w:r>
      <w:proofErr w:type="spellStart"/>
      <w:r w:rsidRPr="00CA6B95">
        <w:t>Programme</w:t>
      </w:r>
      <w:proofErr w:type="spellEnd"/>
      <w:r w:rsidRPr="00CA6B95">
        <w:t xml:space="preserve">, which will continue for subsequent terms provided they maintain a CGPA of 3.0 at the end of each term. If the CGPA drops below 3.0, the scholarship will be withdrawn. </w:t>
      </w:r>
    </w:p>
    <w:p w:rsidR="0068122D" w:rsidRDefault="0068122D" w:rsidP="0068122D">
      <w:pPr>
        <w:shd w:val="clear" w:color="auto" w:fill="FFFFFF"/>
        <w:spacing w:after="150" w:line="240" w:lineRule="auto"/>
        <w:jc w:val="both"/>
        <w:outlineLvl w:val="1"/>
      </w:pPr>
      <w:r w:rsidRPr="00CA6B95">
        <w:sym w:font="Symbol" w:char="F0B7"/>
      </w:r>
      <w:r w:rsidRPr="00CA6B95">
        <w:t xml:space="preserve"> </w:t>
      </w:r>
      <w:r w:rsidRPr="00CA6B95">
        <w:rPr>
          <w:b/>
        </w:rPr>
        <w:t xml:space="preserve">Major Merit Scholarship for MPhil </w:t>
      </w:r>
      <w:proofErr w:type="spellStart"/>
      <w:r w:rsidRPr="00CA6B95">
        <w:rPr>
          <w:b/>
        </w:rPr>
        <w:t>Programmes</w:t>
      </w:r>
      <w:proofErr w:type="spellEnd"/>
      <w:r w:rsidRPr="00CA6B95">
        <w:rPr>
          <w:b/>
        </w:rPr>
        <w:t xml:space="preserve"> in Environment and Development Studies</w:t>
      </w:r>
      <w:r w:rsidRPr="00CA6B95">
        <w:t xml:space="preserve"> </w:t>
      </w:r>
    </w:p>
    <w:p w:rsidR="0068122D" w:rsidRDefault="0068122D" w:rsidP="0068122D">
      <w:pPr>
        <w:shd w:val="clear" w:color="auto" w:fill="FFFFFF"/>
        <w:spacing w:after="150" w:line="240" w:lineRule="auto"/>
        <w:jc w:val="both"/>
        <w:outlineLvl w:val="1"/>
      </w:pPr>
      <w:r w:rsidRPr="00CA6B95">
        <w:t xml:space="preserve">Students admitted to the Lahore School’s MPhil </w:t>
      </w:r>
      <w:proofErr w:type="spellStart"/>
      <w:r w:rsidRPr="00CA6B95">
        <w:t>Programmes</w:t>
      </w:r>
      <w:proofErr w:type="spellEnd"/>
      <w:r w:rsidRPr="00CA6B95">
        <w:t xml:space="preserve"> in Environment and Development Studies will be eligible for 100% Merit Scholarship on the total tuition fees for the first term of the MPhil </w:t>
      </w:r>
      <w:proofErr w:type="spellStart"/>
      <w:r w:rsidRPr="00CA6B95">
        <w:t>Programme</w:t>
      </w:r>
      <w:proofErr w:type="spellEnd"/>
      <w:r w:rsidRPr="00CA6B95">
        <w:t>, which will continue for subsequent terms provided they maintain a CGPA of 3.0 at the end of each term. If the CGPA drops below 3.0, the scholarship will be withdrawn.</w:t>
      </w:r>
    </w:p>
    <w:p w:rsidR="0068122D" w:rsidRDefault="0068122D" w:rsidP="0068122D">
      <w:pPr>
        <w:shd w:val="clear" w:color="auto" w:fill="FFFFFF"/>
        <w:spacing w:after="150" w:line="240" w:lineRule="auto"/>
        <w:jc w:val="both"/>
        <w:outlineLvl w:val="1"/>
        <w:rPr>
          <w:b/>
        </w:rPr>
      </w:pPr>
    </w:p>
    <w:p w:rsidR="0068122D" w:rsidRDefault="0068122D" w:rsidP="0068122D">
      <w:pPr>
        <w:shd w:val="clear" w:color="auto" w:fill="FFFFFF"/>
        <w:spacing w:after="150" w:line="240" w:lineRule="auto"/>
        <w:jc w:val="both"/>
        <w:outlineLvl w:val="1"/>
        <w:rPr>
          <w:b/>
        </w:rPr>
      </w:pPr>
    </w:p>
    <w:p w:rsidR="0068122D" w:rsidRDefault="0068122D" w:rsidP="0068122D">
      <w:pPr>
        <w:rPr>
          <w:b/>
        </w:rPr>
      </w:pPr>
    </w:p>
    <w:p w:rsidR="0068122D" w:rsidRPr="00CA6B95" w:rsidRDefault="0068122D" w:rsidP="0068122D">
      <w:pPr>
        <w:rPr>
          <w:b/>
        </w:rPr>
      </w:pPr>
      <w:r w:rsidRPr="00CA6B95">
        <w:rPr>
          <w:b/>
        </w:rPr>
        <w:t xml:space="preserve">Apply Here: </w:t>
      </w:r>
    </w:p>
    <w:p w:rsidR="0068122D" w:rsidRDefault="0068122D" w:rsidP="0068122D">
      <w:hyperlink r:id="rId22" w:history="1">
        <w:r w:rsidRPr="00CA6B95">
          <w:rPr>
            <w:rStyle w:val="Hyperlink"/>
          </w:rPr>
          <w:t>Admissions Portal</w:t>
        </w:r>
      </w:hyperlink>
    </w:p>
    <w:sectPr w:rsidR="00681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B1"/>
    <w:rsid w:val="00080590"/>
    <w:rsid w:val="001A63FE"/>
    <w:rsid w:val="001B0EA8"/>
    <w:rsid w:val="00274B91"/>
    <w:rsid w:val="00301F0D"/>
    <w:rsid w:val="003E6CC3"/>
    <w:rsid w:val="0047204D"/>
    <w:rsid w:val="0068122D"/>
    <w:rsid w:val="00837590"/>
    <w:rsid w:val="009C6008"/>
    <w:rsid w:val="00AD5CB8"/>
    <w:rsid w:val="00B040B1"/>
    <w:rsid w:val="00CA6B95"/>
    <w:rsid w:val="00D81358"/>
    <w:rsid w:val="00F6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DF952-C8E7-41EF-A917-9505B72B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E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8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60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7696">
      <w:bodyDiv w:val="1"/>
      <w:marLeft w:val="0"/>
      <w:marRight w:val="0"/>
      <w:marTop w:val="0"/>
      <w:marBottom w:val="0"/>
      <w:divBdr>
        <w:top w:val="none" w:sz="0" w:space="0" w:color="auto"/>
        <w:left w:val="none" w:sz="0" w:space="0" w:color="auto"/>
        <w:bottom w:val="none" w:sz="0" w:space="0" w:color="auto"/>
        <w:right w:val="none" w:sz="0" w:space="0" w:color="auto"/>
      </w:divBdr>
    </w:div>
    <w:div w:id="153768612">
      <w:bodyDiv w:val="1"/>
      <w:marLeft w:val="0"/>
      <w:marRight w:val="0"/>
      <w:marTop w:val="0"/>
      <w:marBottom w:val="0"/>
      <w:divBdr>
        <w:top w:val="none" w:sz="0" w:space="0" w:color="auto"/>
        <w:left w:val="none" w:sz="0" w:space="0" w:color="auto"/>
        <w:bottom w:val="none" w:sz="0" w:space="0" w:color="auto"/>
        <w:right w:val="none" w:sz="0" w:space="0" w:color="auto"/>
      </w:divBdr>
      <w:divsChild>
        <w:div w:id="1603686232">
          <w:marLeft w:val="0"/>
          <w:marRight w:val="0"/>
          <w:marTop w:val="0"/>
          <w:marBottom w:val="40"/>
          <w:divBdr>
            <w:top w:val="none" w:sz="0" w:space="0" w:color="auto"/>
            <w:left w:val="none" w:sz="0" w:space="0" w:color="auto"/>
            <w:bottom w:val="none" w:sz="0" w:space="0" w:color="auto"/>
            <w:right w:val="none" w:sz="0" w:space="0" w:color="auto"/>
          </w:divBdr>
        </w:div>
        <w:div w:id="2044745858">
          <w:marLeft w:val="0"/>
          <w:marRight w:val="0"/>
          <w:marTop w:val="0"/>
          <w:marBottom w:val="40"/>
          <w:divBdr>
            <w:top w:val="none" w:sz="0" w:space="0" w:color="auto"/>
            <w:left w:val="none" w:sz="0" w:space="0" w:color="auto"/>
            <w:bottom w:val="none" w:sz="0" w:space="0" w:color="auto"/>
            <w:right w:val="none" w:sz="0" w:space="0" w:color="auto"/>
          </w:divBdr>
        </w:div>
        <w:div w:id="346175195">
          <w:marLeft w:val="0"/>
          <w:marRight w:val="0"/>
          <w:marTop w:val="0"/>
          <w:marBottom w:val="0"/>
          <w:divBdr>
            <w:top w:val="none" w:sz="0" w:space="0" w:color="auto"/>
            <w:left w:val="none" w:sz="0" w:space="0" w:color="auto"/>
            <w:bottom w:val="none" w:sz="0" w:space="0" w:color="auto"/>
            <w:right w:val="none" w:sz="0" w:space="0" w:color="auto"/>
          </w:divBdr>
        </w:div>
      </w:divsChild>
    </w:div>
    <w:div w:id="204414234">
      <w:bodyDiv w:val="1"/>
      <w:marLeft w:val="0"/>
      <w:marRight w:val="0"/>
      <w:marTop w:val="0"/>
      <w:marBottom w:val="0"/>
      <w:divBdr>
        <w:top w:val="none" w:sz="0" w:space="0" w:color="auto"/>
        <w:left w:val="none" w:sz="0" w:space="0" w:color="auto"/>
        <w:bottom w:val="none" w:sz="0" w:space="0" w:color="auto"/>
        <w:right w:val="none" w:sz="0" w:space="0" w:color="auto"/>
      </w:divBdr>
    </w:div>
    <w:div w:id="417949771">
      <w:bodyDiv w:val="1"/>
      <w:marLeft w:val="0"/>
      <w:marRight w:val="0"/>
      <w:marTop w:val="0"/>
      <w:marBottom w:val="0"/>
      <w:divBdr>
        <w:top w:val="none" w:sz="0" w:space="0" w:color="auto"/>
        <w:left w:val="none" w:sz="0" w:space="0" w:color="auto"/>
        <w:bottom w:val="none" w:sz="0" w:space="0" w:color="auto"/>
        <w:right w:val="none" w:sz="0" w:space="0" w:color="auto"/>
      </w:divBdr>
    </w:div>
    <w:div w:id="588195779">
      <w:bodyDiv w:val="1"/>
      <w:marLeft w:val="0"/>
      <w:marRight w:val="0"/>
      <w:marTop w:val="0"/>
      <w:marBottom w:val="0"/>
      <w:divBdr>
        <w:top w:val="none" w:sz="0" w:space="0" w:color="auto"/>
        <w:left w:val="none" w:sz="0" w:space="0" w:color="auto"/>
        <w:bottom w:val="none" w:sz="0" w:space="0" w:color="auto"/>
        <w:right w:val="none" w:sz="0" w:space="0" w:color="auto"/>
      </w:divBdr>
    </w:div>
    <w:div w:id="667706919">
      <w:bodyDiv w:val="1"/>
      <w:marLeft w:val="0"/>
      <w:marRight w:val="0"/>
      <w:marTop w:val="0"/>
      <w:marBottom w:val="0"/>
      <w:divBdr>
        <w:top w:val="none" w:sz="0" w:space="0" w:color="auto"/>
        <w:left w:val="none" w:sz="0" w:space="0" w:color="auto"/>
        <w:bottom w:val="none" w:sz="0" w:space="0" w:color="auto"/>
        <w:right w:val="none" w:sz="0" w:space="0" w:color="auto"/>
      </w:divBdr>
    </w:div>
    <w:div w:id="681711749">
      <w:bodyDiv w:val="1"/>
      <w:marLeft w:val="0"/>
      <w:marRight w:val="0"/>
      <w:marTop w:val="0"/>
      <w:marBottom w:val="0"/>
      <w:divBdr>
        <w:top w:val="none" w:sz="0" w:space="0" w:color="auto"/>
        <w:left w:val="none" w:sz="0" w:space="0" w:color="auto"/>
        <w:bottom w:val="none" w:sz="0" w:space="0" w:color="auto"/>
        <w:right w:val="none" w:sz="0" w:space="0" w:color="auto"/>
      </w:divBdr>
    </w:div>
    <w:div w:id="1245644964">
      <w:bodyDiv w:val="1"/>
      <w:marLeft w:val="0"/>
      <w:marRight w:val="0"/>
      <w:marTop w:val="0"/>
      <w:marBottom w:val="0"/>
      <w:divBdr>
        <w:top w:val="none" w:sz="0" w:space="0" w:color="auto"/>
        <w:left w:val="none" w:sz="0" w:space="0" w:color="auto"/>
        <w:bottom w:val="none" w:sz="0" w:space="0" w:color="auto"/>
        <w:right w:val="none" w:sz="0" w:space="0" w:color="auto"/>
      </w:divBdr>
    </w:div>
    <w:div w:id="1398745493">
      <w:bodyDiv w:val="1"/>
      <w:marLeft w:val="0"/>
      <w:marRight w:val="0"/>
      <w:marTop w:val="0"/>
      <w:marBottom w:val="0"/>
      <w:divBdr>
        <w:top w:val="none" w:sz="0" w:space="0" w:color="auto"/>
        <w:left w:val="none" w:sz="0" w:space="0" w:color="auto"/>
        <w:bottom w:val="none" w:sz="0" w:space="0" w:color="auto"/>
        <w:right w:val="none" w:sz="0" w:space="0" w:color="auto"/>
      </w:divBdr>
    </w:div>
    <w:div w:id="1718427109">
      <w:bodyDiv w:val="1"/>
      <w:marLeft w:val="0"/>
      <w:marRight w:val="0"/>
      <w:marTop w:val="0"/>
      <w:marBottom w:val="0"/>
      <w:divBdr>
        <w:top w:val="none" w:sz="0" w:space="0" w:color="auto"/>
        <w:left w:val="none" w:sz="0" w:space="0" w:color="auto"/>
        <w:bottom w:val="none" w:sz="0" w:space="0" w:color="auto"/>
        <w:right w:val="none" w:sz="0" w:space="0" w:color="auto"/>
      </w:divBdr>
    </w:div>
    <w:div w:id="197691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horeschoolofeconomics.edu.pk/Download/admission%20application%20form.pdf" TargetMode="External"/><Relationship Id="rId13" Type="http://schemas.openxmlformats.org/officeDocument/2006/relationships/hyperlink" Target="http://www.lahoreschoolofeconomics.edu.pk/Download/admission%20application%20form.pdf" TargetMode="External"/><Relationship Id="rId18" Type="http://schemas.openxmlformats.org/officeDocument/2006/relationships/hyperlink" Target="http://www.lahoreschoolofeconomics.edu.pk/Download/admission%20application%20form.pdf" TargetMode="External"/><Relationship Id="rId3" Type="http://schemas.openxmlformats.org/officeDocument/2006/relationships/webSettings" Target="webSettings.xml"/><Relationship Id="rId21" Type="http://schemas.openxmlformats.org/officeDocument/2006/relationships/hyperlink" Target="http://admissions.lahoreschool.edu.pk/receipts.php" TargetMode="External"/><Relationship Id="rId7" Type="http://schemas.openxmlformats.org/officeDocument/2006/relationships/hyperlink" Target="http://www.lahoreschoolofeconomics.edu.pk/Academics/mphilindevelopmentstudies.aspx" TargetMode="External"/><Relationship Id="rId12" Type="http://schemas.openxmlformats.org/officeDocument/2006/relationships/hyperlink" Target="http://admissions.lahoreschool.edu.pk/" TargetMode="External"/><Relationship Id="rId17" Type="http://schemas.openxmlformats.org/officeDocument/2006/relationships/hyperlink" Target="http://admissions.lahoreschool.edu.pk/" TargetMode="External"/><Relationship Id="rId2" Type="http://schemas.openxmlformats.org/officeDocument/2006/relationships/settings" Target="settings.xml"/><Relationship Id="rId16" Type="http://schemas.openxmlformats.org/officeDocument/2006/relationships/hyperlink" Target="http://admissions.lahoreschool.edu.pk/receipts.php" TargetMode="External"/><Relationship Id="rId20" Type="http://schemas.openxmlformats.org/officeDocument/2006/relationships/hyperlink" Target="http://admissions.lahoreschool.edu.pk/receipts_adm_fee.php" TargetMode="External"/><Relationship Id="rId1" Type="http://schemas.openxmlformats.org/officeDocument/2006/relationships/styles" Target="styles.xml"/><Relationship Id="rId6" Type="http://schemas.openxmlformats.org/officeDocument/2006/relationships/hyperlink" Target="http://www.lahoreschoolofeconomics.edu.pk/Academics/MPhilinEconomics.aspx" TargetMode="External"/><Relationship Id="rId11" Type="http://schemas.openxmlformats.org/officeDocument/2006/relationships/hyperlink" Target="http://admissions.lahoreschool.edu.pk/receipts.php" TargetMode="External"/><Relationship Id="rId24" Type="http://schemas.openxmlformats.org/officeDocument/2006/relationships/theme" Target="theme/theme1.xml"/><Relationship Id="rId5" Type="http://schemas.openxmlformats.org/officeDocument/2006/relationships/hyperlink" Target="http://www.lahoreschoolofeconomics.edu.pk/Academics/MphilinEnvironmentalSciences.aspx" TargetMode="External"/><Relationship Id="rId15" Type="http://schemas.openxmlformats.org/officeDocument/2006/relationships/hyperlink" Target="http://admissions.lahoreschool.edu.pk/receipts_adm_fee.php" TargetMode="External"/><Relationship Id="rId23" Type="http://schemas.openxmlformats.org/officeDocument/2006/relationships/fontTable" Target="fontTable.xml"/><Relationship Id="rId10" Type="http://schemas.openxmlformats.org/officeDocument/2006/relationships/hyperlink" Target="http://admissions.lahoreschool.edu.pk/receipts_adm_fee.php" TargetMode="External"/><Relationship Id="rId19" Type="http://schemas.openxmlformats.org/officeDocument/2006/relationships/hyperlink" Target="http://www.lahoreschoolofeconomics.edu.pk/Download/admission%20application%20form.doc" TargetMode="External"/><Relationship Id="rId4" Type="http://schemas.openxmlformats.org/officeDocument/2006/relationships/hyperlink" Target="http://www.lahoreschoolofeconomics.edu.pk/Academics/Phdineconomics.aspx" TargetMode="External"/><Relationship Id="rId9" Type="http://schemas.openxmlformats.org/officeDocument/2006/relationships/hyperlink" Target="http://www.lahoreschoolofeconomics.edu.pk/Download/admission%20application%20form.doc" TargetMode="External"/><Relationship Id="rId14" Type="http://schemas.openxmlformats.org/officeDocument/2006/relationships/hyperlink" Target="http://www.lahoreschoolofeconomics.edu.pk/Download/admission%20application%20form.doc" TargetMode="External"/><Relationship Id="rId22" Type="http://schemas.openxmlformats.org/officeDocument/2006/relationships/hyperlink" Target="http://admissions.lahoreschool.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9</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Aslam</dc:creator>
  <cp:keywords/>
  <dc:description/>
  <cp:lastModifiedBy>Dr Aslam</cp:lastModifiedBy>
  <cp:revision>5</cp:revision>
  <dcterms:created xsi:type="dcterms:W3CDTF">2016-10-10T06:19:00Z</dcterms:created>
  <dcterms:modified xsi:type="dcterms:W3CDTF">2016-10-10T10:37:00Z</dcterms:modified>
</cp:coreProperties>
</file>