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76B" w:rsidRDefault="00043E38" w:rsidP="00043E38">
      <w:pPr>
        <w:jc w:val="center"/>
        <w:rPr>
          <w:rFonts w:cs="B Nazanin"/>
          <w:b/>
          <w:bCs/>
          <w:sz w:val="52"/>
          <w:szCs w:val="52"/>
          <w:lang w:bidi="fa-IR"/>
        </w:rPr>
      </w:pPr>
      <w:r w:rsidRPr="00043E38">
        <w:rPr>
          <w:rFonts w:cs="B Nazanin" w:hint="cs"/>
          <w:b/>
          <w:bCs/>
          <w:sz w:val="52"/>
          <w:szCs w:val="52"/>
          <w:rtl/>
          <w:lang w:bidi="fa-IR"/>
        </w:rPr>
        <w:t>سیستم عامل جلسه 8</w:t>
      </w:r>
    </w:p>
    <w:p w:rsidR="00043E38" w:rsidRDefault="00043E38" w:rsidP="00043E38">
      <w:pPr>
        <w:bidi/>
        <w:rPr>
          <w:rFonts w:cs="B Nazanin"/>
          <w:b/>
          <w:bCs/>
          <w:color w:val="538135" w:themeColor="accent6" w:themeShade="BF"/>
          <w:sz w:val="52"/>
          <w:szCs w:val="52"/>
          <w:lang w:bidi="fa-IR"/>
        </w:rPr>
      </w:pPr>
      <w:r w:rsidRPr="00043E38">
        <w:rPr>
          <w:rFonts w:cs="B Nazanin" w:hint="cs"/>
          <w:b/>
          <w:bCs/>
          <w:color w:val="538135" w:themeColor="accent6" w:themeShade="BF"/>
          <w:sz w:val="52"/>
          <w:szCs w:val="52"/>
          <w:rtl/>
          <w:lang w:bidi="fa-IR"/>
        </w:rPr>
        <w:t>بن بست ها (</w:t>
      </w:r>
      <w:r w:rsidRPr="00043E38">
        <w:rPr>
          <w:rFonts w:cs="B Nazanin"/>
          <w:b/>
          <w:bCs/>
          <w:color w:val="538135" w:themeColor="accent6" w:themeShade="BF"/>
          <w:sz w:val="52"/>
          <w:szCs w:val="52"/>
          <w:lang w:bidi="fa-IR"/>
        </w:rPr>
        <w:t>Dead locks</w:t>
      </w:r>
      <w:r w:rsidRPr="00043E38">
        <w:rPr>
          <w:rFonts w:cs="B Nazanin" w:hint="cs"/>
          <w:b/>
          <w:bCs/>
          <w:color w:val="538135" w:themeColor="accent6" w:themeShade="BF"/>
          <w:sz w:val="52"/>
          <w:szCs w:val="52"/>
          <w:rtl/>
          <w:lang w:bidi="fa-IR"/>
        </w:rPr>
        <w:t>)</w:t>
      </w:r>
    </w:p>
    <w:p w:rsidR="00043E38" w:rsidRDefault="00043E38" w:rsidP="00043E38">
      <w:pPr>
        <w:bidi/>
        <w:jc w:val="both"/>
        <w:rPr>
          <w:rFonts w:cs="B Nazanin"/>
          <w:sz w:val="36"/>
          <w:szCs w:val="36"/>
          <w:rtl/>
          <w:lang w:bidi="fa-IR"/>
        </w:rPr>
      </w:pPr>
      <w:r w:rsidRPr="00176699">
        <w:rPr>
          <w:rFonts w:cs="B Nazanin" w:hint="cs"/>
          <w:sz w:val="36"/>
          <w:szCs w:val="36"/>
          <w:rtl/>
          <w:lang w:bidi="fa-IR"/>
        </w:rPr>
        <w:t>در محیط چند برنامه ای ممکن است چندین فرایند برای تعداد محدودی از منابع با هم رقابت کنند. فرایند، منابعی را درخواست می کند و چنان چه این این منابع در آن زمان فراهم نباشد، فرایند به حالت انتظار می رود. ممکن است منابع درخواستی این فرایند دراختیار فرایند دیگری باشند که در حال انتظار هستند و این فرایند هرگز از حالت انتظار خارج نشود این وضعیت را بن بست می گویند</w:t>
      </w:r>
    </w:p>
    <w:p w:rsidR="00176699" w:rsidRPr="00176699" w:rsidRDefault="00176699" w:rsidP="00176699">
      <w:pPr>
        <w:bidi/>
        <w:jc w:val="both"/>
        <w:rPr>
          <w:rFonts w:cs="B Nazanin"/>
          <w:sz w:val="36"/>
          <w:szCs w:val="36"/>
          <w:rtl/>
          <w:lang w:bidi="fa-IR"/>
        </w:rPr>
      </w:pPr>
    </w:p>
    <w:p w:rsidR="002F60DE" w:rsidRPr="00176699" w:rsidRDefault="002F60DE" w:rsidP="002F60DE">
      <w:pPr>
        <w:bidi/>
        <w:jc w:val="both"/>
        <w:rPr>
          <w:rFonts w:cs="B Nazanin"/>
          <w:sz w:val="36"/>
          <w:szCs w:val="36"/>
          <w:rtl/>
          <w:lang w:bidi="fa-IR"/>
        </w:rPr>
      </w:pPr>
      <w:r w:rsidRPr="00176699">
        <w:rPr>
          <w:rFonts w:cs="B Nazanin" w:hint="cs"/>
          <w:sz w:val="36"/>
          <w:szCs w:val="36"/>
          <w:rtl/>
          <w:lang w:bidi="fa-IR"/>
        </w:rPr>
        <w:t>شاید بهترین مفهوم از بن بست، از قانونی استنباط شود که قانون گذازان به تصویب رساندند. بخشی از قانون می گوید "وقتی دو قطار در یک تقاطع به هم نزدیک می شوند و هر دو بایدکاملا باستند و هیچ کدام نباید حرکت کنند، مگر این که دیگری رفته باشد".</w:t>
      </w:r>
    </w:p>
    <w:p w:rsidR="0010675A" w:rsidRDefault="00176699" w:rsidP="0010675A">
      <w:pPr>
        <w:bidi/>
        <w:jc w:val="both"/>
        <w:rPr>
          <w:rFonts w:cs="B Nazanin"/>
          <w:sz w:val="36"/>
          <w:szCs w:val="36"/>
          <w:rtl/>
          <w:lang w:bidi="fa-IR"/>
        </w:rPr>
      </w:pPr>
      <w:r w:rsidRPr="00176699">
        <w:rPr>
          <w:rFonts w:cs="B Nazanin" w:hint="cs"/>
          <w:sz w:val="36"/>
          <w:szCs w:val="36"/>
          <w:rtl/>
          <w:lang w:bidi="fa-IR"/>
        </w:rPr>
        <w:t>در این فصل</w:t>
      </w:r>
      <w:r>
        <w:rPr>
          <w:rFonts w:cs="B Nazanin" w:hint="cs"/>
          <w:sz w:val="36"/>
          <w:szCs w:val="36"/>
          <w:rtl/>
          <w:lang w:bidi="fa-IR"/>
        </w:rPr>
        <w:t>، روش هایی را توصیف می کنیم که سیستم عامل می تواند برای جلوگیری از بن بست یا اداره کردن آن به کار گیرد. گرچه بعضی از برنامه های کاربری می توانند تشخیص دهند چه برنامه هایی دچار بن بست می شوند،</w:t>
      </w:r>
      <w:r w:rsidR="00C26DC9">
        <w:rPr>
          <w:rFonts w:cs="B Nazanin" w:hint="cs"/>
          <w:sz w:val="36"/>
          <w:szCs w:val="36"/>
          <w:rtl/>
          <w:lang w:bidi="fa-IR"/>
        </w:rPr>
        <w:t>ولی سیستم های عامل امکاناتی برای پیشگیری از بن بست ندارند و برنامه نویس باید تضمین کند که برنامه های آن ها فاقد بن بست باشد. با توجهبه گزایش های فعلی؛ مثل تعداد زیاد فرایند ها، برنامه های چند نخی(</w:t>
      </w:r>
      <w:r w:rsidR="00C26DC9">
        <w:rPr>
          <w:rFonts w:cs="B Nazanin"/>
          <w:sz w:val="36"/>
          <w:szCs w:val="36"/>
          <w:lang w:bidi="fa-IR"/>
        </w:rPr>
        <w:t>multi thread</w:t>
      </w:r>
      <w:r w:rsidR="00C26DC9">
        <w:rPr>
          <w:rFonts w:cs="B Nazanin" w:hint="cs"/>
          <w:sz w:val="36"/>
          <w:szCs w:val="36"/>
          <w:rtl/>
          <w:lang w:bidi="fa-IR"/>
        </w:rPr>
        <w:t xml:space="preserve">، منابع زیاد در یک سیستم و </w:t>
      </w:r>
      <w:r w:rsidR="00181044">
        <w:rPr>
          <w:rFonts w:cs="B Nazanin" w:hint="cs"/>
          <w:sz w:val="36"/>
          <w:szCs w:val="36"/>
          <w:rtl/>
          <w:lang w:bidi="fa-IR"/>
        </w:rPr>
        <w:t>تاکیدبر سرور های پایگاه داده و فایل هایی با طول عمر زیاد به جای سیستم های دسته ای، مساله های بن بست در حال متداول شدن هستند.</w:t>
      </w:r>
    </w:p>
    <w:p w:rsidR="00176699" w:rsidRDefault="0010675A" w:rsidP="0010675A">
      <w:pPr>
        <w:bidi/>
        <w:jc w:val="both"/>
        <w:rPr>
          <w:rFonts w:cs="B Nazanin"/>
          <w:b/>
          <w:bCs/>
          <w:color w:val="538135" w:themeColor="accent6" w:themeShade="BF"/>
          <w:sz w:val="52"/>
          <w:szCs w:val="52"/>
          <w:lang w:bidi="fa-IR"/>
        </w:rPr>
      </w:pPr>
      <w:r>
        <w:rPr>
          <w:rFonts w:cs="B Nazanin" w:hint="cs"/>
          <w:b/>
          <w:bCs/>
          <w:color w:val="538135" w:themeColor="accent6" w:themeShade="BF"/>
          <w:sz w:val="52"/>
          <w:szCs w:val="52"/>
          <w:rtl/>
          <w:lang w:bidi="fa-IR"/>
        </w:rPr>
        <w:lastRenderedPageBreak/>
        <w:t>مدل سیستم</w:t>
      </w:r>
    </w:p>
    <w:p w:rsidR="0010675A" w:rsidRDefault="0010675A" w:rsidP="0010675A">
      <w:pPr>
        <w:bidi/>
        <w:jc w:val="both"/>
        <w:rPr>
          <w:rFonts w:cs="B Nazanin"/>
          <w:sz w:val="36"/>
          <w:szCs w:val="36"/>
          <w:rtl/>
          <w:lang w:bidi="fa-IR"/>
        </w:rPr>
      </w:pPr>
      <w:r>
        <w:rPr>
          <w:rFonts w:cs="B Nazanin" w:hint="cs"/>
          <w:sz w:val="36"/>
          <w:szCs w:val="36"/>
          <w:rtl/>
          <w:lang w:bidi="fa-IR"/>
        </w:rPr>
        <w:t>هر سیستم متشکل از تعداد محدودی از منابع است که باید بین فرایند های متقاضی و رقیب توزیع شود. این منابع به چندین نوع تقسیم می شوند که هر کدام ممکن است شامل چند نمونه ی یکسان باشند</w:t>
      </w:r>
    </w:p>
    <w:p w:rsidR="006D0238" w:rsidRDefault="006D0238" w:rsidP="006D0238">
      <w:pPr>
        <w:bidi/>
        <w:jc w:val="both"/>
        <w:rPr>
          <w:rFonts w:cs="B Nazanin"/>
          <w:sz w:val="36"/>
          <w:szCs w:val="36"/>
          <w:lang w:bidi="fa-IR"/>
        </w:rPr>
      </w:pPr>
      <w:r>
        <w:rPr>
          <w:rFonts w:cs="B Nazanin" w:hint="cs"/>
          <w:sz w:val="36"/>
          <w:szCs w:val="36"/>
          <w:rtl/>
          <w:lang w:bidi="fa-IR"/>
        </w:rPr>
        <w:t xml:space="preserve">فضای حافظه، چرخه های پردازنده، فایل ها، دستگاه های </w:t>
      </w:r>
      <w:r>
        <w:rPr>
          <w:rFonts w:cs="B Nazanin"/>
          <w:sz w:val="36"/>
          <w:szCs w:val="36"/>
          <w:lang w:bidi="fa-IR"/>
        </w:rPr>
        <w:t>IO</w:t>
      </w:r>
      <w:r>
        <w:rPr>
          <w:rFonts w:cs="B Nazanin" w:hint="cs"/>
          <w:sz w:val="36"/>
          <w:szCs w:val="36"/>
          <w:rtl/>
          <w:lang w:bidi="fa-IR"/>
        </w:rPr>
        <w:t xml:space="preserve"> (مثل چاپگر و گرداننده های </w:t>
      </w:r>
      <w:r>
        <w:rPr>
          <w:rFonts w:cs="B Nazanin"/>
          <w:sz w:val="36"/>
          <w:szCs w:val="36"/>
          <w:lang w:bidi="fa-IR"/>
        </w:rPr>
        <w:t>DVD</w:t>
      </w:r>
      <w:r>
        <w:rPr>
          <w:rFonts w:cs="B Nazanin" w:hint="cs"/>
          <w:sz w:val="36"/>
          <w:szCs w:val="36"/>
          <w:rtl/>
          <w:lang w:bidi="fa-IR"/>
        </w:rPr>
        <w:t>) از انواع منابع(</w:t>
      </w:r>
      <w:r>
        <w:rPr>
          <w:rFonts w:cs="B Nazanin"/>
          <w:sz w:val="36"/>
          <w:szCs w:val="36"/>
          <w:lang w:bidi="fa-IR"/>
        </w:rPr>
        <w:t>Resource</w:t>
      </w:r>
      <w:r>
        <w:rPr>
          <w:rFonts w:cs="B Nazanin" w:hint="cs"/>
          <w:sz w:val="36"/>
          <w:szCs w:val="36"/>
          <w:rtl/>
          <w:lang w:bidi="fa-IR"/>
        </w:rPr>
        <w:t>) هستند.</w:t>
      </w:r>
    </w:p>
    <w:p w:rsidR="006D0238" w:rsidRDefault="006D0238" w:rsidP="006D0238">
      <w:pPr>
        <w:bidi/>
        <w:jc w:val="both"/>
        <w:rPr>
          <w:rFonts w:cs="B Nazanin"/>
          <w:sz w:val="36"/>
          <w:szCs w:val="36"/>
          <w:lang w:bidi="fa-IR"/>
        </w:rPr>
      </w:pPr>
      <w:r>
        <w:rPr>
          <w:rFonts w:cs="B Nazanin" w:hint="cs"/>
          <w:sz w:val="36"/>
          <w:szCs w:val="36"/>
          <w:rtl/>
          <w:lang w:bidi="fa-IR"/>
        </w:rPr>
        <w:t>اگر فرایند نمونه ای از یک نوع منبع را درخواست کند، تخصیص هر نمونه از آن ن</w:t>
      </w:r>
      <w:r w:rsidR="009C4615">
        <w:rPr>
          <w:rFonts w:cs="B Nazanin" w:hint="cs"/>
          <w:sz w:val="36"/>
          <w:szCs w:val="36"/>
          <w:rtl/>
          <w:lang w:bidi="fa-IR"/>
        </w:rPr>
        <w:t>وع، ان درخواست را برآورده می کند. اگر درخواست برآورده نشود، ان گاه نمونه ها یکسان نیستند و نوع منابع به طور مناسب دسته بندی نشده اند. به عنوان مثال، یک سیستم ممکن است دو چاپگر داشته باشدو اگر برای کسی مهم نباشد که کدام چاپگر خروجی را تولید می کند</w:t>
      </w:r>
      <w:r w:rsidR="006E6151">
        <w:rPr>
          <w:rFonts w:cs="B Nazanin" w:hint="cs"/>
          <w:sz w:val="36"/>
          <w:szCs w:val="36"/>
          <w:rtl/>
          <w:lang w:bidi="fa-IR"/>
        </w:rPr>
        <w:t>،</w:t>
      </w:r>
    </w:p>
    <w:p w:rsidR="00A569A8" w:rsidRDefault="00261DCC" w:rsidP="00A569A8">
      <w:pPr>
        <w:bidi/>
        <w:jc w:val="both"/>
        <w:rPr>
          <w:rFonts w:cs="B Nazanin" w:hint="cs"/>
          <w:sz w:val="36"/>
          <w:szCs w:val="36"/>
          <w:rtl/>
          <w:lang w:bidi="fa-IR"/>
        </w:rPr>
      </w:pPr>
      <w:r>
        <w:rPr>
          <w:rFonts w:cs="B Nazanin" w:hint="cs"/>
          <w:sz w:val="36"/>
          <w:szCs w:val="36"/>
          <w:rtl/>
          <w:lang w:bidi="fa-IR"/>
        </w:rPr>
        <w:t>این دو چاپگر ممکن است در یک دسته از منبع قرار گیرند. اما اگر یک چاپگر در طبقه ی نهم و چاپگر دیگر در طبقه ی همکف باشد، افرادی که در طبقه ی نهم قرار دارند می دانند که در هر دو چاپگر یکسان عمل نمی کنند و در نتیجه لازم است برای هر چاپکر دست</w:t>
      </w:r>
      <w:r w:rsidR="00A569A8">
        <w:rPr>
          <w:rFonts w:cs="B Nazanin" w:hint="cs"/>
          <w:sz w:val="36"/>
          <w:szCs w:val="36"/>
          <w:rtl/>
          <w:lang w:bidi="fa-IR"/>
        </w:rPr>
        <w:t>ه ی جداگانه ای از منبع تعریف کرد</w:t>
      </w:r>
    </w:p>
    <w:p w:rsidR="00A569A8" w:rsidRDefault="00A569A8" w:rsidP="00A569A8">
      <w:pPr>
        <w:bidi/>
        <w:jc w:val="both"/>
        <w:rPr>
          <w:rFonts w:cs="B Nazanin" w:hint="cs"/>
          <w:sz w:val="36"/>
          <w:szCs w:val="36"/>
          <w:rtl/>
          <w:lang w:bidi="fa-IR"/>
        </w:rPr>
      </w:pPr>
      <w:r>
        <w:rPr>
          <w:rFonts w:cs="B Nazanin" w:hint="cs"/>
          <w:sz w:val="36"/>
          <w:szCs w:val="36"/>
          <w:rtl/>
          <w:lang w:bidi="fa-IR"/>
        </w:rPr>
        <w:t>هر فرایند قبل از به کارگیری منبعی باید آن رادرخواست کند و پس از استفاده از آن، باید آن را رها کند. هر فرایند برای انجام وظیفه اش ممکن است چندین منبع را درخواست کند بدیهی است که تعداد منابع درخواستی نباید بیش از منابع موجود در سیستمباشد.</w:t>
      </w:r>
    </w:p>
    <w:p w:rsidR="00A569A8" w:rsidRDefault="00A569A8" w:rsidP="00A569A8">
      <w:pPr>
        <w:bidi/>
        <w:jc w:val="both"/>
        <w:rPr>
          <w:rFonts w:cs="B Nazanin" w:hint="cs"/>
          <w:sz w:val="36"/>
          <w:szCs w:val="36"/>
          <w:rtl/>
          <w:lang w:bidi="fa-IR"/>
        </w:rPr>
      </w:pPr>
      <w:r>
        <w:rPr>
          <w:rFonts w:cs="B Nazanin" w:hint="cs"/>
          <w:sz w:val="36"/>
          <w:szCs w:val="36"/>
          <w:rtl/>
          <w:lang w:bidi="fa-IR"/>
        </w:rPr>
        <w:t>در عملیات عادی هر فرایند ممکن است فقط به ترتیب زیر از یک منبع استفاده کند:</w:t>
      </w:r>
    </w:p>
    <w:p w:rsidR="00A569A8" w:rsidRPr="00A569A8" w:rsidRDefault="00A569A8" w:rsidP="00A569A8">
      <w:pPr>
        <w:bidi/>
        <w:jc w:val="both"/>
        <w:rPr>
          <w:rFonts w:cs="B Nazanin" w:hint="cs"/>
          <w:b/>
          <w:bCs/>
          <w:color w:val="5B9BD5" w:themeColor="accent1"/>
          <w:sz w:val="52"/>
          <w:szCs w:val="52"/>
          <w:lang w:bidi="fa-IR"/>
        </w:rPr>
      </w:pPr>
      <w:r>
        <w:rPr>
          <w:rFonts w:cs="B Nazanin" w:hint="cs"/>
          <w:b/>
          <w:bCs/>
          <w:color w:val="5B9BD5" w:themeColor="accent1"/>
          <w:sz w:val="52"/>
          <w:szCs w:val="52"/>
          <w:rtl/>
          <w:lang w:bidi="fa-IR"/>
        </w:rPr>
        <w:lastRenderedPageBreak/>
        <w:t>1.</w:t>
      </w:r>
      <w:r w:rsidRPr="00A569A8">
        <w:rPr>
          <w:rFonts w:cs="B Nazanin" w:hint="cs"/>
          <w:b/>
          <w:bCs/>
          <w:color w:val="5B9BD5" w:themeColor="accent1"/>
          <w:sz w:val="52"/>
          <w:szCs w:val="52"/>
          <w:rtl/>
          <w:lang w:bidi="fa-IR"/>
        </w:rPr>
        <w:t>درخواست</w:t>
      </w:r>
    </w:p>
    <w:p w:rsidR="00A569A8" w:rsidRPr="00A569A8" w:rsidRDefault="00A569A8" w:rsidP="00A569A8">
      <w:pPr>
        <w:bidi/>
        <w:ind w:left="360"/>
        <w:jc w:val="both"/>
        <w:rPr>
          <w:rFonts w:cs="B Nazanin" w:hint="cs"/>
          <w:sz w:val="36"/>
          <w:szCs w:val="36"/>
          <w:lang w:bidi="fa-IR"/>
        </w:rPr>
      </w:pPr>
      <w:r w:rsidRPr="00A569A8">
        <w:rPr>
          <w:rFonts w:cs="B Nazanin" w:hint="cs"/>
          <w:sz w:val="36"/>
          <w:szCs w:val="36"/>
          <w:rtl/>
          <w:lang w:bidi="fa-IR"/>
        </w:rPr>
        <w:t>اگر درخواست نتواند فورا عملی شود(مثلا منبع ر اختیار فرایند دیگری باشد)، فرایند درخواست کننده باید منتظر بماند تا منبع را در اختیار بگیرد</w:t>
      </w:r>
    </w:p>
    <w:p w:rsidR="00A569A8" w:rsidRPr="00A30B40" w:rsidRDefault="00A30B40" w:rsidP="00A30B40">
      <w:pPr>
        <w:bidi/>
        <w:jc w:val="both"/>
        <w:rPr>
          <w:rFonts w:cs="B Nazanin" w:hint="cs"/>
          <w:b/>
          <w:bCs/>
          <w:color w:val="5B9BD5" w:themeColor="accent1"/>
          <w:sz w:val="48"/>
          <w:szCs w:val="48"/>
          <w:rtl/>
          <w:lang w:bidi="fa-IR"/>
        </w:rPr>
      </w:pPr>
      <w:r w:rsidRPr="00A30B40">
        <w:rPr>
          <w:rFonts w:cs="B Nazanin" w:hint="cs"/>
          <w:b/>
          <w:bCs/>
          <w:color w:val="5B9BD5" w:themeColor="accent1"/>
          <w:sz w:val="48"/>
          <w:szCs w:val="48"/>
          <w:rtl/>
          <w:lang w:bidi="fa-IR"/>
        </w:rPr>
        <w:t>2.به کار گیری</w:t>
      </w:r>
    </w:p>
    <w:p w:rsidR="00A30B40" w:rsidRDefault="00A30B40" w:rsidP="00A30B40">
      <w:pPr>
        <w:bidi/>
        <w:jc w:val="both"/>
        <w:rPr>
          <w:rFonts w:cs="B Nazanin"/>
          <w:sz w:val="36"/>
          <w:szCs w:val="36"/>
          <w:rtl/>
          <w:lang w:bidi="fa-IR"/>
        </w:rPr>
      </w:pPr>
      <w:r>
        <w:rPr>
          <w:rFonts w:cs="B Nazanin" w:hint="cs"/>
          <w:sz w:val="36"/>
          <w:szCs w:val="36"/>
          <w:rtl/>
          <w:lang w:bidi="fa-IR"/>
        </w:rPr>
        <w:t>فرایند می تواند از منبع استفاده کند(مثلا اگر منبع درخواستی چاپگر باشد، می تواند عمل چاپ را انجام دهد)</w:t>
      </w:r>
    </w:p>
    <w:p w:rsidR="00A30B40" w:rsidRDefault="00A30B40" w:rsidP="00A30B40">
      <w:pPr>
        <w:bidi/>
        <w:jc w:val="both"/>
        <w:rPr>
          <w:rFonts w:cs="B Nazanin" w:hint="cs"/>
          <w:sz w:val="36"/>
          <w:szCs w:val="36"/>
          <w:rtl/>
          <w:lang w:bidi="fa-IR"/>
        </w:rPr>
      </w:pPr>
      <w:r>
        <w:rPr>
          <w:rFonts w:cs="B Nazanin" w:hint="cs"/>
          <w:sz w:val="36"/>
          <w:szCs w:val="36"/>
          <w:rtl/>
          <w:lang w:bidi="fa-IR"/>
        </w:rPr>
        <w:t>3.آزاد کردن</w:t>
      </w:r>
    </w:p>
    <w:p w:rsidR="00A30B40" w:rsidRDefault="00A30B40" w:rsidP="00A30B40">
      <w:pPr>
        <w:bidi/>
        <w:jc w:val="both"/>
        <w:rPr>
          <w:rFonts w:cs="B Nazanin" w:hint="cs"/>
          <w:sz w:val="36"/>
          <w:szCs w:val="36"/>
          <w:rtl/>
          <w:lang w:bidi="fa-IR"/>
        </w:rPr>
      </w:pPr>
      <w:r>
        <w:rPr>
          <w:rFonts w:cs="B Nazanin" w:hint="cs"/>
          <w:sz w:val="36"/>
          <w:szCs w:val="36"/>
          <w:rtl/>
          <w:lang w:bidi="fa-IR"/>
        </w:rPr>
        <w:t>فرایند منبع را آزاد می کند.</w:t>
      </w:r>
    </w:p>
    <w:p w:rsidR="00A30B40" w:rsidRDefault="00A30B40" w:rsidP="00014276">
      <w:pPr>
        <w:bidi/>
        <w:jc w:val="both"/>
        <w:rPr>
          <w:rFonts w:cs="B Nazanin" w:hint="cs"/>
          <w:sz w:val="36"/>
          <w:szCs w:val="36"/>
          <w:rtl/>
          <w:lang w:bidi="fa-IR"/>
        </w:rPr>
      </w:pPr>
      <w:r>
        <w:rPr>
          <w:rFonts w:cs="B Nazanin" w:hint="cs"/>
          <w:sz w:val="36"/>
          <w:szCs w:val="36"/>
          <w:rtl/>
          <w:lang w:bidi="fa-IR"/>
        </w:rPr>
        <w:t xml:space="preserve">درخواست و آزاد سازی منابع، فراخوان های سیستم هستند. نمونه هایی از فراخوان های سیستم عبارتند از: </w:t>
      </w:r>
      <w:r>
        <w:rPr>
          <w:rFonts w:cs="B Nazanin"/>
          <w:sz w:val="36"/>
          <w:szCs w:val="36"/>
          <w:lang w:bidi="fa-IR"/>
        </w:rPr>
        <w:t>request()</w:t>
      </w:r>
      <w:r>
        <w:rPr>
          <w:rFonts w:cs="B Nazanin" w:hint="cs"/>
          <w:sz w:val="36"/>
          <w:szCs w:val="36"/>
          <w:rtl/>
          <w:lang w:bidi="fa-IR"/>
        </w:rPr>
        <w:t xml:space="preserve"> و </w:t>
      </w:r>
      <w:r>
        <w:rPr>
          <w:rFonts w:cs="B Nazanin"/>
          <w:sz w:val="36"/>
          <w:szCs w:val="36"/>
          <w:lang w:bidi="fa-IR"/>
        </w:rPr>
        <w:t>release()</w:t>
      </w:r>
      <w:r>
        <w:rPr>
          <w:rFonts w:cs="B Nazanin" w:hint="cs"/>
          <w:sz w:val="36"/>
          <w:szCs w:val="36"/>
          <w:rtl/>
          <w:lang w:bidi="fa-IR"/>
        </w:rPr>
        <w:t xml:space="preserve"> برای دستگاه ها، </w:t>
      </w:r>
      <w:r>
        <w:rPr>
          <w:rFonts w:cs="B Nazanin"/>
          <w:sz w:val="36"/>
          <w:szCs w:val="36"/>
          <w:lang w:bidi="fa-IR"/>
        </w:rPr>
        <w:t>open()</w:t>
      </w:r>
      <w:r>
        <w:rPr>
          <w:rFonts w:cs="B Nazanin" w:hint="cs"/>
          <w:sz w:val="36"/>
          <w:szCs w:val="36"/>
          <w:rtl/>
          <w:lang w:bidi="fa-IR"/>
        </w:rPr>
        <w:t xml:space="preserve"> و </w:t>
      </w:r>
      <w:r>
        <w:rPr>
          <w:rFonts w:cs="B Nazanin"/>
          <w:sz w:val="36"/>
          <w:szCs w:val="36"/>
          <w:lang w:bidi="fa-IR"/>
        </w:rPr>
        <w:t>close()</w:t>
      </w:r>
      <w:r>
        <w:rPr>
          <w:rFonts w:cs="B Nazanin" w:hint="cs"/>
          <w:sz w:val="36"/>
          <w:szCs w:val="36"/>
          <w:rtl/>
          <w:lang w:bidi="fa-IR"/>
        </w:rPr>
        <w:t xml:space="preserve"> برای فایل ها، </w:t>
      </w:r>
      <w:r>
        <w:rPr>
          <w:rFonts w:cs="B Nazanin"/>
          <w:sz w:val="36"/>
          <w:szCs w:val="36"/>
          <w:lang w:bidi="fa-IR"/>
        </w:rPr>
        <w:t>allocate()</w:t>
      </w:r>
      <w:r>
        <w:rPr>
          <w:rFonts w:cs="B Nazanin" w:hint="cs"/>
          <w:sz w:val="36"/>
          <w:szCs w:val="36"/>
          <w:rtl/>
          <w:lang w:bidi="fa-IR"/>
        </w:rPr>
        <w:t xml:space="preserve"> و </w:t>
      </w:r>
      <w:r>
        <w:rPr>
          <w:rFonts w:cs="B Nazanin"/>
          <w:sz w:val="36"/>
          <w:szCs w:val="36"/>
          <w:lang w:bidi="fa-IR"/>
        </w:rPr>
        <w:t>free()</w:t>
      </w:r>
      <w:r>
        <w:rPr>
          <w:rFonts w:cs="B Nazanin" w:hint="cs"/>
          <w:sz w:val="36"/>
          <w:szCs w:val="36"/>
          <w:rtl/>
          <w:lang w:bidi="fa-IR"/>
        </w:rPr>
        <w:t xml:space="preserve"> برای حافظه،</w:t>
      </w:r>
      <w:r w:rsidR="00014276">
        <w:rPr>
          <w:rFonts w:cs="B Nazanin" w:hint="cs"/>
          <w:sz w:val="36"/>
          <w:szCs w:val="36"/>
          <w:rtl/>
          <w:lang w:bidi="fa-IR"/>
        </w:rPr>
        <w:t xml:space="preserve"> درخواست و آزادی سازیِ منابعی ک تحت مدیریت سیستم عامل نیستند. از طریق عملیات </w:t>
      </w:r>
      <w:r w:rsidR="00014276">
        <w:rPr>
          <w:rFonts w:cs="B Nazanin"/>
          <w:sz w:val="36"/>
          <w:szCs w:val="36"/>
          <w:lang w:bidi="fa-IR"/>
        </w:rPr>
        <w:t>wait()</w:t>
      </w:r>
      <w:r w:rsidR="00014276">
        <w:rPr>
          <w:rFonts w:cs="B Nazanin" w:hint="cs"/>
          <w:sz w:val="36"/>
          <w:szCs w:val="36"/>
          <w:rtl/>
          <w:lang w:bidi="fa-IR"/>
        </w:rPr>
        <w:t xml:space="preserve"> و </w:t>
      </w:r>
      <w:r w:rsidR="00014276">
        <w:rPr>
          <w:rFonts w:cs="B Nazanin"/>
          <w:sz w:val="36"/>
          <w:szCs w:val="36"/>
          <w:lang w:bidi="fa-IR"/>
        </w:rPr>
        <w:t>signal()</w:t>
      </w:r>
      <w:r w:rsidR="00014276">
        <w:rPr>
          <w:rFonts w:cs="B Nazanin" w:hint="cs"/>
          <w:sz w:val="36"/>
          <w:szCs w:val="36"/>
          <w:rtl/>
          <w:lang w:bidi="fa-IR"/>
        </w:rPr>
        <w:t xml:space="preserve"> بر روی سمافورها یا از طریق به درست آوردن و آزاد سازیقفل انحصار متقابل(</w:t>
      </w:r>
      <w:proofErr w:type="spellStart"/>
      <w:r w:rsidR="00014276">
        <w:rPr>
          <w:rFonts w:cs="B Nazanin"/>
          <w:sz w:val="36"/>
          <w:szCs w:val="36"/>
          <w:lang w:bidi="fa-IR"/>
        </w:rPr>
        <w:t>mutex</w:t>
      </w:r>
      <w:proofErr w:type="spellEnd"/>
      <w:r w:rsidR="00014276">
        <w:rPr>
          <w:rFonts w:cs="B Nazanin" w:hint="cs"/>
          <w:sz w:val="36"/>
          <w:szCs w:val="36"/>
          <w:rtl/>
          <w:lang w:bidi="fa-IR"/>
        </w:rPr>
        <w:t>) صورت میگیرد. برای هر استفاده ی فرایند یا نخ از از منبع تحتِ مدیریتِ هسته، سیستم عامل بررسی می کند تا مطمین شود که فرایندی منبعی را درخاست کرده باشد و منبع به آن تخصیص داده شود، یک جدول سیستم، ثبت می کند که کدام منبع آزاد و کدام فرایند تخصیص یافته است. اگر فرایندی منبعی را درخواست کند که فعلا به فرایند دیگری تخصیص یافته باشدو می تواند به صف فرایندهای منتظر آن منبع اضافه شود.</w:t>
      </w:r>
    </w:p>
    <w:p w:rsidR="00014276" w:rsidRDefault="00B31890" w:rsidP="00014276">
      <w:pPr>
        <w:bidi/>
        <w:jc w:val="both"/>
        <w:rPr>
          <w:rFonts w:cs="B Nazanin" w:hint="cs"/>
          <w:sz w:val="36"/>
          <w:szCs w:val="36"/>
          <w:rtl/>
          <w:lang w:bidi="fa-IR"/>
        </w:rPr>
      </w:pPr>
      <w:r>
        <w:rPr>
          <w:rFonts w:cs="B Nazanin" w:hint="cs"/>
          <w:sz w:val="36"/>
          <w:szCs w:val="36"/>
          <w:rtl/>
          <w:lang w:bidi="fa-IR"/>
        </w:rPr>
        <w:lastRenderedPageBreak/>
        <w:t>مجموعه ای از فرایند ها وقتی در حالت بن بست قرار دارند که هر فرایند موجود در آن مجموعه، منتظر رویدادی باشند که فقط به وسیله ی یک فرایند دیگر از ان مجموعه رخ خواهد داد.</w:t>
      </w:r>
    </w:p>
    <w:p w:rsidR="00B31890" w:rsidRDefault="00B31890" w:rsidP="00B31890">
      <w:pPr>
        <w:bidi/>
        <w:jc w:val="both"/>
        <w:rPr>
          <w:rFonts w:cs="B Nazanin" w:hint="cs"/>
          <w:sz w:val="36"/>
          <w:szCs w:val="36"/>
          <w:rtl/>
          <w:lang w:bidi="fa-IR"/>
        </w:rPr>
      </w:pPr>
      <w:r>
        <w:rPr>
          <w:rFonts w:cs="B Nazanin" w:hint="cs"/>
          <w:sz w:val="36"/>
          <w:szCs w:val="36"/>
          <w:rtl/>
          <w:lang w:bidi="fa-IR"/>
        </w:rPr>
        <w:t xml:space="preserve">منابع ممکن است فیزیکی باشند مثل چاپگرها، گرداننده های نوار، فضای حافظه، و چرخه </w:t>
      </w:r>
      <w:bookmarkStart w:id="0" w:name="_GoBack"/>
      <w:bookmarkEnd w:id="0"/>
      <w:r>
        <w:rPr>
          <w:rFonts w:cs="B Nazanin" w:hint="cs"/>
          <w:sz w:val="36"/>
          <w:szCs w:val="36"/>
          <w:rtl/>
          <w:lang w:bidi="fa-IR"/>
        </w:rPr>
        <w:t>های پردازنده، یا ممکن است ما</w:t>
      </w:r>
    </w:p>
    <w:p w:rsidR="00B31890" w:rsidRDefault="00B31890" w:rsidP="00B31890">
      <w:pPr>
        <w:bidi/>
        <w:jc w:val="both"/>
        <w:rPr>
          <w:rFonts w:cs="B Nazanin" w:hint="cs"/>
          <w:sz w:val="36"/>
          <w:szCs w:val="36"/>
          <w:rtl/>
          <w:lang w:bidi="fa-IR"/>
        </w:rPr>
      </w:pPr>
      <w:r>
        <w:rPr>
          <w:rFonts w:cs="B Nazanin" w:hint="cs"/>
          <w:sz w:val="36"/>
          <w:szCs w:val="36"/>
          <w:rtl/>
          <w:lang w:bidi="fa-IR"/>
        </w:rPr>
        <w:t>فایل ها، سمافورها، ناظر ها</w:t>
      </w:r>
    </w:p>
    <w:p w:rsidR="008E444D" w:rsidRDefault="008E444D" w:rsidP="008E444D">
      <w:pPr>
        <w:bidi/>
        <w:jc w:val="both"/>
        <w:rPr>
          <w:rFonts w:cs="B Nazanin"/>
          <w:sz w:val="36"/>
          <w:szCs w:val="36"/>
          <w:lang w:bidi="fa-IR"/>
        </w:rPr>
      </w:pPr>
      <w:r>
        <w:rPr>
          <w:rFonts w:cs="B Nazanin" w:hint="cs"/>
          <w:sz w:val="36"/>
          <w:szCs w:val="36"/>
          <w:rtl/>
          <w:lang w:bidi="fa-IR"/>
        </w:rPr>
        <w:t xml:space="preserve">برای تشریح حالت بن بست، سیستمی با سه گرداننده ی </w:t>
      </w:r>
      <w:r>
        <w:rPr>
          <w:rFonts w:cs="B Nazanin"/>
          <w:sz w:val="36"/>
          <w:szCs w:val="36"/>
          <w:lang w:bidi="fa-IR"/>
        </w:rPr>
        <w:t>CD RW</w:t>
      </w:r>
      <w:r>
        <w:rPr>
          <w:rFonts w:cs="B Nazanin" w:hint="cs"/>
          <w:sz w:val="36"/>
          <w:szCs w:val="36"/>
          <w:rtl/>
          <w:lang w:bidi="fa-IR"/>
        </w:rPr>
        <w:t xml:space="preserve"> را در نظر بگیرید. سه فرایند هر کدام یکی از سه گرداننده ی </w:t>
      </w:r>
      <w:r>
        <w:rPr>
          <w:rFonts w:cs="B Nazanin"/>
          <w:sz w:val="36"/>
          <w:szCs w:val="36"/>
          <w:lang w:bidi="fa-IR"/>
        </w:rPr>
        <w:t>CD RW</w:t>
      </w:r>
    </w:p>
    <w:p w:rsidR="00B31890" w:rsidRPr="00A30B40" w:rsidRDefault="00B31890" w:rsidP="00B31890">
      <w:pPr>
        <w:bidi/>
        <w:jc w:val="both"/>
        <w:rPr>
          <w:rFonts w:cs="B Nazanin" w:hint="cs"/>
          <w:sz w:val="36"/>
          <w:szCs w:val="36"/>
          <w:rtl/>
          <w:lang w:bidi="fa-IR"/>
        </w:rPr>
      </w:pPr>
    </w:p>
    <w:sectPr w:rsidR="00B31890" w:rsidRPr="00A30B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F001E"/>
    <w:multiLevelType w:val="hybridMultilevel"/>
    <w:tmpl w:val="08947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31381"/>
    <w:multiLevelType w:val="hybridMultilevel"/>
    <w:tmpl w:val="3E92C1B2"/>
    <w:lvl w:ilvl="0" w:tplc="9100191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C0"/>
    <w:rsid w:val="00014276"/>
    <w:rsid w:val="00043E38"/>
    <w:rsid w:val="0010675A"/>
    <w:rsid w:val="0011334C"/>
    <w:rsid w:val="00176699"/>
    <w:rsid w:val="00181044"/>
    <w:rsid w:val="00261DCC"/>
    <w:rsid w:val="002B6DC0"/>
    <w:rsid w:val="002F60DE"/>
    <w:rsid w:val="006D0238"/>
    <w:rsid w:val="006E6151"/>
    <w:rsid w:val="008E444D"/>
    <w:rsid w:val="009C4615"/>
    <w:rsid w:val="00A30B40"/>
    <w:rsid w:val="00A569A8"/>
    <w:rsid w:val="00B31890"/>
    <w:rsid w:val="00C26DC9"/>
    <w:rsid w:val="00CC4FE3"/>
    <w:rsid w:val="00E84E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C8BDB"/>
  <w15:chartTrackingRefBased/>
  <w15:docId w15:val="{F3452DA5-D069-4DF9-A09A-A3A13383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alisharify</dc:creator>
  <cp:keywords/>
  <dc:description/>
  <cp:lastModifiedBy>alisharify</cp:lastModifiedBy>
  <cp:revision>22</cp:revision>
  <dcterms:created xsi:type="dcterms:W3CDTF">2023-05-22T18:00:00Z</dcterms:created>
  <dcterms:modified xsi:type="dcterms:W3CDTF">2023-05-23T18:43:00Z</dcterms:modified>
</cp:coreProperties>
</file>