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C878" w14:textId="77777777" w:rsidR="00376C18" w:rsidRPr="00C6044C" w:rsidRDefault="00376C18" w:rsidP="00376C18">
      <w:pPr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The University of Azad Jammu and Kashmir, Muzaffarabad</w:t>
      </w:r>
    </w:p>
    <w:p w14:paraId="19B35F9D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6044C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3AF09F61" wp14:editId="3C1F2255">
            <wp:extent cx="1574800" cy="1435100"/>
            <wp:effectExtent l="0" t="0" r="6350" b="0"/>
            <wp:docPr id="24827994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D079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Name :Alishba Zakir</w:t>
      </w:r>
    </w:p>
    <w:p w14:paraId="56B55B8B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Roll No: 2024-SE-02</w:t>
      </w:r>
    </w:p>
    <w:p w14:paraId="0685B612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Course: Computer Networks</w:t>
      </w:r>
    </w:p>
    <w:p w14:paraId="52A68A75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Course Code: SE-2203</w:t>
      </w:r>
    </w:p>
    <w:p w14:paraId="5A1A9400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 xml:space="preserve">Lab# </w:t>
      </w:r>
      <w:r>
        <w:rPr>
          <w:rFonts w:ascii="Times New Roman" w:hAnsi="Times New Roman" w:cs="Times New Roman"/>
          <w:b/>
          <w:sz w:val="36"/>
          <w:szCs w:val="36"/>
        </w:rPr>
        <w:t>2</w:t>
      </w:r>
    </w:p>
    <w:p w14:paraId="48ACBA9C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Submitted To: Engr. Dr. Asma Javaid</w:t>
      </w:r>
    </w:p>
    <w:p w14:paraId="257FE11E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Submitted By: Alishba Zakir</w:t>
      </w:r>
    </w:p>
    <w:p w14:paraId="35EC0BB3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 xml:space="preserve">Date : </w:t>
      </w:r>
      <w:r>
        <w:rPr>
          <w:rFonts w:ascii="Times New Roman" w:hAnsi="Times New Roman" w:cs="Times New Roman"/>
          <w:b/>
          <w:sz w:val="36"/>
          <w:szCs w:val="36"/>
        </w:rPr>
        <w:t>4</w:t>
      </w:r>
      <w:r w:rsidRPr="00C6044C">
        <w:rPr>
          <w:rFonts w:ascii="Times New Roman" w:hAnsi="Times New Roman" w:cs="Times New Roman"/>
          <w:b/>
          <w:sz w:val="36"/>
          <w:szCs w:val="36"/>
        </w:rPr>
        <w:t xml:space="preserve"> Mar, 2026</w:t>
      </w:r>
    </w:p>
    <w:p w14:paraId="3B8996AA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865B9EC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19A551E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8C05D8D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6D1DB85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BDF2302" w14:textId="77777777" w:rsidR="00376C18" w:rsidRPr="00C6044C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9C4124A" w14:textId="60BCE500" w:rsidR="00376C18" w:rsidRPr="00376C18" w:rsidRDefault="00376C18" w:rsidP="00376C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6044C">
        <w:rPr>
          <w:rFonts w:ascii="Times New Roman" w:hAnsi="Times New Roman" w:cs="Times New Roman"/>
          <w:b/>
          <w:sz w:val="36"/>
          <w:szCs w:val="36"/>
        </w:rPr>
        <w:t>Department Of Software Engineering</w:t>
      </w:r>
    </w:p>
    <w:p w14:paraId="748B0FA7" w14:textId="02A11C37" w:rsidR="008E3C41" w:rsidRDefault="00BF1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D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Step1 : Exploring Packet Tracer </w:t>
      </w:r>
    </w:p>
    <w:p w14:paraId="4F8D2A47" w14:textId="77777777" w:rsidR="00BF1D77" w:rsidRPr="00BF1D77" w:rsidRDefault="00BF1D77" w:rsidP="00BF1D77">
      <w:pPr>
        <w:rPr>
          <w:rFonts w:ascii="Times New Roman" w:hAnsi="Times New Roman" w:cs="Times New Roman"/>
        </w:rPr>
      </w:pPr>
      <w:r w:rsidRPr="00BF1D77">
        <w:rPr>
          <w:rFonts w:ascii="Times New Roman" w:hAnsi="Times New Roman" w:cs="Times New Roman"/>
        </w:rPr>
        <w:t>he bottom control panels of Cisco Packet Tracer occupy most of the frame:</w:t>
      </w:r>
    </w:p>
    <w:p w14:paraId="759BC613" w14:textId="77777777" w:rsidR="00BF1D77" w:rsidRPr="00BF1D77" w:rsidRDefault="00BF1D77" w:rsidP="00BF1D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1D77">
        <w:rPr>
          <w:rFonts w:ascii="Times New Roman" w:hAnsi="Times New Roman" w:cs="Times New Roman"/>
          <w:b/>
          <w:bCs/>
        </w:rPr>
        <w:t>Network Component Box (Bottom-Left):</w:t>
      </w:r>
      <w:r w:rsidRPr="00BF1D77">
        <w:rPr>
          <w:rFonts w:ascii="Times New Roman" w:hAnsi="Times New Roman" w:cs="Times New Roman"/>
        </w:rPr>
        <w:t xml:space="preserve"> The "Network Devices" category is selected (shortcut shown as </w:t>
      </w:r>
      <w:proofErr w:type="spellStart"/>
      <w:r w:rsidRPr="00BF1D77">
        <w:rPr>
          <w:rFonts w:ascii="Times New Roman" w:hAnsi="Times New Roman" w:cs="Times New Roman"/>
        </w:rPr>
        <w:t>Ctrl+Alt+R</w:t>
      </w:r>
      <w:proofErr w:type="spellEnd"/>
      <w:r w:rsidRPr="00BF1D77">
        <w:rPr>
          <w:rFonts w:ascii="Times New Roman" w:hAnsi="Times New Roman" w:cs="Times New Roman"/>
        </w:rPr>
        <w:t>). Below it, specific device types like Routers are highlighted, displaying an array of models available for use (such as ISR4331, 1941, 2901, and 2911).</w:t>
      </w:r>
    </w:p>
    <w:p w14:paraId="740AB066" w14:textId="77777777" w:rsidR="00BF1D77" w:rsidRPr="00BF1D77" w:rsidRDefault="00BF1D77" w:rsidP="00BF1D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1D77">
        <w:rPr>
          <w:rFonts w:ascii="Times New Roman" w:hAnsi="Times New Roman" w:cs="Times New Roman"/>
          <w:b/>
          <w:bCs/>
        </w:rPr>
        <w:t>Simulation and PDU Controls (Bottom-Right):</w:t>
      </w:r>
      <w:r w:rsidRPr="00BF1D77">
        <w:rPr>
          <w:rFonts w:ascii="Times New Roman" w:hAnsi="Times New Roman" w:cs="Times New Roman"/>
        </w:rPr>
        <w:t xml:space="preserve"> This panel displays user scenario options ("Scenario 0") along with action buttons like New, Delete, and Toggle PDU List Window used for managing data packets during network simulations.</w:t>
      </w:r>
    </w:p>
    <w:p w14:paraId="591E2FAA" w14:textId="77777777" w:rsidR="00BF1D77" w:rsidRPr="00BF1D77" w:rsidRDefault="00BF1D77" w:rsidP="00BF1D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1D77">
        <w:rPr>
          <w:rFonts w:ascii="Times New Roman" w:hAnsi="Times New Roman" w:cs="Times New Roman"/>
          <w:b/>
          <w:bCs/>
        </w:rPr>
        <w:t>Realtime/Simulation Bar:</w:t>
      </w:r>
      <w:r w:rsidRPr="00BF1D77">
        <w:rPr>
          <w:rFonts w:ascii="Times New Roman" w:hAnsi="Times New Roman" w:cs="Times New Roman"/>
        </w:rPr>
        <w:t xml:space="preserve"> A dark blue status strip shows the simulation elapsed time (Time: 00:01:05) along with play and fast-forward controls.</w:t>
      </w:r>
    </w:p>
    <w:p w14:paraId="26137116" w14:textId="77777777" w:rsidR="00BF1D77" w:rsidRDefault="00BF1D77">
      <w:pPr>
        <w:rPr>
          <w:rFonts w:ascii="Times New Roman" w:hAnsi="Times New Roman" w:cs="Times New Roman"/>
          <w:noProof/>
        </w:rPr>
      </w:pPr>
    </w:p>
    <w:p w14:paraId="24B461D4" w14:textId="77856084" w:rsidR="00BF1D77" w:rsidRDefault="00BF1D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E01F5D" wp14:editId="221790FF">
            <wp:extent cx="5943600" cy="1630680"/>
            <wp:effectExtent l="0" t="0" r="0" b="7620"/>
            <wp:docPr id="2981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4749" name="Picture 298174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335D" w14:textId="5FC94C1C" w:rsidR="00376C18" w:rsidRPr="00376C18" w:rsidRDefault="00376C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6C18">
        <w:rPr>
          <w:rFonts w:ascii="Times New Roman" w:hAnsi="Times New Roman" w:cs="Times New Roman"/>
          <w:b/>
          <w:bCs/>
          <w:sz w:val="28"/>
          <w:szCs w:val="28"/>
        </w:rPr>
        <w:t>Step 02:  Understanding IP Address Configuration :</w:t>
      </w:r>
    </w:p>
    <w:p w14:paraId="04E8E8CA" w14:textId="6ACCB35F" w:rsidR="00376C18" w:rsidRPr="00376C18" w:rsidRDefault="00376C18" w:rsidP="00376C18">
      <w:p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PC0</w:t>
      </w:r>
      <w:r>
        <w:rPr>
          <w:rFonts w:ascii="Times New Roman" w:hAnsi="Times New Roman" w:cs="Times New Roman"/>
          <w:b/>
          <w:bCs/>
        </w:rPr>
        <w:t xml:space="preserve"> </w:t>
      </w:r>
      <w:r w:rsidRPr="00376C18">
        <w:rPr>
          <w:rFonts w:ascii="Times New Roman" w:hAnsi="Times New Roman" w:cs="Times New Roman"/>
          <w:b/>
          <w:bCs/>
        </w:rPr>
        <w:t>:</w:t>
      </w:r>
    </w:p>
    <w:p w14:paraId="76373E9C" w14:textId="77777777" w:rsidR="00376C18" w:rsidRPr="00376C18" w:rsidRDefault="00376C18" w:rsidP="00376C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IPv4 Address:</w:t>
      </w:r>
      <w:r w:rsidRPr="00376C18">
        <w:rPr>
          <w:rFonts w:ascii="Times New Roman" w:hAnsi="Times New Roman" w:cs="Times New Roman"/>
        </w:rPr>
        <w:t xml:space="preserve"> 192.168.1.1</w:t>
      </w:r>
    </w:p>
    <w:p w14:paraId="4069CD79" w14:textId="77777777" w:rsidR="00376C18" w:rsidRPr="00376C18" w:rsidRDefault="00376C18" w:rsidP="00376C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Subnet Mask:</w:t>
      </w:r>
      <w:r w:rsidRPr="00376C18">
        <w:rPr>
          <w:rFonts w:ascii="Times New Roman" w:hAnsi="Times New Roman" w:cs="Times New Roman"/>
        </w:rPr>
        <w:t xml:space="preserve"> 255.255.255.0 (Class C network)</w:t>
      </w:r>
    </w:p>
    <w:p w14:paraId="3B249159" w14:textId="7A7C2AC1" w:rsidR="00376C18" w:rsidRPr="00376C18" w:rsidRDefault="00376C18" w:rsidP="00376C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Default Gateway / DNS:</w:t>
      </w:r>
      <w:r w:rsidRPr="00376C18">
        <w:rPr>
          <w:rFonts w:ascii="Times New Roman" w:hAnsi="Times New Roman" w:cs="Times New Roman"/>
        </w:rPr>
        <w:t xml:space="preserve"> Set to 0.0.0.0 (Unconfigured)</w:t>
      </w:r>
    </w:p>
    <w:p w14:paraId="521E931B" w14:textId="4A0A3DCB" w:rsidR="00376C18" w:rsidRPr="00376C18" w:rsidRDefault="00376C18" w:rsidP="00376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0C26BE" wp14:editId="1C23C3A2">
            <wp:extent cx="5943600" cy="3810000"/>
            <wp:effectExtent l="0" t="0" r="0" b="0"/>
            <wp:docPr id="1086889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9040" name="Picture 10868890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C18">
        <w:rPr>
          <w:rFonts w:ascii="Times New Roman" w:hAnsi="Times New Roman" w:cs="Times New Roman"/>
        </w:rPr>
        <w:t xml:space="preserve"> </w:t>
      </w:r>
    </w:p>
    <w:p w14:paraId="7E99A7F9" w14:textId="1466C05E" w:rsidR="00376C18" w:rsidRDefault="00376C18" w:rsidP="00376C18">
      <w:pPr>
        <w:rPr>
          <w:rFonts w:ascii="Times New Roman" w:hAnsi="Times New Roman" w:cs="Times New Roman"/>
        </w:rPr>
      </w:pPr>
    </w:p>
    <w:p w14:paraId="7ABB2B14" w14:textId="77777777" w:rsidR="00376C18" w:rsidRPr="00376C18" w:rsidRDefault="00376C18" w:rsidP="00376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PC1 (Second Image):</w:t>
      </w:r>
    </w:p>
    <w:p w14:paraId="79708836" w14:textId="77777777" w:rsidR="00376C18" w:rsidRPr="00376C18" w:rsidRDefault="00376C18" w:rsidP="00376C1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IPv4 Address:</w:t>
      </w:r>
      <w:r w:rsidRPr="00376C18">
        <w:rPr>
          <w:rFonts w:ascii="Times New Roman" w:hAnsi="Times New Roman" w:cs="Times New Roman"/>
        </w:rPr>
        <w:t xml:space="preserve"> 192.168.1.2</w:t>
      </w:r>
    </w:p>
    <w:p w14:paraId="6D2679D3" w14:textId="77777777" w:rsidR="00376C18" w:rsidRPr="00376C18" w:rsidRDefault="00376C18" w:rsidP="00376C1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Subnet Mask:</w:t>
      </w:r>
      <w:r w:rsidRPr="00376C18">
        <w:rPr>
          <w:rFonts w:ascii="Times New Roman" w:hAnsi="Times New Roman" w:cs="Times New Roman"/>
        </w:rPr>
        <w:t xml:space="preserve"> 255.255.255.0</w:t>
      </w:r>
    </w:p>
    <w:p w14:paraId="781C7761" w14:textId="77777777" w:rsidR="00376C18" w:rsidRPr="00376C18" w:rsidRDefault="00376C18" w:rsidP="00376C1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  <w:b/>
          <w:bCs/>
        </w:rPr>
        <w:t>Default Gateway / DNS:</w:t>
      </w:r>
      <w:r w:rsidRPr="00376C18">
        <w:rPr>
          <w:rFonts w:ascii="Times New Roman" w:hAnsi="Times New Roman" w:cs="Times New Roman"/>
        </w:rPr>
        <w:t xml:space="preserve"> Set to 0.0.0.0 (Unconfigured)</w:t>
      </w:r>
    </w:p>
    <w:p w14:paraId="771CBB72" w14:textId="77777777" w:rsidR="00376C18" w:rsidRPr="00376C18" w:rsidRDefault="00376C18" w:rsidP="00376C18">
      <w:pPr>
        <w:rPr>
          <w:rFonts w:ascii="Times New Roman" w:hAnsi="Times New Roman" w:cs="Times New Roman"/>
          <w:b/>
          <w:bCs/>
        </w:rPr>
      </w:pPr>
      <w:r w:rsidRPr="00376C18">
        <w:rPr>
          <w:rFonts w:ascii="Times New Roman" w:hAnsi="Times New Roman" w:cs="Times New Roman"/>
          <w:b/>
          <w:bCs/>
        </w:rPr>
        <w:t>Purpose</w:t>
      </w:r>
    </w:p>
    <w:p w14:paraId="302B9DB9" w14:textId="65EFC0A9" w:rsidR="00BF1D77" w:rsidRDefault="00376C18">
      <w:pPr>
        <w:rPr>
          <w:rFonts w:ascii="Times New Roman" w:hAnsi="Times New Roman" w:cs="Times New Roman"/>
        </w:rPr>
      </w:pPr>
      <w:r w:rsidRPr="00376C18">
        <w:rPr>
          <w:rFonts w:ascii="Times New Roman" w:hAnsi="Times New Roman" w:cs="Times New Roman"/>
        </w:rPr>
        <w:t xml:space="preserve">This basic setup allows </w:t>
      </w:r>
      <w:r w:rsidRPr="00376C18">
        <w:rPr>
          <w:rFonts w:ascii="Times New Roman" w:hAnsi="Times New Roman" w:cs="Times New Roman"/>
          <w:b/>
          <w:bCs/>
        </w:rPr>
        <w:t>PC0</w:t>
      </w:r>
      <w:r w:rsidRPr="00376C18">
        <w:rPr>
          <w:rFonts w:ascii="Times New Roman" w:hAnsi="Times New Roman" w:cs="Times New Roman"/>
        </w:rPr>
        <w:t xml:space="preserve"> and </w:t>
      </w:r>
      <w:r w:rsidRPr="00376C18">
        <w:rPr>
          <w:rFonts w:ascii="Times New Roman" w:hAnsi="Times New Roman" w:cs="Times New Roman"/>
          <w:b/>
          <w:bCs/>
        </w:rPr>
        <w:t>PC1</w:t>
      </w:r>
      <w:r w:rsidRPr="00376C18">
        <w:rPr>
          <w:rFonts w:ascii="Times New Roman" w:hAnsi="Times New Roman" w:cs="Times New Roman"/>
        </w:rPr>
        <w:t xml:space="preserve"> to directly communicate and ping each other through a switch or a direct cable, as they share the same subnet (192.168.1.0/24). However, they cannot communicate outside their local network yet because no </w:t>
      </w:r>
      <w:r w:rsidRPr="00376C18">
        <w:rPr>
          <w:rFonts w:ascii="Times New Roman" w:hAnsi="Times New Roman" w:cs="Times New Roman"/>
          <w:b/>
          <w:bCs/>
        </w:rPr>
        <w:t>Default Gateway</w:t>
      </w:r>
      <w:r w:rsidRPr="00376C18">
        <w:rPr>
          <w:rFonts w:ascii="Times New Roman" w:hAnsi="Times New Roman" w:cs="Times New Roman"/>
        </w:rPr>
        <w:t xml:space="preserve"> address has been specified.</w:t>
      </w:r>
    </w:p>
    <w:p w14:paraId="6D3B217C" w14:textId="77777777" w:rsidR="00376C18" w:rsidRDefault="00376C18">
      <w:pPr>
        <w:rPr>
          <w:rFonts w:ascii="Times New Roman" w:hAnsi="Times New Roman" w:cs="Times New Roman"/>
        </w:rPr>
      </w:pPr>
    </w:p>
    <w:p w14:paraId="2ACBA8CC" w14:textId="37F62C64" w:rsidR="00376C18" w:rsidRPr="00BF1D77" w:rsidRDefault="00376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11CBA5" wp14:editId="49AA0F8F">
            <wp:extent cx="5943600" cy="3550920"/>
            <wp:effectExtent l="0" t="0" r="0" b="0"/>
            <wp:docPr id="661643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3115" name="Picture 661643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C18" w:rsidRPr="00BF1D77" w:rsidSect="00376C1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75C7"/>
    <w:multiLevelType w:val="multilevel"/>
    <w:tmpl w:val="26E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7111E"/>
    <w:multiLevelType w:val="multilevel"/>
    <w:tmpl w:val="B52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919C1"/>
    <w:multiLevelType w:val="multilevel"/>
    <w:tmpl w:val="7C5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75073">
    <w:abstractNumId w:val="2"/>
  </w:num>
  <w:num w:numId="2" w16cid:durableId="1366251959">
    <w:abstractNumId w:val="1"/>
  </w:num>
  <w:num w:numId="3" w16cid:durableId="94241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7"/>
    <w:rsid w:val="00376C18"/>
    <w:rsid w:val="005A0652"/>
    <w:rsid w:val="00641C09"/>
    <w:rsid w:val="008E3C41"/>
    <w:rsid w:val="00BB51F9"/>
    <w:rsid w:val="00BF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3036"/>
  <w15:chartTrackingRefBased/>
  <w15:docId w15:val="{9C7E68A1-4F87-45DF-950E-81D4EEEF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430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5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9058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67491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05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1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82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641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51547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51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2026-09-18T10:35:00Z</dcterms:created>
  <dcterms:modified xsi:type="dcterms:W3CDTF">2026-09-18T10:53:00Z</dcterms:modified>
</cp:coreProperties>
</file>