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E75AD" w14:textId="77777777" w:rsidR="003B2C67" w:rsidRPr="00814D1B" w:rsidRDefault="003B2C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ru-RU"/>
        </w:rPr>
      </w:pPr>
    </w:p>
    <w:p w14:paraId="4A755EFD" w14:textId="77777777" w:rsidR="003B2C67" w:rsidRDefault="00A460A4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13C9F48B" w14:textId="77777777" w:rsidR="003B2C67" w:rsidRDefault="00A460A4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45B729CD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</w:t>
      </w:r>
      <w:r>
        <w:rPr>
          <w:rFonts w:ascii="Arial" w:eastAsia="Arial" w:hAnsi="Arial" w:cs="Arial"/>
          <w:sz w:val="24"/>
          <w:szCs w:val="24"/>
        </w:rPr>
        <w:t>нформация о пользователях, посетивших наше приложение в ноябре. Чему равен MAU продукта? </w:t>
      </w:r>
    </w:p>
    <w:p w14:paraId="1ECB64E2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</w:t>
      </w:r>
      <w:r>
        <w:rPr>
          <w:rFonts w:ascii="Arial" w:eastAsia="Arial" w:hAnsi="Arial" w:cs="Arial"/>
          <w:sz w:val="20"/>
          <w:szCs w:val="20"/>
        </w:rPr>
        <w:t>елей, которые взаимодействовали с продуктом, сервисом или приложением хотя бы один раз за последний месяц.</w:t>
      </w:r>
    </w:p>
    <w:p w14:paraId="7BE9E98C" w14:textId="77777777" w:rsidR="003B2C67" w:rsidRDefault="00A460A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626C51">
        <w:rPr>
          <w:rFonts w:ascii="Arial" w:eastAsia="Arial" w:hAnsi="Arial" w:cs="Arial"/>
          <w:sz w:val="20"/>
          <w:szCs w:val="20"/>
          <w:highlight w:val="yellow"/>
        </w:rPr>
        <w:pict w14:anchorId="37D51E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pt">
            <v:imagedata r:id="rId7" o:title=""/>
          </v:shape>
        </w:pict>
      </w:r>
      <w:r w:rsidRPr="00626C51">
        <w:rPr>
          <w:rFonts w:ascii="Arial" w:eastAsia="Arial" w:hAnsi="Arial" w:cs="Arial"/>
          <w:sz w:val="20"/>
          <w:szCs w:val="20"/>
          <w:highlight w:val="yellow"/>
        </w:rPr>
        <w:t>7639</w:t>
      </w:r>
      <w:r>
        <w:rPr>
          <w:rFonts w:ascii="Arial" w:eastAsia="Arial" w:hAnsi="Arial" w:cs="Arial"/>
          <w:sz w:val="20"/>
          <w:szCs w:val="20"/>
        </w:rPr>
        <w:pict w14:anchorId="0602A275">
          <v:shape id="_x0000_i102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2E1F06B2">
          <v:shape id="_x0000_i102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7750AA3C">
          <v:shape id="_x0000_i102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57B18995" w14:textId="77777777" w:rsidR="003B2C67" w:rsidRDefault="003B2C6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0F7FE5B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54E5D21B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 xml:space="preserve"> — это метрика, котор</w:t>
      </w:r>
      <w:r>
        <w:rPr>
          <w:rFonts w:ascii="Arial" w:eastAsia="Arial" w:hAnsi="Arial" w:cs="Arial"/>
          <w:sz w:val="20"/>
          <w:szCs w:val="20"/>
        </w:rPr>
        <w:t>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0FBA48FA" w14:textId="77777777" w:rsidR="003B2C67" w:rsidRDefault="00A460A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C9FBC40">
          <v:shape id="_x0000_i102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4705D837">
          <v:shape id="_x0000_i103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 w:rsidRPr="00626C51">
        <w:rPr>
          <w:rFonts w:ascii="Arial" w:eastAsia="Arial" w:hAnsi="Arial" w:cs="Arial"/>
          <w:sz w:val="20"/>
          <w:szCs w:val="20"/>
          <w:highlight w:val="yellow"/>
        </w:rPr>
        <w:pict w14:anchorId="46447E49">
          <v:shape id="_x0000_i1031" type="#_x0000_t75" style="width:18pt;height:16pt">
            <v:imagedata r:id="rId7" o:title=""/>
          </v:shape>
        </w:pict>
      </w:r>
      <w:r w:rsidRPr="00626C51">
        <w:rPr>
          <w:rFonts w:ascii="Arial" w:eastAsia="Arial" w:hAnsi="Arial" w:cs="Arial"/>
          <w:sz w:val="20"/>
          <w:szCs w:val="20"/>
          <w:highlight w:val="yellow"/>
        </w:rPr>
        <w:t>560</w:t>
      </w:r>
      <w:r>
        <w:rPr>
          <w:rFonts w:ascii="Arial" w:eastAsia="Arial" w:hAnsi="Arial" w:cs="Arial"/>
          <w:sz w:val="20"/>
          <w:szCs w:val="20"/>
        </w:rPr>
        <w:pict w14:anchorId="4CAD9B39">
          <v:shape id="_x0000_i111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788E5943" w14:textId="77777777" w:rsidR="003B2C67" w:rsidRDefault="003B2C6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8035342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029DBE75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</w:t>
      </w:r>
      <w:r>
        <w:rPr>
          <w:rFonts w:ascii="Arial" w:eastAsia="Arial" w:hAnsi="Arial" w:cs="Arial"/>
          <w:sz w:val="20"/>
          <w:szCs w:val="20"/>
        </w:rPr>
        <w:t xml:space="preserve">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</w:t>
      </w:r>
      <w:r>
        <w:rPr>
          <w:rFonts w:ascii="Arial" w:eastAsia="Arial" w:hAnsi="Arial" w:cs="Arial"/>
          <w:sz w:val="20"/>
          <w:szCs w:val="20"/>
        </w:rPr>
        <w:t>вых пользователей.</w:t>
      </w:r>
    </w:p>
    <w:p w14:paraId="78A039CF" w14:textId="77777777" w:rsidR="003B2C67" w:rsidRDefault="00A460A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B28B858">
          <v:shape id="_x0000_i103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2434CB42">
          <v:shape id="_x0000_i1034" type="#_x0000_t75" style="width:18pt;height:16pt">
            <v:imagedata r:id="rId7" o:title=""/>
          </v:shape>
        </w:pict>
      </w:r>
      <w:r w:rsidRPr="00626C51">
        <w:rPr>
          <w:rFonts w:ascii="Arial" w:eastAsia="Arial" w:hAnsi="Arial" w:cs="Arial"/>
          <w:sz w:val="20"/>
          <w:szCs w:val="20"/>
          <w:highlight w:val="yellow"/>
        </w:rPr>
        <w:t>26,6%</w:t>
      </w:r>
      <w:r w:rsidRPr="00626C51">
        <w:rPr>
          <w:rFonts w:ascii="Arial" w:eastAsia="Arial" w:hAnsi="Arial" w:cs="Arial"/>
          <w:sz w:val="20"/>
          <w:szCs w:val="20"/>
          <w:highlight w:val="yellow"/>
        </w:rPr>
        <w:pict w14:anchorId="18665ACD">
          <v:shape id="_x0000_i103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29B62A50">
          <v:shape id="_x0000_i103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35D6B9F5" w14:textId="77777777" w:rsidR="003B2C67" w:rsidRDefault="003B2C6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9A8AADF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26AFEFB3" w14:textId="77777777" w:rsidR="003B2C67" w:rsidRDefault="00A460A4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4C820F9C" wp14:editId="349DB7A1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B72D4" w14:textId="2A3C6796" w:rsidR="003B2C67" w:rsidRDefault="00A460A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6EC10FD2" w14:textId="05605516" w:rsidR="003B2C67" w:rsidRPr="00AF1FAE" w:rsidRDefault="00EB1805" w:rsidP="00AF1FAE">
      <w:pPr>
        <w:spacing w:after="0" w:line="240" w:lineRule="auto"/>
        <w:ind w:firstLine="720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EB1805">
        <w:rPr>
          <w:rFonts w:ascii="Arial" w:hAnsi="Arial" w:cs="Arial"/>
          <w:highlight w:val="yellow"/>
        </w:rPr>
        <w:lastRenderedPageBreak/>
        <w:t xml:space="preserve">Продукт с голубой кривой является более успешным, так как его </w:t>
      </w:r>
      <w:proofErr w:type="spellStart"/>
      <w:r w:rsidRPr="00EB1805">
        <w:rPr>
          <w:rFonts w:ascii="Arial" w:eastAsia="Arial" w:hAnsi="Arial" w:cs="Arial"/>
          <w:sz w:val="24"/>
          <w:szCs w:val="24"/>
          <w:highlight w:val="yellow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EB1805">
        <w:rPr>
          <w:rFonts w:ascii="Arial" w:hAnsi="Arial" w:cs="Arial"/>
          <w:highlight w:val="yellow"/>
        </w:rPr>
        <w:t xml:space="preserve">стабилизируется на уровне 40%. Это </w:t>
      </w:r>
      <w:r w:rsidR="004D4553">
        <w:rPr>
          <w:rFonts w:ascii="Arial" w:hAnsi="Arial" w:cs="Arial"/>
          <w:highlight w:val="yellow"/>
          <w:lang w:val="ru-RU"/>
        </w:rPr>
        <w:t>указывает</w:t>
      </w:r>
      <w:r w:rsidRPr="00EB1805">
        <w:rPr>
          <w:rFonts w:ascii="Arial" w:hAnsi="Arial" w:cs="Arial"/>
          <w:highlight w:val="yellow"/>
        </w:rPr>
        <w:t xml:space="preserve"> о наличии лояльного ядра пользователей. Розовая кривая показывает полную потерю когорты к 5-му дню, что говорит об отсутствии долгосрочной ценности продукта для пользователей или о критических проблемах в его работе.</w:t>
      </w:r>
    </w:p>
    <w:p w14:paraId="7F88DF33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</w:t>
      </w:r>
      <w:r>
        <w:rPr>
          <w:rFonts w:ascii="Arial" w:eastAsia="Arial" w:hAnsi="Arial" w:cs="Arial"/>
          <w:sz w:val="24"/>
          <w:szCs w:val="24"/>
        </w:rPr>
        <w:t>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40E7A7BB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</w:t>
      </w:r>
      <w:r>
        <w:rPr>
          <w:rFonts w:ascii="Arial" w:eastAsia="Arial" w:hAnsi="Arial" w:cs="Arial"/>
          <w:sz w:val="20"/>
          <w:szCs w:val="20"/>
        </w:rPr>
        <w:t xml:space="preserve">екламному баннеру. </w:t>
      </w:r>
    </w:p>
    <w:p w14:paraId="121A82AF" w14:textId="77777777" w:rsidR="003B2C67" w:rsidRDefault="00A460A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19A5ACE">
          <v:shape id="_x0000_i103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399A56F8">
          <v:shape id="_x0000_i103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71074288">
          <v:shape id="_x0000_i1039" type="#_x0000_t75" style="width:18pt;height:16pt">
            <v:imagedata r:id="rId7" o:title=""/>
          </v:shape>
        </w:pict>
      </w:r>
      <w:r w:rsidRPr="00626C51">
        <w:rPr>
          <w:rFonts w:ascii="Arial" w:eastAsia="Arial" w:hAnsi="Arial" w:cs="Arial"/>
          <w:sz w:val="20"/>
          <w:szCs w:val="20"/>
          <w:highlight w:val="yellow"/>
        </w:rPr>
        <w:t>46,3%</w:t>
      </w:r>
      <w:r w:rsidRPr="00626C51">
        <w:rPr>
          <w:rFonts w:ascii="Arial" w:eastAsia="Arial" w:hAnsi="Arial" w:cs="Arial"/>
          <w:sz w:val="20"/>
          <w:szCs w:val="20"/>
          <w:highlight w:val="yellow"/>
        </w:rPr>
        <w:pict w14:anchorId="3E903E76">
          <v:shape id="_x0000_i104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1E142D92" w14:textId="77777777" w:rsidR="003B2C67" w:rsidRDefault="003B2C6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7250426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321CCB92" w14:textId="77777777" w:rsidR="003B2C67" w:rsidRDefault="00A460A4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EB913CD">
          <v:shape id="_x0000_i104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5D397EA1">
          <v:shape id="_x0000_i1042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01BBDA8E">
          <v:shape id="_x0000_i104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 w:rsidRPr="00626C51">
        <w:rPr>
          <w:rFonts w:ascii="Arial" w:eastAsia="Arial" w:hAnsi="Arial" w:cs="Arial"/>
          <w:sz w:val="20"/>
          <w:szCs w:val="20"/>
          <w:highlight w:val="yellow"/>
        </w:rPr>
        <w:pict w14:anchorId="1EBC3AED">
          <v:shape id="_x0000_i1044" type="#_x0000_t75" style="width:18pt;height:16pt">
            <v:imagedata r:id="rId7" o:title=""/>
          </v:shape>
        </w:pict>
      </w:r>
      <w:r w:rsidRPr="00626C51">
        <w:rPr>
          <w:rFonts w:ascii="Arial" w:eastAsia="Arial" w:hAnsi="Arial" w:cs="Arial"/>
          <w:sz w:val="20"/>
          <w:szCs w:val="20"/>
          <w:highlight w:val="yellow"/>
        </w:rPr>
        <w:t>2,9</w:t>
      </w:r>
    </w:p>
    <w:p w14:paraId="15BA687F" w14:textId="77777777" w:rsidR="003B2C67" w:rsidRDefault="003B2C6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B479C6A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</w:t>
      </w:r>
      <w:r>
        <w:rPr>
          <w:rFonts w:ascii="Arial" w:eastAsia="Arial" w:hAnsi="Arial" w:cs="Arial"/>
          <w:sz w:val="24"/>
          <w:szCs w:val="24"/>
        </w:rPr>
        <w:t xml:space="preserve"> «критики», 1200 «сторонники» и 300 «нейтралы». Посчитайте, чему будет равен NPS </w:t>
      </w:r>
    </w:p>
    <w:p w14:paraId="754864E6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</w:t>
      </w:r>
      <w:r>
        <w:rPr>
          <w:rFonts w:ascii="Arial" w:eastAsia="Arial" w:hAnsi="Arial" w:cs="Arial"/>
          <w:sz w:val="20"/>
          <w:szCs w:val="20"/>
        </w:rPr>
        <w:t>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7553B5F3" w14:textId="77777777" w:rsidR="003B2C67" w:rsidRDefault="00A460A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362D5890">
          <v:shape id="_x0000_i104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04AB5B37">
          <v:shape id="_x0000_i104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3CD70AB9">
          <v:shape id="_x0000_i104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</w:t>
      </w:r>
      <w:r w:rsidRPr="00626C51">
        <w:rPr>
          <w:rFonts w:ascii="Arial" w:eastAsia="Arial" w:hAnsi="Arial" w:cs="Arial"/>
          <w:sz w:val="20"/>
          <w:szCs w:val="20"/>
          <w:highlight w:val="yellow"/>
        </w:rPr>
        <w:t>%</w:t>
      </w:r>
      <w:r w:rsidRPr="00626C51">
        <w:rPr>
          <w:rFonts w:ascii="Arial" w:eastAsia="Arial" w:hAnsi="Arial" w:cs="Arial"/>
          <w:sz w:val="20"/>
          <w:szCs w:val="20"/>
          <w:highlight w:val="yellow"/>
        </w:rPr>
        <w:pict w14:anchorId="20C32876">
          <v:shape id="_x0000_i1118" type="#_x0000_t75" style="width:18pt;height:16pt">
            <v:imagedata r:id="rId7" o:title=""/>
          </v:shape>
        </w:pict>
      </w:r>
      <w:r w:rsidRPr="00626C51">
        <w:rPr>
          <w:rFonts w:ascii="Arial" w:eastAsia="Arial" w:hAnsi="Arial" w:cs="Arial"/>
          <w:sz w:val="20"/>
          <w:szCs w:val="20"/>
          <w:highlight w:val="yellow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277828C9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>Подготовьте выводы и реком</w:t>
      </w:r>
      <w:r>
        <w:rPr>
          <w:rFonts w:ascii="Arial" w:eastAsia="Arial" w:hAnsi="Arial" w:cs="Arial"/>
          <w:sz w:val="24"/>
          <w:szCs w:val="24"/>
        </w:rPr>
        <w:t xml:space="preserve">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7C16416" w14:textId="77777777" w:rsidR="003B2C67" w:rsidRDefault="00A460A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7F1B465C" w14:textId="17A9A179" w:rsidR="00800780" w:rsidRPr="00800780" w:rsidRDefault="00800780" w:rsidP="00800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780">
        <w:rPr>
          <w:rFonts w:ascii="Times New Roman" w:eastAsia="Times New Roman" w:hAnsi="Times New Roman" w:cs="Times New Roman"/>
          <w:b/>
          <w:bCs/>
          <w:sz w:val="24"/>
          <w:szCs w:val="24"/>
        </w:rPr>
        <w:t>А/Б Тесты:</w:t>
      </w:r>
      <w:r w:rsidRPr="00800780">
        <w:rPr>
          <w:rFonts w:ascii="Times New Roman" w:eastAsia="Times New Roman" w:hAnsi="Times New Roman" w:cs="Times New Roman"/>
          <w:sz w:val="24"/>
          <w:szCs w:val="24"/>
        </w:rPr>
        <w:t xml:space="preserve"> Тест 1 и 3 незначимы ($p &gt; 0.05$). Тест 2  значим, но результат в тесте хуже, чем в контроле ($332 &lt; 704$).</w:t>
      </w:r>
    </w:p>
    <w:p w14:paraId="61297B41" w14:textId="77777777" w:rsidR="003B2C67" w:rsidRDefault="003B2C67"/>
    <w:p w14:paraId="0F6A4F99" w14:textId="77777777" w:rsidR="003B2C67" w:rsidRDefault="003B2C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7C7C5208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посчитайте средний доход на пользователя </w:t>
      </w:r>
    </w:p>
    <w:p w14:paraId="4863F89D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9F3F4C1">
          <v:shape id="_x0000_i104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1F0191AB">
          <v:shape id="_x0000_i105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1A3E02D9">
          <v:shape id="_x0000_i105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57FFFB5F">
          <v:shape id="_x0000_i1052" type="#_x0000_t75" style="width:18pt;height:16pt">
            <v:imagedata r:id="rId7" o:title=""/>
          </v:shape>
        </w:pict>
      </w:r>
      <w:r w:rsidRPr="00800780">
        <w:rPr>
          <w:rFonts w:ascii="Arial" w:eastAsia="Arial" w:hAnsi="Arial" w:cs="Arial"/>
          <w:sz w:val="20"/>
          <w:szCs w:val="20"/>
          <w:highlight w:val="yellow"/>
        </w:rPr>
        <w:t>30.7</w:t>
      </w:r>
      <w:r w:rsidRPr="00800780">
        <w:rPr>
          <w:rFonts w:ascii="Arial" w:eastAsia="Arial" w:hAnsi="Arial" w:cs="Arial"/>
          <w:sz w:val="20"/>
          <w:szCs w:val="20"/>
          <w:highlight w:val="yellow"/>
        </w:rPr>
        <w:pict w14:anchorId="125B62BA">
          <v:shape id="_x0000_i105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3E4574AE" w14:textId="77777777" w:rsidR="003B2C67" w:rsidRDefault="003B2C6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99A024B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7456AADE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56E72CAC">
          <v:shape id="_x0000_i105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 w:rsidRPr="00800780">
        <w:rPr>
          <w:rFonts w:ascii="Arial" w:eastAsia="Arial" w:hAnsi="Arial" w:cs="Arial"/>
          <w:sz w:val="20"/>
          <w:szCs w:val="20"/>
          <w:highlight w:val="yellow"/>
        </w:rPr>
        <w:pict w14:anchorId="7DA997AD">
          <v:shape id="_x0000_i1055" type="#_x0000_t75" style="width:18pt;height:16pt">
            <v:imagedata r:id="rId7" o:title=""/>
          </v:shape>
        </w:pict>
      </w:r>
      <w:r w:rsidRPr="00800780">
        <w:rPr>
          <w:rFonts w:ascii="Arial" w:eastAsia="Arial" w:hAnsi="Arial" w:cs="Arial"/>
          <w:sz w:val="20"/>
          <w:szCs w:val="20"/>
          <w:highlight w:val="yellow"/>
        </w:rPr>
        <w:t>28</w:t>
      </w:r>
      <w:r w:rsidRPr="00800780">
        <w:rPr>
          <w:rFonts w:ascii="Arial" w:eastAsia="Arial" w:hAnsi="Arial" w:cs="Arial"/>
          <w:sz w:val="20"/>
          <w:szCs w:val="20"/>
          <w:highlight w:val="yellow"/>
        </w:rPr>
        <w:pict w14:anchorId="6E2CB5D7">
          <v:shape id="_x0000_i105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4448EBD2">
          <v:shape id="_x0000_i105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3C8BB4BA">
          <v:shape id="_x0000_i105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3BE60C9F" w14:textId="77777777" w:rsidR="003B2C67" w:rsidRDefault="003B2C6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37F00EA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3A52B99F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6A10A74">
          <v:shape id="_x0000_i1059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7B1AD788">
          <v:shape id="_x0000_i1060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 w:rsidRPr="00814D1B">
        <w:rPr>
          <w:rFonts w:ascii="Arial" w:eastAsia="Arial" w:hAnsi="Arial" w:cs="Arial"/>
          <w:sz w:val="20"/>
          <w:szCs w:val="20"/>
          <w:highlight w:val="yellow"/>
        </w:rPr>
        <w:pict w14:anchorId="4FCB82FA">
          <v:shape id="_x0000_i1061" type="#_x0000_t75" style="width:18pt;height:16pt">
            <v:imagedata r:id="rId9" o:title=""/>
          </v:shape>
        </w:pict>
      </w:r>
      <w:r w:rsidRPr="00814D1B">
        <w:rPr>
          <w:rFonts w:ascii="Arial" w:eastAsia="Arial" w:hAnsi="Arial" w:cs="Arial"/>
          <w:sz w:val="20"/>
          <w:szCs w:val="20"/>
          <w:highlight w:val="yellow"/>
        </w:rPr>
        <w:t>Ящик с усами (</w:t>
      </w:r>
      <w:proofErr w:type="spellStart"/>
      <w:r w:rsidRPr="00814D1B">
        <w:rPr>
          <w:rFonts w:ascii="Arial" w:eastAsia="Arial" w:hAnsi="Arial" w:cs="Arial"/>
          <w:sz w:val="20"/>
          <w:szCs w:val="20"/>
          <w:highlight w:val="yellow"/>
        </w:rPr>
        <w:t>box</w:t>
      </w:r>
      <w:proofErr w:type="spellEnd"/>
      <w:r w:rsidRPr="00814D1B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Pr="00814D1B">
        <w:rPr>
          <w:rFonts w:ascii="Arial" w:eastAsia="Arial" w:hAnsi="Arial" w:cs="Arial"/>
          <w:sz w:val="20"/>
          <w:szCs w:val="20"/>
          <w:highlight w:val="yellow"/>
        </w:rPr>
        <w:t>plot</w:t>
      </w:r>
      <w:proofErr w:type="spellEnd"/>
      <w:r w:rsidRPr="00814D1B">
        <w:rPr>
          <w:rFonts w:ascii="Arial" w:eastAsia="Arial" w:hAnsi="Arial" w:cs="Arial"/>
          <w:sz w:val="20"/>
          <w:szCs w:val="20"/>
          <w:highlight w:val="yellow"/>
        </w:rPr>
        <w:t>)</w:t>
      </w:r>
    </w:p>
    <w:p w14:paraId="12A7CD79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814D1B">
        <w:rPr>
          <w:rFonts w:ascii="Arial" w:eastAsia="Arial" w:hAnsi="Arial" w:cs="Arial"/>
          <w:sz w:val="20"/>
          <w:szCs w:val="20"/>
          <w:highlight w:val="yellow"/>
        </w:rPr>
        <w:pict w14:anchorId="4D6C935A">
          <v:shape id="_x0000_i1062" type="#_x0000_t75" style="width:18pt;height:16pt">
            <v:imagedata r:id="rId9" o:title=""/>
          </v:shape>
        </w:pict>
      </w:r>
      <w:r w:rsidRPr="00814D1B">
        <w:rPr>
          <w:rFonts w:ascii="Arial" w:eastAsia="Arial" w:hAnsi="Arial" w:cs="Arial"/>
          <w:sz w:val="20"/>
          <w:szCs w:val="20"/>
          <w:highlight w:val="yellow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4A826416" w14:textId="77777777" w:rsidR="003B2C67" w:rsidRDefault="003B2C6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74684A0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12. На каком графике бимодальное распределение</w:t>
      </w:r>
      <w:r>
        <w:rPr>
          <w:rFonts w:ascii="Arial" w:eastAsia="Arial" w:hAnsi="Arial" w:cs="Arial"/>
          <w:sz w:val="24"/>
          <w:szCs w:val="24"/>
        </w:rPr>
        <w:t xml:space="preserve">?  </w:t>
      </w:r>
    </w:p>
    <w:p w14:paraId="375A9F6E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95DB810">
          <v:shape id="_x0000_i1063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B6B2BE1" wp14:editId="597F506C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3065F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43D187A">
          <v:shape id="_x0000_i1064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6E0C09C" wp14:editId="6749F4AA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821F5" w14:textId="6A5E9B60" w:rsidR="003B2C67" w:rsidRPr="00814D1B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14D1B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1B3C0F5A">
          <v:shape id="_x0000_i1065" type="#_x0000_t75" style="width:18pt;height:16pt">
            <v:imagedata r:id="rId7" o:title=""/>
          </v:shape>
        </w:pict>
      </w:r>
      <w:r w:rsidRPr="00814D1B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25B141" wp14:editId="430E0858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814D1B" w:rsidRPr="00814D1B">
        <w:rPr>
          <w:highlight w:val="yellow"/>
        </w:rPr>
        <w:t>имеет два ярко выраженных пика</w:t>
      </w:r>
      <w:r w:rsidR="00814D1B" w:rsidRPr="00814D1B">
        <w:rPr>
          <w:highlight w:val="yellow"/>
          <w:lang w:val="ru-RU"/>
        </w:rPr>
        <w:t xml:space="preserve"> </w:t>
      </w:r>
      <w:r w:rsidR="00814D1B" w:rsidRPr="00814D1B">
        <w:rPr>
          <w:highlight w:val="yellow"/>
        </w:rPr>
        <w:t>(моды). видим две горы</w:t>
      </w:r>
    </w:p>
    <w:p w14:paraId="437B9DBA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0C62E9DE">
          <v:shape id="_x0000_i1066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9B2B194" wp14:editId="675362FD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ECDB8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8071449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72A22BE1" w14:textId="77777777" w:rsidR="003B2C67" w:rsidRDefault="003B2C6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27A3E23" w14:textId="77777777" w:rsidR="003B2C67" w:rsidRDefault="003B2C6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6AEB808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5097727">
          <v:shape id="_x0000_i1067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72CD494" wp14:editId="6DE4218E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6D349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3E84516">
          <v:shape id="_x0000_i1068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0AF4A9C" wp14:editId="3FCE38E9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48331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6FC6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656A0E3F">
          <v:shape id="_x0000_i1069" type="#_x0000_t75" style="width:18pt;height:16pt">
            <v:imagedata r:id="rId7" o:title=""/>
          </v:shape>
        </w:pict>
      </w:r>
      <w:r w:rsidRPr="00A46FC6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0B16B4B" wp14:editId="216DDF02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9C951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0F112380">
          <v:shape id="_x0000_i1070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F8B9BD3" wp14:editId="49E5BB94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CEC16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3C9E2A8" w14:textId="117D46C1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0E101C47" w14:textId="401B29DA" w:rsidR="00A46FC6" w:rsidRPr="00A46FC6" w:rsidRDefault="00A46FC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proofErr w:type="spellStart"/>
      <w:r w:rsidRPr="00A46FC6">
        <w:rPr>
          <w:rStyle w:val="citation-336"/>
          <w:rFonts w:ascii="Arial" w:hAnsi="Arial" w:cs="Arial"/>
          <w:b/>
          <w:bCs/>
        </w:rPr>
        <w:t>Scatter</w:t>
      </w:r>
      <w:proofErr w:type="spellEnd"/>
      <w:r w:rsidRPr="00A46FC6">
        <w:rPr>
          <w:rStyle w:val="citation-336"/>
          <w:rFonts w:ascii="Arial" w:hAnsi="Arial" w:cs="Arial"/>
          <w:b/>
          <w:bCs/>
        </w:rPr>
        <w:t xml:space="preserve"> </w:t>
      </w:r>
      <w:proofErr w:type="spellStart"/>
      <w:r w:rsidRPr="00A46FC6">
        <w:rPr>
          <w:rStyle w:val="citation-336"/>
          <w:rFonts w:ascii="Arial" w:hAnsi="Arial" w:cs="Arial"/>
          <w:b/>
          <w:bCs/>
        </w:rPr>
        <w:t>Plot</w:t>
      </w:r>
      <w:proofErr w:type="spellEnd"/>
      <w:r w:rsidRPr="00A46FC6">
        <w:rPr>
          <w:rStyle w:val="citation-336"/>
          <w:rFonts w:ascii="Arial" w:hAnsi="Arial" w:cs="Arial"/>
        </w:rPr>
        <w:t xml:space="preserve"> и </w:t>
      </w:r>
      <w:proofErr w:type="spellStart"/>
      <w:r w:rsidRPr="00A46FC6">
        <w:rPr>
          <w:rStyle w:val="citation-336"/>
          <w:rFonts w:ascii="Arial" w:hAnsi="Arial" w:cs="Arial"/>
          <w:b/>
          <w:bCs/>
        </w:rPr>
        <w:t>Correlation</w:t>
      </w:r>
      <w:proofErr w:type="spellEnd"/>
      <w:r w:rsidRPr="00A46FC6">
        <w:rPr>
          <w:rStyle w:val="citation-336"/>
          <w:rFonts w:ascii="Arial" w:hAnsi="Arial" w:cs="Arial"/>
          <w:b/>
          <w:bCs/>
        </w:rPr>
        <w:t xml:space="preserve"> </w:t>
      </w:r>
      <w:proofErr w:type="spellStart"/>
      <w:r w:rsidRPr="00A46FC6">
        <w:rPr>
          <w:rStyle w:val="citation-336"/>
          <w:rFonts w:ascii="Arial" w:hAnsi="Arial" w:cs="Arial"/>
          <w:b/>
          <w:bCs/>
        </w:rPr>
        <w:t>Heatmap</w:t>
      </w:r>
      <w:proofErr w:type="spellEnd"/>
    </w:p>
    <w:p w14:paraId="630918A0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6FC6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0D59F303">
          <v:shape id="_x0000_i1071" type="#_x0000_t75" style="width:18pt;height:16pt">
            <v:imagedata r:id="rId9" o:title=""/>
          </v:shape>
        </w:pict>
      </w:r>
      <w:r w:rsidRPr="00A46FC6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4ECC7030" wp14:editId="13F8C0D3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2AAE8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90A1AE5">
          <v:shape id="_x0000_i1072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3B69E88" wp14:editId="2FEC8AFE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637EFD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46FC6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209D05F8">
          <v:shape id="_x0000_i1101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2FAD0D0" wp14:editId="2B298D9C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BA1BB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42A6F89">
          <v:shape id="_x0000_i1074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B05E11E" wp14:editId="4B9A0999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8330A" w14:textId="77777777" w:rsidR="003B2C67" w:rsidRDefault="00A46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9DAD1A4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2AA92D3D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F6F1A48">
          <v:shape id="_x0000_i107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37393A87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321A72">
        <w:rPr>
          <w:rFonts w:ascii="Arial" w:eastAsia="Arial" w:hAnsi="Arial" w:cs="Arial"/>
          <w:sz w:val="20"/>
          <w:szCs w:val="20"/>
          <w:highlight w:val="yellow"/>
        </w:rPr>
        <w:pict w14:anchorId="145024FC">
          <v:shape id="_x0000_i1076" type="#_x0000_t75" style="width:18pt;height:16pt">
            <v:imagedata r:id="rId7" o:title=""/>
          </v:shape>
        </w:pict>
      </w:r>
      <w:r w:rsidRPr="00321A72">
        <w:rPr>
          <w:rFonts w:ascii="Arial" w:eastAsia="Arial" w:hAnsi="Arial" w:cs="Arial"/>
          <w:sz w:val="20"/>
          <w:szCs w:val="20"/>
          <w:highlight w:val="yellow"/>
        </w:rPr>
        <w:t>Есть 5</w:t>
      </w:r>
      <w:r w:rsidRPr="00321A72">
        <w:rPr>
          <w:rFonts w:ascii="Arial" w:eastAsia="Arial" w:hAnsi="Arial" w:cs="Arial"/>
          <w:sz w:val="20"/>
          <w:szCs w:val="20"/>
          <w:highlight w:val="yellow"/>
        </w:rPr>
        <w:t>% вероятность случайно получить такой или еще более экстремальный результат, если нулевая гипотеза верна</w:t>
      </w:r>
    </w:p>
    <w:p w14:paraId="29871DD1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1A78F84">
          <v:shape id="_x0000_i107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3F8FAD6C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439AF17">
          <v:shape id="_x0000_i107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5FCE18E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5165A57B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438A2F8F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321A72">
        <w:rPr>
          <w:rFonts w:ascii="Arial" w:eastAsia="Arial" w:hAnsi="Arial" w:cs="Arial"/>
          <w:sz w:val="20"/>
          <w:szCs w:val="20"/>
          <w:highlight w:val="yellow"/>
        </w:rPr>
        <w:pict w14:anchorId="63FEF406">
          <v:shape id="_x0000_i1079" type="#_x0000_t75" style="width:18pt;height:16pt">
            <v:imagedata r:id="rId7" o:title=""/>
          </v:shape>
        </w:pict>
      </w:r>
      <w:r w:rsidRPr="00321A72">
        <w:rPr>
          <w:rFonts w:ascii="Arial" w:eastAsia="Arial" w:hAnsi="Arial" w:cs="Arial"/>
          <w:sz w:val="20"/>
          <w:szCs w:val="20"/>
          <w:highlight w:val="yellow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46E46EF5">
          <v:shape id="_x0000_i108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4481929B">
          <v:shape id="_x0000_i108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39E229D6">
          <v:shape id="_x0000_i1082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</w:t>
      </w:r>
      <w:r>
        <w:rPr>
          <w:rFonts w:ascii="Arial" w:eastAsia="Arial" w:hAnsi="Arial" w:cs="Arial"/>
          <w:sz w:val="20"/>
          <w:szCs w:val="20"/>
        </w:rPr>
        <w:t>сона</w:t>
      </w:r>
    </w:p>
    <w:p w14:paraId="274F4C8E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2838A1A1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1F9D6040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46BD54D">
          <v:shape id="_x0000_i108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73824B04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321A72">
        <w:rPr>
          <w:rFonts w:ascii="Arial" w:eastAsia="Arial" w:hAnsi="Arial" w:cs="Arial"/>
          <w:sz w:val="20"/>
          <w:szCs w:val="20"/>
          <w:highlight w:val="yellow"/>
        </w:rPr>
        <w:pict w14:anchorId="27E2CDA8">
          <v:shape id="_x0000_i1084" type="#_x0000_t75" style="width:18pt;height:16pt">
            <v:imagedata r:id="rId7" o:title=""/>
          </v:shape>
        </w:pict>
      </w:r>
      <w:r w:rsidRPr="00321A72">
        <w:rPr>
          <w:rFonts w:ascii="Arial" w:eastAsia="Arial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6884DB80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2F861F9">
          <v:shape id="_x0000_i108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4BE5B1DD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4DD37349">
          <v:shape id="_x0000_i108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45E5487F" w14:textId="77777777" w:rsidR="003B2C67" w:rsidRDefault="00A460A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081B087B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10211015" w14:textId="77777777" w:rsidR="003B2C67" w:rsidRDefault="00A460A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Вариант A (контрольная группа) </w:t>
      </w:r>
      <w:r>
        <w:rPr>
          <w:rFonts w:ascii="Arial" w:eastAsia="Arial" w:hAnsi="Arial" w:cs="Arial"/>
          <w:color w:val="000000"/>
          <w:sz w:val="24"/>
          <w:szCs w:val="24"/>
        </w:rPr>
        <w:t>— 100 047 501 посетитель, 1003 платежа.</w:t>
      </w:r>
    </w:p>
    <w:p w14:paraId="5F72AE59" w14:textId="77777777" w:rsidR="003B2C67" w:rsidRDefault="00A460A4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4D97796D" w14:textId="77777777" w:rsidR="003B2C67" w:rsidRDefault="00A460A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471A366B" w14:textId="2B2E2890" w:rsidR="003B2C67" w:rsidRDefault="00A460A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3C9EBBB3" w14:textId="77777777" w:rsidR="00321A72" w:rsidRPr="00321A72" w:rsidRDefault="00321A72" w:rsidP="00321A72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321A72">
        <w:rPr>
          <w:rFonts w:ascii="Arial" w:eastAsia="Arial" w:hAnsi="Arial" w:cs="Arial"/>
          <w:sz w:val="24"/>
          <w:szCs w:val="24"/>
          <w:highlight w:val="yellow"/>
        </w:rPr>
        <w:t>Есть два варианта:</w:t>
      </w:r>
    </w:p>
    <w:p w14:paraId="309393DA" w14:textId="53FB2A6F" w:rsidR="00321A72" w:rsidRPr="00321A72" w:rsidRDefault="00321A72" w:rsidP="00321A72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321A72">
        <w:rPr>
          <w:rFonts w:ascii="Arial" w:eastAsia="Arial" w:hAnsi="Arial" w:cs="Arial"/>
          <w:sz w:val="24"/>
          <w:szCs w:val="24"/>
          <w:highlight w:val="yellow"/>
        </w:rPr>
        <w:t>Вариант A: 1003 оплаты из 100 млн посещений</w:t>
      </w:r>
      <w:r w:rsidRPr="00321A72">
        <w:rPr>
          <w:rFonts w:ascii="Arial" w:eastAsia="Arial" w:hAnsi="Arial" w:cs="Arial"/>
          <w:sz w:val="24"/>
          <w:szCs w:val="24"/>
          <w:highlight w:val="yellow"/>
          <w:lang w:val="ru-RU"/>
        </w:rPr>
        <w:t>,</w:t>
      </w:r>
      <w:r>
        <w:rPr>
          <w:rFonts w:ascii="Arial" w:eastAsia="Arial" w:hAnsi="Arial" w:cs="Arial"/>
          <w:sz w:val="24"/>
          <w:szCs w:val="24"/>
          <w:highlight w:val="yellow"/>
          <w:lang w:val="ru-RU"/>
        </w:rPr>
        <w:t>супер</w:t>
      </w:r>
      <w:r w:rsidRPr="00321A72">
        <w:rPr>
          <w:rFonts w:ascii="Arial" w:eastAsia="Arial" w:hAnsi="Arial" w:cs="Arial"/>
          <w:sz w:val="24"/>
          <w:szCs w:val="24"/>
          <w:highlight w:val="yellow"/>
        </w:rPr>
        <w:t xml:space="preserve"> маленькая конверсия)</w:t>
      </w:r>
    </w:p>
    <w:p w14:paraId="289BD329" w14:textId="2AED9061" w:rsidR="00321A72" w:rsidRPr="00321A72" w:rsidRDefault="00321A72" w:rsidP="00321A72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321A72">
        <w:rPr>
          <w:rFonts w:ascii="Arial" w:eastAsia="Arial" w:hAnsi="Arial" w:cs="Arial"/>
          <w:sz w:val="24"/>
          <w:szCs w:val="24"/>
          <w:highlight w:val="yellow"/>
        </w:rPr>
        <w:t>Вариант B: 1099 оплат из 100 млн посещений</w:t>
      </w:r>
      <w:r>
        <w:rPr>
          <w:rFonts w:ascii="Arial" w:eastAsia="Arial" w:hAnsi="Arial" w:cs="Arial"/>
          <w:sz w:val="24"/>
          <w:szCs w:val="24"/>
          <w:highlight w:val="yellow"/>
          <w:lang w:val="ru-RU"/>
        </w:rPr>
        <w:t xml:space="preserve">. </w:t>
      </w:r>
      <w:r w:rsidRPr="00321A72">
        <w:rPr>
          <w:rFonts w:ascii="Arial" w:eastAsia="Arial" w:hAnsi="Arial" w:cs="Arial"/>
          <w:sz w:val="24"/>
          <w:szCs w:val="24"/>
          <w:highlight w:val="yellow"/>
        </w:rPr>
        <w:t>лучше</w:t>
      </w:r>
    </w:p>
    <w:p w14:paraId="7D0091E0" w14:textId="77777777" w:rsidR="00321A72" w:rsidRPr="00321A72" w:rsidRDefault="00321A72" w:rsidP="00321A72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321A72">
        <w:rPr>
          <w:rFonts w:ascii="Arial" w:eastAsia="Arial" w:hAnsi="Arial" w:cs="Arial"/>
          <w:sz w:val="24"/>
          <w:szCs w:val="24"/>
          <w:highlight w:val="yellow"/>
        </w:rPr>
        <w:t>Разница примерно +96 оплат на те же 100 млн пользователей (это около +9,6% роста).</w:t>
      </w:r>
    </w:p>
    <w:p w14:paraId="19E9313E" w14:textId="77777777" w:rsidR="00321A72" w:rsidRPr="00321A72" w:rsidRDefault="00321A72" w:rsidP="00321A72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321A72">
        <w:rPr>
          <w:rFonts w:ascii="Arial" w:eastAsia="Arial" w:hAnsi="Arial" w:cs="Arial"/>
          <w:sz w:val="24"/>
          <w:szCs w:val="24"/>
          <w:highlight w:val="yellow"/>
        </w:rPr>
        <w:t>По статистике: из-за огромного количества данных эта разница почти точно не случайная.</w:t>
      </w:r>
    </w:p>
    <w:p w14:paraId="48A33269" w14:textId="7E7F8989" w:rsidR="00321A72" w:rsidRPr="005B1F40" w:rsidRDefault="00321A72" w:rsidP="00321A72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321A72">
        <w:rPr>
          <w:rFonts w:ascii="Arial" w:eastAsia="Arial" w:hAnsi="Arial" w:cs="Arial"/>
          <w:sz w:val="24"/>
          <w:szCs w:val="24"/>
          <w:highlight w:val="yellow"/>
        </w:rPr>
        <w:t>По смыслу для бизнеса: прирост есть, но он очень маленький в абсолютных цифрах.</w:t>
      </w:r>
    </w:p>
    <w:p w14:paraId="37D1BA4A" w14:textId="2CCF4B29" w:rsidR="00321A72" w:rsidRPr="00321A72" w:rsidRDefault="00321A72" w:rsidP="00321A72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</w:rPr>
      </w:pPr>
      <w:r w:rsidRPr="00321A72">
        <w:rPr>
          <w:rFonts w:ascii="Arial" w:eastAsia="Arial" w:hAnsi="Arial" w:cs="Arial"/>
          <w:sz w:val="24"/>
          <w:szCs w:val="24"/>
          <w:highlight w:val="yellow"/>
        </w:rPr>
        <w:t>Если вариант B внедряется легко и дешево можно брать.</w:t>
      </w:r>
    </w:p>
    <w:p w14:paraId="24D6E4D8" w14:textId="64B4138D" w:rsidR="00321A72" w:rsidRPr="00321A72" w:rsidRDefault="00321A72" w:rsidP="00321A72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21A72">
        <w:rPr>
          <w:rFonts w:ascii="Arial" w:eastAsia="Arial" w:hAnsi="Arial" w:cs="Arial"/>
          <w:sz w:val="24"/>
          <w:szCs w:val="24"/>
          <w:highlight w:val="yellow"/>
        </w:rPr>
        <w:t>Если сложно и дорого</w:t>
      </w:r>
      <w:r w:rsidR="00CA16A3" w:rsidRPr="000810FB">
        <w:rPr>
          <w:rFonts w:ascii="Arial" w:eastAsia="Arial" w:hAnsi="Arial" w:cs="Arial"/>
          <w:sz w:val="24"/>
          <w:szCs w:val="24"/>
          <w:highlight w:val="yellow"/>
          <w:lang w:val="ru-RU"/>
        </w:rPr>
        <w:t>-</w:t>
      </w:r>
      <w:r w:rsidRPr="00321A72">
        <w:rPr>
          <w:rFonts w:ascii="Arial" w:eastAsia="Arial" w:hAnsi="Arial" w:cs="Arial"/>
          <w:sz w:val="24"/>
          <w:szCs w:val="24"/>
          <w:highlight w:val="yellow"/>
        </w:rPr>
        <w:t>не стоит,</w:t>
      </w:r>
      <w:r w:rsidR="000810FB">
        <w:rPr>
          <w:rFonts w:ascii="Arial" w:eastAsia="Arial" w:hAnsi="Arial" w:cs="Arial"/>
          <w:sz w:val="24"/>
          <w:szCs w:val="24"/>
          <w:highlight w:val="yellow"/>
          <w:lang w:val="ru-RU"/>
        </w:rPr>
        <w:t xml:space="preserve"> </w:t>
      </w:r>
      <w:proofErr w:type="spellStart"/>
      <w:r w:rsidR="000810FB">
        <w:rPr>
          <w:rFonts w:ascii="Arial" w:eastAsia="Arial" w:hAnsi="Arial" w:cs="Arial"/>
          <w:sz w:val="24"/>
          <w:szCs w:val="24"/>
          <w:highlight w:val="yellow"/>
          <w:lang w:val="ru-RU"/>
        </w:rPr>
        <w:t>результатт</w:t>
      </w:r>
      <w:proofErr w:type="spellEnd"/>
      <w:r w:rsidRPr="00321A72">
        <w:rPr>
          <w:rFonts w:ascii="Arial" w:eastAsia="Arial" w:hAnsi="Arial" w:cs="Arial"/>
          <w:sz w:val="24"/>
          <w:szCs w:val="24"/>
          <w:highlight w:val="yellow"/>
        </w:rPr>
        <w:t xml:space="preserve"> слишком маленький.</w:t>
      </w:r>
    </w:p>
    <w:p w14:paraId="53A68F52" w14:textId="77777777" w:rsidR="003B2C67" w:rsidRDefault="003B2C67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3B2C6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FFD976A-2384-4DAB-8471-85DA2D9D0D0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713ABC2-010F-464A-A2EA-32BB220B718C}"/>
    <w:embedBold r:id="rId3" w:fontKey="{03898422-F8F4-464A-8362-3292F6E3C5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7DE9F037-598C-48F4-B978-EABCDAFE2B2D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8C87F759-2765-45E4-937A-DE8FEFA606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65DFE"/>
    <w:multiLevelType w:val="multilevel"/>
    <w:tmpl w:val="4DDA058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C67"/>
    <w:rsid w:val="000810FB"/>
    <w:rsid w:val="00321A72"/>
    <w:rsid w:val="003B2C67"/>
    <w:rsid w:val="004D4553"/>
    <w:rsid w:val="005B1F40"/>
    <w:rsid w:val="00626C51"/>
    <w:rsid w:val="006C3418"/>
    <w:rsid w:val="00800780"/>
    <w:rsid w:val="00814D1B"/>
    <w:rsid w:val="00A460A4"/>
    <w:rsid w:val="00A46FC6"/>
    <w:rsid w:val="00AF1FAE"/>
    <w:rsid w:val="00CA16A3"/>
    <w:rsid w:val="00DE0877"/>
    <w:rsid w:val="00EB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F20C"/>
  <w15:docId w15:val="{6AA8E376-A9B7-4521-A761-28F99A8F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citation-336">
    <w:name w:val="citation-336"/>
    <w:basedOn w:val="a0"/>
    <w:rsid w:val="00A46FC6"/>
  </w:style>
  <w:style w:type="character" w:customStyle="1" w:styleId="math-inline">
    <w:name w:val="math-inline"/>
    <w:basedOn w:val="a0"/>
    <w:rsid w:val="00800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0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Alisher</cp:lastModifiedBy>
  <cp:revision>2</cp:revision>
  <dcterms:created xsi:type="dcterms:W3CDTF">2026-04-18T14:05:00Z</dcterms:created>
  <dcterms:modified xsi:type="dcterms:W3CDTF">2026-04-18T14:05:00Z</dcterms:modified>
</cp:coreProperties>
</file>